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51F55" w14:textId="41559101" w:rsidR="004F162C" w:rsidRPr="003910FE" w:rsidRDefault="00A77CBE" w:rsidP="004F162C">
      <w:pPr>
        <w:autoSpaceDE w:val="0"/>
        <w:autoSpaceDN w:val="0"/>
        <w:adjustRightInd w:val="0"/>
        <w:jc w:val="center"/>
        <w:rPr>
          <w:b/>
          <w:bCs/>
          <w:sz w:val="22"/>
          <w:szCs w:val="22"/>
        </w:rPr>
      </w:pPr>
      <w:bookmarkStart w:id="0" w:name="_Toc377632392"/>
      <w:bookmarkStart w:id="1" w:name="_Ref55300680"/>
      <w:bookmarkStart w:id="2" w:name="_Toc55305378"/>
      <w:bookmarkStart w:id="3" w:name="_Toc57314640"/>
      <w:bookmarkStart w:id="4" w:name="_Toc69728963"/>
      <w:bookmarkStart w:id="5" w:name="_Toc141095959"/>
      <w:bookmarkStart w:id="6" w:name="_Toc141096600"/>
      <w:bookmarkStart w:id="7" w:name="_Toc337481268"/>
      <w:bookmarkStart w:id="8" w:name="_Toc353538212"/>
      <w:r w:rsidRPr="003910FE">
        <w:rPr>
          <w:b/>
          <w:sz w:val="22"/>
          <w:szCs w:val="22"/>
        </w:rPr>
        <w:t xml:space="preserve">ДОГОВОР </w:t>
      </w:r>
      <w:r w:rsidR="004412B7">
        <w:rPr>
          <w:b/>
          <w:sz w:val="22"/>
          <w:szCs w:val="22"/>
        </w:rPr>
        <w:t>СУБСУБПОДРЯД</w:t>
      </w:r>
      <w:r w:rsidRPr="003910FE">
        <w:rPr>
          <w:b/>
          <w:sz w:val="22"/>
          <w:szCs w:val="22"/>
        </w:rPr>
        <w:t>А №</w:t>
      </w:r>
    </w:p>
    <w:tbl>
      <w:tblPr>
        <w:tblStyle w:val="2f2"/>
        <w:tblW w:w="10207" w:type="dxa"/>
        <w:tblInd w:w="-176" w:type="dxa"/>
        <w:tblBorders>
          <w:top w:val="nil"/>
          <w:left w:val="nil"/>
          <w:bottom w:val="nil"/>
          <w:right w:val="nil"/>
          <w:insideH w:val="nil"/>
          <w:insideV w:val="nil"/>
        </w:tblBorders>
        <w:tblLook w:val="04A0" w:firstRow="1" w:lastRow="0" w:firstColumn="1" w:lastColumn="0" w:noHBand="0" w:noVBand="1"/>
      </w:tblPr>
      <w:tblGrid>
        <w:gridCol w:w="10207"/>
      </w:tblGrid>
      <w:tr w:rsidR="00C5511A" w14:paraId="48A520E6" w14:textId="77777777" w:rsidTr="004F162C">
        <w:tc>
          <w:tcPr>
            <w:tcW w:w="10207" w:type="dxa"/>
          </w:tcPr>
          <w:p w14:paraId="48A51F56" w14:textId="77777777" w:rsidR="004F162C" w:rsidRDefault="004F162C" w:rsidP="004F162C">
            <w:pPr>
              <w:shd w:val="clear" w:color="auto" w:fill="FFFFFF"/>
              <w:ind w:left="720" w:right="-1" w:firstLine="720"/>
              <w:jc w:val="right"/>
              <w:rPr>
                <w:bCs/>
                <w:spacing w:val="-1"/>
                <w:sz w:val="22"/>
                <w:szCs w:val="22"/>
              </w:rPr>
            </w:pPr>
          </w:p>
          <w:p w14:paraId="48A51F57" w14:textId="3EE1D70C" w:rsidR="004F162C" w:rsidRDefault="004412B7" w:rsidP="004F162C">
            <w:pPr>
              <w:shd w:val="clear" w:color="auto" w:fill="FFFFFF"/>
              <w:ind w:firstLine="709"/>
              <w:jc w:val="both"/>
              <w:rPr>
                <w:sz w:val="22"/>
                <w:szCs w:val="22"/>
              </w:rPr>
            </w:pPr>
            <w:r>
              <w:rPr>
                <w:b/>
                <w:sz w:val="22"/>
                <w:szCs w:val="22"/>
              </w:rPr>
              <w:t xml:space="preserve">Общество с ограниченной ответственностью </w:t>
            </w:r>
            <w:r w:rsidR="00A77CBE" w:rsidRPr="00DC2085">
              <w:rPr>
                <w:b/>
                <w:sz w:val="22"/>
                <w:szCs w:val="22"/>
              </w:rPr>
              <w:t>«</w:t>
            </w:r>
            <w:proofErr w:type="spellStart"/>
            <w:r>
              <w:rPr>
                <w:b/>
                <w:sz w:val="22"/>
                <w:szCs w:val="22"/>
              </w:rPr>
              <w:t>Стройресурс</w:t>
            </w:r>
            <w:proofErr w:type="spellEnd"/>
            <w:r>
              <w:rPr>
                <w:b/>
                <w:sz w:val="22"/>
                <w:szCs w:val="22"/>
              </w:rPr>
              <w:t xml:space="preserve"> Холдинг» (ОО</w:t>
            </w:r>
            <w:r w:rsidR="00A77CBE" w:rsidRPr="00DC2085">
              <w:rPr>
                <w:b/>
                <w:sz w:val="22"/>
                <w:szCs w:val="22"/>
              </w:rPr>
              <w:t>О «</w:t>
            </w:r>
            <w:proofErr w:type="spellStart"/>
            <w:r>
              <w:rPr>
                <w:b/>
                <w:sz w:val="22"/>
                <w:szCs w:val="22"/>
              </w:rPr>
              <w:t>Стройресурс</w:t>
            </w:r>
            <w:proofErr w:type="spellEnd"/>
            <w:r>
              <w:rPr>
                <w:b/>
                <w:sz w:val="22"/>
                <w:szCs w:val="22"/>
              </w:rPr>
              <w:t xml:space="preserve"> Холдинг</w:t>
            </w:r>
            <w:r w:rsidR="00A77CBE" w:rsidRPr="00DC2085">
              <w:rPr>
                <w:b/>
                <w:sz w:val="22"/>
                <w:szCs w:val="22"/>
              </w:rPr>
              <w:t>»)</w:t>
            </w:r>
            <w:r w:rsidR="00A77CBE" w:rsidRPr="0097657C">
              <w:rPr>
                <w:sz w:val="22"/>
                <w:szCs w:val="22"/>
              </w:rPr>
              <w:t xml:space="preserve">, </w:t>
            </w:r>
            <w:r w:rsidR="00A77CBE" w:rsidRPr="00DC2085">
              <w:rPr>
                <w:spacing w:val="1"/>
                <w:sz w:val="22"/>
                <w:szCs w:val="22"/>
              </w:rPr>
              <w:t>именуемое в дальнейшем</w:t>
            </w:r>
            <w:r w:rsidR="00A77CBE" w:rsidRPr="00DC2085">
              <w:rPr>
                <w:b/>
                <w:spacing w:val="1"/>
                <w:sz w:val="22"/>
                <w:szCs w:val="22"/>
              </w:rPr>
              <w:t xml:space="preserve"> «</w:t>
            </w:r>
            <w:r>
              <w:rPr>
                <w:b/>
                <w:spacing w:val="1"/>
                <w:sz w:val="22"/>
                <w:szCs w:val="22"/>
              </w:rPr>
              <w:t>Субподрядч</w:t>
            </w:r>
            <w:r w:rsidR="00A77CBE" w:rsidRPr="00DC2085">
              <w:rPr>
                <w:b/>
                <w:spacing w:val="1"/>
                <w:sz w:val="22"/>
                <w:szCs w:val="22"/>
              </w:rPr>
              <w:t>ик»,</w:t>
            </w:r>
            <w:r w:rsidR="00A77CBE" w:rsidRPr="001C00A8">
              <w:rPr>
                <w:b/>
                <w:spacing w:val="1"/>
                <w:sz w:val="24"/>
                <w:szCs w:val="24"/>
              </w:rPr>
              <w:t xml:space="preserve"> </w:t>
            </w:r>
            <w:r w:rsidR="00A77CBE" w:rsidRPr="00D678CA">
              <w:rPr>
                <w:sz w:val="22"/>
                <w:szCs w:val="22"/>
              </w:rPr>
              <w:t xml:space="preserve">в лице </w:t>
            </w:r>
            <w:r w:rsidR="00A77CBE">
              <w:rPr>
                <w:b/>
                <w:sz w:val="22"/>
                <w:szCs w:val="22"/>
              </w:rPr>
              <w:t>_____________</w:t>
            </w:r>
            <w:r w:rsidR="00A77CBE" w:rsidRPr="00D678CA">
              <w:rPr>
                <w:sz w:val="22"/>
                <w:szCs w:val="22"/>
              </w:rPr>
              <w:t>, действующего н</w:t>
            </w:r>
            <w:r w:rsidR="00A77CBE">
              <w:rPr>
                <w:sz w:val="22"/>
                <w:szCs w:val="22"/>
              </w:rPr>
              <w:t xml:space="preserve">а основании __________________., и </w:t>
            </w:r>
          </w:p>
          <w:p w14:paraId="48A51F58" w14:textId="70C4418E" w:rsidR="004F162C" w:rsidRPr="0097657C" w:rsidRDefault="00A77CBE" w:rsidP="004F162C">
            <w:pPr>
              <w:shd w:val="clear" w:color="auto" w:fill="FFFFFF"/>
              <w:ind w:firstLine="709"/>
              <w:jc w:val="both"/>
              <w:rPr>
                <w:sz w:val="22"/>
                <w:szCs w:val="22"/>
              </w:rPr>
            </w:pPr>
            <w:r>
              <w:rPr>
                <w:b/>
                <w:sz w:val="22"/>
                <w:szCs w:val="22"/>
              </w:rPr>
              <w:t>____________</w:t>
            </w:r>
            <w:proofErr w:type="gramStart"/>
            <w:r>
              <w:rPr>
                <w:b/>
                <w:sz w:val="22"/>
                <w:szCs w:val="22"/>
              </w:rPr>
              <w:t>_</w:t>
            </w:r>
            <w:r w:rsidRPr="00DC2085">
              <w:rPr>
                <w:b/>
                <w:sz w:val="22"/>
                <w:szCs w:val="22"/>
              </w:rPr>
              <w:t xml:space="preserve">( </w:t>
            </w:r>
            <w:r>
              <w:rPr>
                <w:b/>
                <w:sz w:val="22"/>
                <w:szCs w:val="22"/>
              </w:rPr>
              <w:t>_</w:t>
            </w:r>
            <w:proofErr w:type="gramEnd"/>
            <w:r>
              <w:rPr>
                <w:b/>
                <w:sz w:val="22"/>
                <w:szCs w:val="22"/>
              </w:rPr>
              <w:t>___________</w:t>
            </w:r>
            <w:r w:rsidRPr="00DC2085">
              <w:rPr>
                <w:b/>
                <w:sz w:val="22"/>
                <w:szCs w:val="22"/>
              </w:rPr>
              <w:t>)</w:t>
            </w:r>
            <w:r w:rsidRPr="00D678CA">
              <w:rPr>
                <w:sz w:val="22"/>
                <w:szCs w:val="22"/>
              </w:rPr>
              <w:t>,  именуемое в дальнейшем «</w:t>
            </w:r>
            <w:proofErr w:type="spellStart"/>
            <w:r w:rsidR="004412B7">
              <w:rPr>
                <w:b/>
                <w:sz w:val="22"/>
                <w:szCs w:val="22"/>
              </w:rPr>
              <w:t>Субсубподряд</w:t>
            </w:r>
            <w:r w:rsidRPr="00DC2085">
              <w:rPr>
                <w:b/>
                <w:sz w:val="22"/>
                <w:szCs w:val="22"/>
              </w:rPr>
              <w:t>чик</w:t>
            </w:r>
            <w:proofErr w:type="spellEnd"/>
            <w:r>
              <w:rPr>
                <w:sz w:val="22"/>
                <w:szCs w:val="22"/>
              </w:rPr>
              <w:t xml:space="preserve">», в лице </w:t>
            </w:r>
            <w:r>
              <w:rPr>
                <w:b/>
                <w:sz w:val="22"/>
                <w:szCs w:val="22"/>
              </w:rPr>
              <w:t>_____________</w:t>
            </w:r>
            <w:r w:rsidRPr="00D678CA">
              <w:rPr>
                <w:sz w:val="22"/>
                <w:szCs w:val="22"/>
              </w:rPr>
              <w:t>, действующего на основании Устава</w:t>
            </w:r>
            <w:r w:rsidRPr="0097657C">
              <w:rPr>
                <w:sz w:val="22"/>
                <w:szCs w:val="22"/>
              </w:rPr>
              <w:t>, именуемые в дальнейшем Стороны, заключили настоящий договор (далее - Договор) о нижеследующем:</w:t>
            </w:r>
            <w:bookmarkStart w:id="9" w:name="_Toc346567392"/>
          </w:p>
          <w:p w14:paraId="48A51F59" w14:textId="77777777" w:rsidR="004F162C" w:rsidRPr="0078042F" w:rsidRDefault="004F162C" w:rsidP="004F162C">
            <w:pPr>
              <w:shd w:val="clear" w:color="auto" w:fill="FFFFFF"/>
              <w:ind w:firstLine="709"/>
              <w:jc w:val="center"/>
              <w:rPr>
                <w:b/>
                <w:sz w:val="22"/>
                <w:szCs w:val="22"/>
              </w:rPr>
            </w:pPr>
          </w:p>
          <w:p w14:paraId="48A51F5A" w14:textId="77777777" w:rsidR="004F162C" w:rsidRPr="0097657C" w:rsidRDefault="00A77CBE" w:rsidP="004F162C">
            <w:pPr>
              <w:shd w:val="clear" w:color="auto" w:fill="FFFFFF"/>
              <w:ind w:firstLine="709"/>
              <w:jc w:val="center"/>
              <w:rPr>
                <w:b/>
                <w:sz w:val="22"/>
                <w:szCs w:val="22"/>
              </w:rPr>
            </w:pPr>
            <w:r w:rsidRPr="0097657C">
              <w:rPr>
                <w:b/>
                <w:sz w:val="22"/>
                <w:szCs w:val="22"/>
              </w:rPr>
              <w:t xml:space="preserve">РАЗДЕЛ </w:t>
            </w:r>
            <w:r w:rsidRPr="0097657C">
              <w:rPr>
                <w:b/>
                <w:sz w:val="22"/>
                <w:szCs w:val="22"/>
                <w:lang w:val="en-US"/>
              </w:rPr>
              <w:t>I</w:t>
            </w:r>
            <w:r w:rsidRPr="0097657C">
              <w:rPr>
                <w:b/>
                <w:sz w:val="22"/>
                <w:szCs w:val="22"/>
              </w:rPr>
              <w:t>. ОСНОВНЫЕ ПОЛОЖЕНИЯ ДОГОВОРА</w:t>
            </w:r>
            <w:bookmarkStart w:id="10" w:name="_Toc346567393"/>
            <w:bookmarkEnd w:id="9"/>
          </w:p>
          <w:p w14:paraId="48A51F5B" w14:textId="77777777" w:rsidR="004F162C" w:rsidRPr="0097657C" w:rsidRDefault="00A77CBE" w:rsidP="004F162C">
            <w:pPr>
              <w:shd w:val="clear" w:color="auto" w:fill="FFFFFF"/>
              <w:ind w:firstLine="709"/>
              <w:rPr>
                <w:b/>
                <w:sz w:val="22"/>
                <w:szCs w:val="22"/>
              </w:rPr>
            </w:pPr>
            <w:r w:rsidRPr="0097657C">
              <w:rPr>
                <w:b/>
                <w:sz w:val="22"/>
                <w:szCs w:val="22"/>
              </w:rPr>
              <w:t>Статья 1. Основные понятия и определения</w:t>
            </w:r>
            <w:bookmarkEnd w:id="10"/>
          </w:p>
          <w:p w14:paraId="48A51F5C" w14:textId="26CD32E3" w:rsidR="004F162C" w:rsidRPr="0097657C" w:rsidRDefault="00A77CBE" w:rsidP="004F162C">
            <w:pPr>
              <w:shd w:val="clear" w:color="auto" w:fill="FFFFFF"/>
              <w:ind w:firstLine="709"/>
              <w:jc w:val="both"/>
              <w:rPr>
                <w:sz w:val="22"/>
                <w:szCs w:val="22"/>
              </w:rPr>
            </w:pPr>
            <w:r w:rsidRPr="0097657C">
              <w:rPr>
                <w:sz w:val="22"/>
                <w:szCs w:val="22"/>
              </w:rPr>
              <w:t xml:space="preserve">Во избежание неоднозначного толкования положений Договора </w:t>
            </w:r>
            <w:r w:rsidR="004412B7">
              <w:rPr>
                <w:sz w:val="22"/>
                <w:szCs w:val="22"/>
              </w:rPr>
              <w:t>Субподрядч</w:t>
            </w:r>
            <w:r w:rsidRPr="0097657C">
              <w:rPr>
                <w:sz w:val="22"/>
                <w:szCs w:val="22"/>
              </w:rPr>
              <w:t xml:space="preserve">иком и </w:t>
            </w:r>
            <w:r w:rsidR="004412B7">
              <w:rPr>
                <w:sz w:val="22"/>
                <w:szCs w:val="22"/>
              </w:rPr>
              <w:t>Субсубподряд</w:t>
            </w:r>
            <w:r w:rsidRPr="0097657C">
              <w:rPr>
                <w:sz w:val="22"/>
                <w:szCs w:val="22"/>
              </w:rPr>
              <w:t>чиком были согласованы следующие определения различных терминов:</w:t>
            </w:r>
          </w:p>
          <w:p w14:paraId="48A51F5D" w14:textId="416EA6CD" w:rsidR="004F162C" w:rsidRPr="0097657C" w:rsidRDefault="00A77CBE" w:rsidP="006F1F80">
            <w:pPr>
              <w:pStyle w:val="ae"/>
              <w:numPr>
                <w:ilvl w:val="1"/>
                <w:numId w:val="47"/>
              </w:numPr>
              <w:ind w:left="0" w:firstLine="709"/>
              <w:contextualSpacing w:val="0"/>
              <w:jc w:val="both"/>
              <w:rPr>
                <w:b/>
                <w:sz w:val="22"/>
                <w:szCs w:val="22"/>
              </w:rPr>
            </w:pPr>
            <w:r w:rsidRPr="0097657C">
              <w:rPr>
                <w:b/>
                <w:sz w:val="22"/>
                <w:szCs w:val="22"/>
              </w:rPr>
              <w:t xml:space="preserve">«Акт о приемке выполненных работ» - </w:t>
            </w:r>
            <w:r w:rsidRPr="0097657C">
              <w:rPr>
                <w:sz w:val="22"/>
                <w:szCs w:val="22"/>
              </w:rPr>
              <w:t xml:space="preserve">первичный учетный документ, который подтверждает выполнение </w:t>
            </w:r>
            <w:r w:rsidR="004412B7">
              <w:rPr>
                <w:sz w:val="22"/>
                <w:szCs w:val="22"/>
              </w:rPr>
              <w:t>Субсубподряд</w:t>
            </w:r>
            <w:r w:rsidRPr="0097657C">
              <w:rPr>
                <w:sz w:val="22"/>
                <w:szCs w:val="22"/>
              </w:rPr>
              <w:t xml:space="preserve">чиком строительно-монтажных и пуско-наладочных работ за отчетный период. «Акт о приемке выполненных работ» составляется </w:t>
            </w:r>
            <w:r w:rsidR="004412B7">
              <w:rPr>
                <w:sz w:val="22"/>
                <w:szCs w:val="22"/>
              </w:rPr>
              <w:t>Субсубподряд</w:t>
            </w:r>
            <w:r w:rsidRPr="0097657C">
              <w:rPr>
                <w:sz w:val="22"/>
                <w:szCs w:val="22"/>
              </w:rPr>
              <w:t xml:space="preserve">чиком и подписывается Сторонами по унифицированной форме №КС-2. </w:t>
            </w:r>
          </w:p>
          <w:p w14:paraId="48A51F5E" w14:textId="77777777"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«Акт рабочей комиссии о приёмке оборудования после индивидуального испытания» - </w:t>
            </w:r>
            <w:r w:rsidRPr="0097657C">
              <w:rPr>
                <w:sz w:val="22"/>
                <w:szCs w:val="22"/>
              </w:rPr>
              <w:t xml:space="preserve">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Технической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утверждённой СНиП 3.01.04-87. </w:t>
            </w:r>
          </w:p>
          <w:p w14:paraId="48A51F5F" w14:textId="77777777"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«Акт рабочей комиссии о приёмке оборудования после комплексного опробования» - </w:t>
            </w:r>
            <w:r w:rsidRPr="0097657C">
              <w:rPr>
                <w:sz w:val="22"/>
                <w:szCs w:val="22"/>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утверждённой СНиП 3.01.04-87.</w:t>
            </w:r>
          </w:p>
          <w:p w14:paraId="48A51F60" w14:textId="4F17F574"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«Акт приемки законченного строительством объекта» </w:t>
            </w:r>
            <w:r w:rsidRPr="0097657C">
              <w:rPr>
                <w:sz w:val="22"/>
                <w:szCs w:val="22"/>
              </w:rPr>
              <w:t xml:space="preserve">- подписанный членами приёмочной комиссии документ о передаче </w:t>
            </w:r>
            <w:r w:rsidR="004412B7">
              <w:rPr>
                <w:sz w:val="22"/>
                <w:szCs w:val="22"/>
              </w:rPr>
              <w:t>Субподрядч</w:t>
            </w:r>
            <w:r w:rsidRPr="0097657C">
              <w:rPr>
                <w:sz w:val="22"/>
                <w:szCs w:val="22"/>
              </w:rPr>
              <w:t>ику результата работ по Договору – законченного строительством Объекта. Данный</w:t>
            </w:r>
            <w:r>
              <w:rPr>
                <w:sz w:val="22"/>
                <w:szCs w:val="22"/>
              </w:rPr>
              <w:t xml:space="preserve"> акт составляется по форме КС-14</w:t>
            </w:r>
            <w:r w:rsidRPr="0097657C">
              <w:rPr>
                <w:sz w:val="22"/>
                <w:szCs w:val="22"/>
              </w:rPr>
              <w:t xml:space="preserve">, и подтверждает исполнение обязательств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по передаче результата работ по Договору </w:t>
            </w:r>
            <w:r w:rsidR="004412B7">
              <w:rPr>
                <w:sz w:val="22"/>
                <w:szCs w:val="22"/>
              </w:rPr>
              <w:t>Субподрядч</w:t>
            </w:r>
            <w:r w:rsidRPr="0097657C">
              <w:rPr>
                <w:sz w:val="22"/>
                <w:szCs w:val="22"/>
              </w:rPr>
              <w:t>ику.</w:t>
            </w:r>
          </w:p>
          <w:p w14:paraId="48A51F61" w14:textId="77777777" w:rsidR="004F162C" w:rsidRPr="0097657C" w:rsidRDefault="00A77CBE" w:rsidP="006F1F80">
            <w:pPr>
              <w:pStyle w:val="ae"/>
              <w:numPr>
                <w:ilvl w:val="1"/>
                <w:numId w:val="47"/>
              </w:numPr>
              <w:ind w:left="0" w:firstLine="709"/>
              <w:contextualSpacing w:val="0"/>
              <w:jc w:val="both"/>
              <w:rPr>
                <w:b/>
                <w:sz w:val="22"/>
                <w:szCs w:val="22"/>
              </w:rPr>
            </w:pPr>
            <w:r w:rsidRPr="0097657C">
              <w:rPr>
                <w:b/>
                <w:sz w:val="22"/>
                <w:szCs w:val="22"/>
              </w:rPr>
              <w:t xml:space="preserve">«Акт осмотра оборудования» - </w:t>
            </w:r>
            <w:r w:rsidRPr="0097657C">
              <w:rPr>
                <w:sz w:val="22"/>
                <w:szCs w:val="22"/>
              </w:rPr>
              <w:t>документ, подписываемый Сторонами в целях подтверждения доставки оборудования на Объект, а также фиксации недостатков поставляемого на Объект оборудования и его неотъемлемых частей.</w:t>
            </w:r>
            <w:r w:rsidRPr="0097657C">
              <w:rPr>
                <w:b/>
                <w:sz w:val="22"/>
                <w:szCs w:val="22"/>
              </w:rPr>
              <w:t xml:space="preserve"> </w:t>
            </w:r>
          </w:p>
          <w:p w14:paraId="48A51F62" w14:textId="2E5BF5D8"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Гарантийный срок - </w:t>
            </w:r>
            <w:r w:rsidRPr="0097657C">
              <w:rPr>
                <w:sz w:val="22"/>
                <w:szCs w:val="22"/>
              </w:rPr>
              <w:t xml:space="preserve">период времени, в течение которого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строительно-монтажных, пусконаладочных работ, разработки рабочей документации смонтированного оборудования), которые являются следствием неисполнения и/или ненадлежащего исполнения </w:t>
            </w:r>
            <w:r w:rsidR="004412B7">
              <w:rPr>
                <w:sz w:val="22"/>
                <w:szCs w:val="22"/>
              </w:rPr>
              <w:t>Субсубподряд</w:t>
            </w:r>
            <w:r w:rsidRPr="0097657C">
              <w:rPr>
                <w:sz w:val="22"/>
                <w:szCs w:val="22"/>
              </w:rPr>
              <w:t xml:space="preserve">чиком обязательств по Договору. Гарантийный срок начинает исчисляться с даты подписания Сторонами «Акт приемки законченного строительством объекта».  </w:t>
            </w:r>
          </w:p>
          <w:p w14:paraId="48A51F63" w14:textId="77777777"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Заводские приемо-сдаточные испытания - </w:t>
            </w:r>
            <w:r w:rsidRPr="0097657C">
              <w:rPr>
                <w:sz w:val="22"/>
                <w:szCs w:val="22"/>
              </w:rPr>
              <w:t xml:space="preserve">испытания, проводимые по программе и методике испытаний на заводе-изготовителе с целью проверки соответствия поставляемого оборудования требованиям Договора и «нормативным актам в области проектирования и строительства». </w:t>
            </w:r>
          </w:p>
          <w:p w14:paraId="48A51F64" w14:textId="77777777"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Исполнительная документация - </w:t>
            </w:r>
            <w:r w:rsidRPr="0097657C">
              <w:rPr>
                <w:sz w:val="22"/>
                <w:szCs w:val="22"/>
              </w:rPr>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ввода прибора учета в эксплуатацию;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 другая документация, отражающая ход выполнения работ и поставок по Договору и необходимая для эксплуатации Объекта. Исполнительная документация оформляется в соответствии с 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14:paraId="48A51F65" w14:textId="77777777"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Качество - </w:t>
            </w:r>
            <w:r w:rsidRPr="0097657C">
              <w:rPr>
                <w:sz w:val="22"/>
                <w:szCs w:val="22"/>
              </w:rPr>
              <w:t xml:space="preserve">степень соответствия оборудования, комплектующих изделий, запасных частей к оборудованию, материалов, строительно-монтажных и пусконаладочных работ, процессов установленным </w:t>
            </w:r>
            <w:r w:rsidRPr="0097657C">
              <w:rPr>
                <w:sz w:val="22"/>
                <w:szCs w:val="22"/>
              </w:rPr>
              <w:lastRenderedPageBreak/>
              <w:t xml:space="preserve">требованиям </w:t>
            </w:r>
            <w:r>
              <w:rPr>
                <w:sz w:val="22"/>
                <w:szCs w:val="22"/>
              </w:rPr>
              <w:t>технической</w:t>
            </w:r>
            <w:r w:rsidRPr="0097657C">
              <w:rPr>
                <w:sz w:val="22"/>
                <w:szCs w:val="22"/>
              </w:rPr>
              <w:t>, конструкторской документации и/или «нормативных актов в области проектирования и строительства».</w:t>
            </w:r>
          </w:p>
          <w:p w14:paraId="48A51F66" w14:textId="0940DC99"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Консервация Объекта - </w:t>
            </w:r>
            <w:r w:rsidRPr="0097657C">
              <w:rPr>
                <w:sz w:val="22"/>
                <w:szCs w:val="22"/>
              </w:rPr>
              <w:t xml:space="preserve">комплекс мер, обеспечивающих, в случае возникновения необходимости прекращения работ  или их приостановления на срок более 6 месяцев, долгосрочное сохранение Объекта (результата работ, выполненных до момента консервации), включая предохранение его от коррозии, механических и других воздействий человека и внешней среды; обеспечение материальной сохранности, предотвращение разрушения Объекта, а также по защите внешней среды от вредного воздействия законсервированного Объекта. Порядок, срок и стоимость консервации Объекта согласовываются Сторонами в дополнительном соглашении к Договору, в соответствии с которым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обязуется надлежащим образом осуществить выполнение мероприятий по консервации Объекта, а </w:t>
            </w:r>
            <w:r w:rsidR="004412B7">
              <w:rPr>
                <w:sz w:val="22"/>
                <w:szCs w:val="22"/>
              </w:rPr>
              <w:t>Субподрядч</w:t>
            </w:r>
            <w:r w:rsidRPr="0097657C">
              <w:rPr>
                <w:sz w:val="22"/>
                <w:szCs w:val="22"/>
              </w:rPr>
              <w:t>ик обязуется оплатить эти работы.</w:t>
            </w:r>
          </w:p>
          <w:p w14:paraId="48A51F67" w14:textId="0A64D3F4"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Материалы, оборудование, запасные части к нему - </w:t>
            </w:r>
            <w:r w:rsidRPr="0097657C">
              <w:rPr>
                <w:sz w:val="22"/>
                <w:szCs w:val="22"/>
              </w:rPr>
              <w:t xml:space="preserve">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выполняет обязательства по Договору. Комплектацию Объекта материалами, оборудованием, запасными частями к оборудованию обеспечивает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Часть оборудования и материалов, номенклатура и количество которых определяются в Рабочей документации, может быть передана </w:t>
            </w:r>
            <w:proofErr w:type="spellStart"/>
            <w:r w:rsidR="004412B7">
              <w:rPr>
                <w:sz w:val="22"/>
                <w:szCs w:val="22"/>
              </w:rPr>
              <w:t>Субсубподряд</w:t>
            </w:r>
            <w:r w:rsidRPr="0097657C">
              <w:rPr>
                <w:sz w:val="22"/>
                <w:szCs w:val="22"/>
              </w:rPr>
              <w:t>чику</w:t>
            </w:r>
            <w:proofErr w:type="spellEnd"/>
            <w:r w:rsidRPr="0097657C">
              <w:rPr>
                <w:sz w:val="22"/>
                <w:szCs w:val="22"/>
              </w:rPr>
              <w:t xml:space="preserve"> </w:t>
            </w:r>
            <w:r w:rsidR="004412B7">
              <w:rPr>
                <w:sz w:val="22"/>
                <w:szCs w:val="22"/>
              </w:rPr>
              <w:t>Субподрядч</w:t>
            </w:r>
            <w:r w:rsidRPr="0097657C">
              <w:rPr>
                <w:sz w:val="22"/>
                <w:szCs w:val="22"/>
              </w:rPr>
              <w:t>иком (давальческие материалы).</w:t>
            </w:r>
          </w:p>
          <w:p w14:paraId="48A51F68" w14:textId="0FFCE2F3"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Несоответствия - </w:t>
            </w:r>
            <w:r w:rsidRPr="0097657C">
              <w:rPr>
                <w:sz w:val="22"/>
                <w:szCs w:val="22"/>
              </w:rPr>
              <w:t xml:space="preserve">неудовлетворительное качество выполненных работ, вызванное (в том числе, но не ограничиваясь): использованием материалов, оборудования, комплектующих изделий, по качеству уступающим указанным в Рабочей документации; отступлениями в технологии выполнения работ от требований «нормативных актов в области проектирования и строительства»; а также иные дефекты, недоделки, упущения, нарушения, являющиеся следствием ненадлежащего выполнения </w:t>
            </w:r>
            <w:r w:rsidR="004412B7">
              <w:rPr>
                <w:sz w:val="22"/>
                <w:szCs w:val="22"/>
              </w:rPr>
              <w:t>Субсубподряд</w:t>
            </w:r>
            <w:r w:rsidRPr="0097657C">
              <w:rPr>
                <w:sz w:val="22"/>
                <w:szCs w:val="22"/>
              </w:rPr>
              <w:t>чиком принятых на себя обязательств.</w:t>
            </w:r>
          </w:p>
          <w:p w14:paraId="48A51F69" w14:textId="3FD8CA39" w:rsidR="004F162C" w:rsidRPr="0097657C" w:rsidRDefault="00A77CBE" w:rsidP="006F1F80">
            <w:pPr>
              <w:pStyle w:val="ae"/>
              <w:numPr>
                <w:ilvl w:val="1"/>
                <w:numId w:val="47"/>
              </w:numPr>
              <w:tabs>
                <w:tab w:val="left" w:pos="6521"/>
              </w:tabs>
              <w:ind w:left="0" w:firstLine="709"/>
              <w:contextualSpacing w:val="0"/>
              <w:jc w:val="both"/>
              <w:rPr>
                <w:b/>
                <w:sz w:val="22"/>
                <w:szCs w:val="22"/>
              </w:rPr>
            </w:pPr>
            <w:r w:rsidRPr="0097657C">
              <w:rPr>
                <w:b/>
                <w:sz w:val="22"/>
                <w:szCs w:val="22"/>
              </w:rPr>
              <w:t xml:space="preserve">«Нормативные акты в области строительства» - </w:t>
            </w:r>
            <w:r w:rsidRPr="0097657C">
              <w:rPr>
                <w:sz w:val="22"/>
                <w:szCs w:val="22"/>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в области строительства, включая, но не ограничиваясь, Градостроительный Кодекс Российской Федерации, Гражданский Кодекс Российской Федерации, федеральный закон Российской Федерации от 25.04.12 №390-ФЗ «Технический регламент о требованиях пожарной безопасности», федеральный закон Российской Федерации от 04.05.1999 №96-ФЗ «Об охране атмосферного воздуха», Правила пожарной безопасности в Российской Федерации, утвержденные приказом МЧС России от 18.06.2003 № 313, Правила безопасности при строительстве линий электропередачи и производстве электромонтажных работ (РД 153-34.3-03.285-2002), строительные нормы и правила, в </w:t>
            </w:r>
            <w:proofErr w:type="spellStart"/>
            <w:r w:rsidRPr="0097657C">
              <w:rPr>
                <w:sz w:val="22"/>
                <w:szCs w:val="22"/>
              </w:rPr>
              <w:t>т.ч</w:t>
            </w:r>
            <w:proofErr w:type="spellEnd"/>
            <w:r w:rsidRPr="0097657C">
              <w:rPr>
                <w:sz w:val="22"/>
                <w:szCs w:val="22"/>
              </w:rPr>
              <w:t>. СНиП 12-03-2001 «Безопасность труда в строительстве. Часть 1. Общие требования», СНиП 3.01.04-87 «</w:t>
            </w:r>
            <w:r w:rsidRPr="0097657C">
              <w:rPr>
                <w:bCs/>
                <w:sz w:val="22"/>
                <w:szCs w:val="22"/>
              </w:rPr>
              <w:t>Приемка в эксплуатацию законченных строительством объектов. Основные положения</w:t>
            </w:r>
            <w:r w:rsidRPr="0097657C">
              <w:rPr>
                <w:sz w:val="22"/>
                <w:szCs w:val="22"/>
              </w:rPr>
              <w:t xml:space="preserve">», СНиП 12-01-2004 «Организация строительства»,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другие нормы и правила в области пожарной безопасности, охраны окружающей среды, промышленной безопасности, по охране труда, экологической и санитарной безопасности, а также организационно-распорядительные документы </w:t>
            </w:r>
            <w:r w:rsidR="004412B7">
              <w:rPr>
                <w:sz w:val="22"/>
                <w:szCs w:val="22"/>
              </w:rPr>
              <w:t>Субподрядч</w:t>
            </w:r>
            <w:r w:rsidRPr="0097657C">
              <w:rPr>
                <w:sz w:val="22"/>
                <w:szCs w:val="22"/>
              </w:rPr>
              <w:t xml:space="preserve">ика. </w:t>
            </w:r>
            <w:r w:rsidR="004412B7">
              <w:rPr>
                <w:sz w:val="22"/>
                <w:szCs w:val="22"/>
              </w:rPr>
              <w:t>Субподрядч</w:t>
            </w:r>
            <w:r w:rsidRPr="0097657C">
              <w:rPr>
                <w:sz w:val="22"/>
                <w:szCs w:val="22"/>
              </w:rPr>
              <w:t xml:space="preserve">ик вправе уведомлять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о действующих организационно-распорядительных документах ОАО «ИЭСК» (в том числе об их изменениях, произошедших после заключения Договора) и в этом случае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считается ознакомленным с организационно-распорядительными документами </w:t>
            </w:r>
            <w:r w:rsidR="004412B7">
              <w:rPr>
                <w:sz w:val="22"/>
                <w:szCs w:val="22"/>
              </w:rPr>
              <w:t>Субподрядч</w:t>
            </w:r>
            <w:r w:rsidRPr="0097657C">
              <w:rPr>
                <w:sz w:val="22"/>
                <w:szCs w:val="22"/>
              </w:rPr>
              <w:t>ика.</w:t>
            </w:r>
          </w:p>
          <w:p w14:paraId="48A51F6A" w14:textId="0425D06B" w:rsidR="004F162C" w:rsidRPr="00797996" w:rsidRDefault="00A77CBE" w:rsidP="006F1F80">
            <w:pPr>
              <w:pStyle w:val="ae"/>
              <w:numPr>
                <w:ilvl w:val="1"/>
                <w:numId w:val="47"/>
              </w:numPr>
              <w:ind w:left="0" w:firstLine="638"/>
              <w:contextualSpacing w:val="0"/>
              <w:jc w:val="both"/>
              <w:rPr>
                <w:sz w:val="22"/>
                <w:szCs w:val="22"/>
              </w:rPr>
            </w:pPr>
            <w:r w:rsidRPr="00797996">
              <w:rPr>
                <w:b/>
                <w:sz w:val="22"/>
                <w:szCs w:val="22"/>
              </w:rPr>
              <w:t>Объект:</w:t>
            </w:r>
            <w:r w:rsidRPr="00797996">
              <w:rPr>
                <w:sz w:val="22"/>
                <w:szCs w:val="22"/>
              </w:rPr>
              <w:t xml:space="preserve"> </w:t>
            </w:r>
            <w:r w:rsidR="00ED19C3">
              <w:rPr>
                <w:sz w:val="22"/>
                <w:szCs w:val="22"/>
              </w:rPr>
              <w:t>_______________________________________________________________________</w:t>
            </w:r>
          </w:p>
          <w:p w14:paraId="48A51F6B" w14:textId="1FED02A4" w:rsidR="004F162C" w:rsidRPr="00515C17" w:rsidRDefault="00A77CBE" w:rsidP="006F1F80">
            <w:pPr>
              <w:pStyle w:val="ae"/>
              <w:numPr>
                <w:ilvl w:val="1"/>
                <w:numId w:val="47"/>
              </w:numPr>
              <w:ind w:left="0" w:firstLine="638"/>
              <w:contextualSpacing w:val="0"/>
              <w:jc w:val="both"/>
              <w:rPr>
                <w:sz w:val="22"/>
                <w:szCs w:val="22"/>
              </w:rPr>
            </w:pPr>
            <w:r w:rsidRPr="0097657C">
              <w:rPr>
                <w:b/>
                <w:sz w:val="22"/>
                <w:szCs w:val="22"/>
              </w:rPr>
              <w:t xml:space="preserve">Работы - </w:t>
            </w:r>
            <w:r w:rsidRPr="0097657C">
              <w:rPr>
                <w:sz w:val="22"/>
                <w:szCs w:val="22"/>
              </w:rPr>
              <w:t xml:space="preserve">весь комплекс выполняемых </w:t>
            </w:r>
            <w:r w:rsidR="004412B7">
              <w:rPr>
                <w:sz w:val="22"/>
                <w:szCs w:val="22"/>
              </w:rPr>
              <w:t>Субсубподряд</w:t>
            </w:r>
            <w:r w:rsidRPr="0097657C">
              <w:rPr>
                <w:sz w:val="22"/>
                <w:szCs w:val="22"/>
              </w:rPr>
              <w:t>чиком в соответствии с Договором работ и у</w:t>
            </w:r>
            <w:r w:rsidRPr="00515C17">
              <w:rPr>
                <w:sz w:val="22"/>
                <w:szCs w:val="22"/>
              </w:rPr>
              <w:t xml:space="preserve">слуг, результатом которых является </w:t>
            </w:r>
            <w:r>
              <w:rPr>
                <w:sz w:val="22"/>
                <w:szCs w:val="22"/>
              </w:rPr>
              <w:t>реконструкция</w:t>
            </w:r>
            <w:r w:rsidRPr="00515C17">
              <w:rPr>
                <w:sz w:val="22"/>
                <w:szCs w:val="22"/>
              </w:rPr>
              <w:t xml:space="preserve"> Объекта.</w:t>
            </w:r>
            <w:r w:rsidRPr="00515C17">
              <w:rPr>
                <w:color w:val="000000"/>
                <w:sz w:val="22"/>
                <w:szCs w:val="22"/>
              </w:rPr>
              <w:t xml:space="preserve"> </w:t>
            </w:r>
          </w:p>
          <w:p w14:paraId="48A51F6C" w14:textId="77777777" w:rsidR="004F162C" w:rsidRPr="00515C17" w:rsidRDefault="00A77CBE" w:rsidP="006F1F80">
            <w:pPr>
              <w:pStyle w:val="ae"/>
              <w:numPr>
                <w:ilvl w:val="1"/>
                <w:numId w:val="47"/>
              </w:numPr>
              <w:ind w:left="0" w:firstLine="709"/>
              <w:contextualSpacing w:val="0"/>
              <w:jc w:val="both"/>
              <w:rPr>
                <w:sz w:val="22"/>
                <w:szCs w:val="22"/>
              </w:rPr>
            </w:pPr>
            <w:r w:rsidRPr="00515C17">
              <w:rPr>
                <w:b/>
                <w:bCs/>
                <w:sz w:val="22"/>
                <w:szCs w:val="22"/>
              </w:rPr>
              <w:t>Техническая документация</w:t>
            </w:r>
            <w:r w:rsidRPr="00515C17">
              <w:rPr>
                <w:sz w:val="22"/>
                <w:szCs w:val="22"/>
              </w:rPr>
              <w:t xml:space="preserve"> – </w:t>
            </w:r>
            <w:r>
              <w:rPr>
                <w:sz w:val="22"/>
                <w:szCs w:val="22"/>
              </w:rPr>
              <w:t>техническое решение и дефектные ведомости</w:t>
            </w:r>
            <w:r w:rsidRPr="00515C17">
              <w:rPr>
                <w:sz w:val="22"/>
                <w:szCs w:val="22"/>
              </w:rPr>
              <w:t>, содержащ</w:t>
            </w:r>
            <w:r>
              <w:rPr>
                <w:sz w:val="22"/>
                <w:szCs w:val="22"/>
              </w:rPr>
              <w:t>ие</w:t>
            </w:r>
            <w:r w:rsidRPr="00515C17">
              <w:rPr>
                <w:sz w:val="22"/>
                <w:szCs w:val="22"/>
              </w:rPr>
              <w:t xml:space="preserve"> текстовые и графические материалы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и (или) технического перевооружения объектов капитального строительства.</w:t>
            </w:r>
          </w:p>
          <w:p w14:paraId="48A51F6D" w14:textId="77777777"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Скрытые работы - </w:t>
            </w:r>
            <w:r w:rsidRPr="0097657C">
              <w:rPr>
                <w:sz w:val="22"/>
                <w:szCs w:val="22"/>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48A51F6E" w14:textId="01D00947"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lastRenderedPageBreak/>
              <w:t xml:space="preserve">«Справка о стоимости выполненных работ и затрат» - </w:t>
            </w:r>
            <w:r w:rsidRPr="0097657C">
              <w:rPr>
                <w:sz w:val="22"/>
                <w:szCs w:val="22"/>
              </w:rPr>
              <w:t xml:space="preserve">первичный учетный документ, составленный </w:t>
            </w:r>
            <w:r w:rsidR="004412B7">
              <w:rPr>
                <w:sz w:val="22"/>
                <w:szCs w:val="22"/>
              </w:rPr>
              <w:t>Субсубподряд</w:t>
            </w:r>
            <w:r w:rsidRPr="0097657C">
              <w:rPr>
                <w:sz w:val="22"/>
                <w:szCs w:val="22"/>
              </w:rPr>
              <w:t xml:space="preserve">чиком по унифицированной форме №КС-3, и применяемый для расчетов между </w:t>
            </w:r>
            <w:r w:rsidR="004412B7">
              <w:rPr>
                <w:sz w:val="22"/>
                <w:szCs w:val="22"/>
              </w:rPr>
              <w:t>Субподрядч</w:t>
            </w:r>
            <w:r w:rsidRPr="0097657C">
              <w:rPr>
                <w:sz w:val="22"/>
                <w:szCs w:val="22"/>
              </w:rPr>
              <w:t xml:space="preserve">иком и </w:t>
            </w:r>
            <w:r w:rsidR="004412B7">
              <w:rPr>
                <w:sz w:val="22"/>
                <w:szCs w:val="22"/>
              </w:rPr>
              <w:t>Субсубподряд</w:t>
            </w:r>
            <w:r w:rsidRPr="0097657C">
              <w:rPr>
                <w:sz w:val="22"/>
                <w:szCs w:val="22"/>
              </w:rPr>
              <w:t>чиком за выполненные строительно-монтажные работы в отчетном периоде.</w:t>
            </w:r>
          </w:p>
          <w:p w14:paraId="48A51F6F" w14:textId="77777777"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«Специализированные организации» - </w:t>
            </w:r>
            <w:r w:rsidRPr="0097657C">
              <w:rPr>
                <w:sz w:val="22"/>
                <w:szCs w:val="22"/>
              </w:rPr>
              <w:t xml:space="preserve">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уполномоченные на проведение контроля за ходом выполнения строительно-монтажных и пусконаладочных работ. </w:t>
            </w:r>
          </w:p>
          <w:p w14:paraId="48A51F70" w14:textId="24D0C539"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Строительная площадка - </w:t>
            </w:r>
            <w:r w:rsidRPr="0097657C">
              <w:rPr>
                <w:sz w:val="22"/>
                <w:szCs w:val="22"/>
              </w:rPr>
              <w:t xml:space="preserve">передаваемые </w:t>
            </w:r>
            <w:r w:rsidR="004412B7">
              <w:rPr>
                <w:sz w:val="22"/>
                <w:szCs w:val="22"/>
              </w:rPr>
              <w:t>Субподрядч</w:t>
            </w:r>
            <w:r w:rsidRPr="0097657C">
              <w:rPr>
                <w:sz w:val="22"/>
                <w:szCs w:val="22"/>
              </w:rPr>
              <w:t xml:space="preserve">иком </w:t>
            </w:r>
            <w:proofErr w:type="spellStart"/>
            <w:r w:rsidR="004412B7">
              <w:rPr>
                <w:sz w:val="22"/>
                <w:szCs w:val="22"/>
              </w:rPr>
              <w:t>Субсубподряд</w:t>
            </w:r>
            <w:r w:rsidRPr="0097657C">
              <w:rPr>
                <w:sz w:val="22"/>
                <w:szCs w:val="22"/>
              </w:rPr>
              <w:t>чику</w:t>
            </w:r>
            <w:proofErr w:type="spellEnd"/>
            <w:r w:rsidRPr="0097657C">
              <w:rPr>
                <w:sz w:val="22"/>
                <w:szCs w:val="22"/>
              </w:rPr>
              <w:t>, на условиях Договора, на период и для выполнения работ по Договору, земельные участки.</w:t>
            </w:r>
          </w:p>
          <w:p w14:paraId="48A51F71" w14:textId="215D4194" w:rsidR="004F162C" w:rsidRPr="0097657C" w:rsidRDefault="00A77CBE" w:rsidP="006F1F80">
            <w:pPr>
              <w:pStyle w:val="ae"/>
              <w:numPr>
                <w:ilvl w:val="1"/>
                <w:numId w:val="47"/>
              </w:numPr>
              <w:ind w:left="0" w:firstLine="709"/>
              <w:contextualSpacing w:val="0"/>
              <w:jc w:val="both"/>
              <w:rPr>
                <w:sz w:val="22"/>
                <w:szCs w:val="22"/>
              </w:rPr>
            </w:pPr>
            <w:r w:rsidRPr="0097657C">
              <w:rPr>
                <w:b/>
                <w:sz w:val="22"/>
                <w:szCs w:val="22"/>
              </w:rPr>
              <w:t xml:space="preserve">Цена Договора - </w:t>
            </w:r>
            <w:r w:rsidRPr="0097657C">
              <w:rPr>
                <w:sz w:val="22"/>
                <w:szCs w:val="22"/>
              </w:rPr>
              <w:t xml:space="preserve">денежная сумма, которая выплачивается </w:t>
            </w:r>
            <w:r w:rsidR="004412B7">
              <w:rPr>
                <w:sz w:val="22"/>
                <w:szCs w:val="22"/>
              </w:rPr>
              <w:t>Субподрядч</w:t>
            </w:r>
            <w:r w:rsidRPr="0097657C">
              <w:rPr>
                <w:sz w:val="22"/>
                <w:szCs w:val="22"/>
              </w:rPr>
              <w:t xml:space="preserve">иком </w:t>
            </w:r>
            <w:proofErr w:type="spellStart"/>
            <w:r w:rsidR="004412B7">
              <w:rPr>
                <w:sz w:val="22"/>
                <w:szCs w:val="22"/>
              </w:rPr>
              <w:t>Субсубподряд</w:t>
            </w:r>
            <w:r w:rsidRPr="0097657C">
              <w:rPr>
                <w:sz w:val="22"/>
                <w:szCs w:val="22"/>
              </w:rPr>
              <w:t>чику</w:t>
            </w:r>
            <w:proofErr w:type="spellEnd"/>
            <w:r w:rsidRPr="0097657C">
              <w:rPr>
                <w:sz w:val="22"/>
                <w:szCs w:val="22"/>
              </w:rPr>
              <w:t xml:space="preserve"> за полное и надлежащее выполнение всех обязательств в размере и порядке, определенных Договором.</w:t>
            </w:r>
          </w:p>
          <w:p w14:paraId="48A51F72" w14:textId="77777777" w:rsidR="004F162C" w:rsidRPr="0097657C" w:rsidRDefault="00A77CBE" w:rsidP="004F162C">
            <w:pPr>
              <w:tabs>
                <w:tab w:val="num" w:pos="0"/>
                <w:tab w:val="num" w:pos="1134"/>
                <w:tab w:val="num" w:pos="1620"/>
                <w:tab w:val="num" w:pos="22732"/>
              </w:tabs>
              <w:ind w:firstLine="709"/>
              <w:jc w:val="both"/>
              <w:rPr>
                <w:sz w:val="22"/>
                <w:szCs w:val="22"/>
              </w:rPr>
            </w:pPr>
            <w:r w:rsidRPr="0097657C">
              <w:rPr>
                <w:sz w:val="22"/>
                <w:szCs w:val="22"/>
              </w:rPr>
              <w:t>Приведенные выше термины и определения могут употребляться как в единственном, так и во множественном числе.</w:t>
            </w:r>
            <w:bookmarkStart w:id="11" w:name="_Toc346567394"/>
          </w:p>
          <w:p w14:paraId="48A51F73" w14:textId="77777777" w:rsidR="004F162C" w:rsidRPr="0097657C" w:rsidRDefault="004F162C" w:rsidP="004F162C">
            <w:pPr>
              <w:tabs>
                <w:tab w:val="num" w:pos="0"/>
                <w:tab w:val="num" w:pos="1134"/>
                <w:tab w:val="num" w:pos="1620"/>
                <w:tab w:val="num" w:pos="22732"/>
              </w:tabs>
              <w:ind w:firstLine="709"/>
              <w:jc w:val="both"/>
              <w:rPr>
                <w:sz w:val="22"/>
                <w:szCs w:val="22"/>
              </w:rPr>
            </w:pPr>
          </w:p>
          <w:p w14:paraId="48A51F74" w14:textId="77777777" w:rsidR="004F162C" w:rsidRPr="0097657C" w:rsidRDefault="00A77CBE" w:rsidP="004F162C">
            <w:pPr>
              <w:tabs>
                <w:tab w:val="num" w:pos="0"/>
                <w:tab w:val="num" w:pos="1134"/>
                <w:tab w:val="num" w:pos="1620"/>
                <w:tab w:val="num" w:pos="22732"/>
              </w:tabs>
              <w:ind w:firstLine="709"/>
              <w:jc w:val="both"/>
              <w:rPr>
                <w:b/>
                <w:sz w:val="22"/>
                <w:szCs w:val="22"/>
              </w:rPr>
            </w:pPr>
            <w:r w:rsidRPr="0097657C">
              <w:rPr>
                <w:b/>
                <w:sz w:val="22"/>
                <w:szCs w:val="22"/>
              </w:rPr>
              <w:t>Статья 2. Предмет Договора</w:t>
            </w:r>
            <w:bookmarkEnd w:id="11"/>
          </w:p>
          <w:p w14:paraId="48A51F75" w14:textId="77777777" w:rsidR="004F162C" w:rsidRPr="0097657C" w:rsidRDefault="004F162C" w:rsidP="006F1F80">
            <w:pPr>
              <w:pStyle w:val="ae"/>
              <w:numPr>
                <w:ilvl w:val="0"/>
                <w:numId w:val="47"/>
              </w:numPr>
              <w:contextualSpacing w:val="0"/>
              <w:jc w:val="both"/>
              <w:rPr>
                <w:b/>
                <w:vanish/>
                <w:sz w:val="22"/>
                <w:szCs w:val="22"/>
              </w:rPr>
            </w:pPr>
          </w:p>
          <w:p w14:paraId="48A51F76" w14:textId="4CF66121" w:rsidR="004F162C" w:rsidRPr="0097657C" w:rsidRDefault="00A77CBE" w:rsidP="006F1F80">
            <w:pPr>
              <w:pStyle w:val="ae"/>
              <w:numPr>
                <w:ilvl w:val="0"/>
                <w:numId w:val="48"/>
              </w:numPr>
              <w:tabs>
                <w:tab w:val="left" w:pos="1276"/>
              </w:tabs>
              <w:ind w:left="0" w:firstLine="709"/>
              <w:contextualSpacing w:val="0"/>
              <w:jc w:val="both"/>
              <w:rPr>
                <w:sz w:val="22"/>
                <w:szCs w:val="22"/>
              </w:rPr>
            </w:pPr>
            <w:r w:rsidRPr="0097657C">
              <w:rPr>
                <w:sz w:val="22"/>
                <w:szCs w:val="22"/>
              </w:rPr>
              <w:t xml:space="preserve">По Договору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принимает на себя обязательства в сроки</w:t>
            </w:r>
            <w:r>
              <w:rPr>
                <w:sz w:val="22"/>
                <w:szCs w:val="22"/>
              </w:rPr>
              <w:t>, объеме</w:t>
            </w:r>
            <w:r w:rsidRPr="0097657C">
              <w:rPr>
                <w:sz w:val="22"/>
                <w:szCs w:val="22"/>
              </w:rPr>
              <w:t xml:space="preserve"> и в порядке, предусмотренные Договором:</w:t>
            </w:r>
          </w:p>
          <w:p w14:paraId="48A51F77" w14:textId="77777777" w:rsidR="004F162C" w:rsidRPr="0097657C" w:rsidRDefault="004F162C" w:rsidP="006F1F80">
            <w:pPr>
              <w:pStyle w:val="ae"/>
              <w:numPr>
                <w:ilvl w:val="0"/>
                <w:numId w:val="49"/>
              </w:numPr>
              <w:ind w:left="0" w:firstLine="709"/>
              <w:contextualSpacing w:val="0"/>
              <w:jc w:val="both"/>
              <w:rPr>
                <w:vanish/>
                <w:sz w:val="22"/>
                <w:szCs w:val="22"/>
              </w:rPr>
            </w:pPr>
          </w:p>
          <w:p w14:paraId="48A51F78" w14:textId="77777777" w:rsidR="004F162C" w:rsidRPr="0097657C" w:rsidRDefault="004F162C" w:rsidP="006F1F80">
            <w:pPr>
              <w:pStyle w:val="ae"/>
              <w:numPr>
                <w:ilvl w:val="0"/>
                <w:numId w:val="49"/>
              </w:numPr>
              <w:ind w:left="0" w:firstLine="709"/>
              <w:contextualSpacing w:val="0"/>
              <w:jc w:val="both"/>
              <w:rPr>
                <w:vanish/>
                <w:sz w:val="22"/>
                <w:szCs w:val="22"/>
              </w:rPr>
            </w:pPr>
          </w:p>
          <w:p w14:paraId="48A51F79" w14:textId="47FDE551" w:rsidR="004F162C" w:rsidRPr="000D26A6" w:rsidRDefault="00A77CBE" w:rsidP="004F162C">
            <w:pPr>
              <w:pStyle w:val="ae"/>
              <w:ind w:left="0" w:firstLine="709"/>
              <w:contextualSpacing w:val="0"/>
              <w:jc w:val="both"/>
              <w:rPr>
                <w:i/>
                <w:color w:val="0000FF"/>
                <w:sz w:val="22"/>
                <w:szCs w:val="22"/>
              </w:rPr>
            </w:pPr>
            <w:r>
              <w:rPr>
                <w:sz w:val="22"/>
                <w:szCs w:val="22"/>
              </w:rPr>
              <w:t>в</w:t>
            </w:r>
            <w:r w:rsidRPr="00483CB0">
              <w:rPr>
                <w:sz w:val="22"/>
                <w:szCs w:val="22"/>
              </w:rPr>
              <w:t xml:space="preserve">ыполнить </w:t>
            </w:r>
            <w:r>
              <w:rPr>
                <w:sz w:val="22"/>
                <w:szCs w:val="22"/>
              </w:rPr>
              <w:t xml:space="preserve">для нужд филиала </w:t>
            </w:r>
            <w:r w:rsidRPr="000D26A6">
              <w:rPr>
                <w:sz w:val="22"/>
                <w:szCs w:val="22"/>
              </w:rPr>
              <w:t xml:space="preserve">ОАО «ИЭСК» Северные электрические сети комплекс работ (или обеспечить выполнение комплекса работ), необходимых для </w:t>
            </w:r>
            <w:r>
              <w:rPr>
                <w:sz w:val="22"/>
                <w:szCs w:val="22"/>
              </w:rPr>
              <w:t>реконструкции</w:t>
            </w:r>
            <w:r w:rsidRPr="000D26A6">
              <w:rPr>
                <w:sz w:val="22"/>
                <w:szCs w:val="22"/>
              </w:rPr>
              <w:t xml:space="preserve"> </w:t>
            </w:r>
            <w:proofErr w:type="gramStart"/>
            <w:r w:rsidRPr="000D26A6">
              <w:rPr>
                <w:sz w:val="22"/>
                <w:szCs w:val="22"/>
              </w:rPr>
              <w:t>объекта</w:t>
            </w:r>
            <w:r>
              <w:rPr>
                <w:sz w:val="22"/>
                <w:szCs w:val="22"/>
              </w:rPr>
              <w:t>:</w:t>
            </w:r>
            <w:r w:rsidR="00ED19C3">
              <w:rPr>
                <w:sz w:val="22"/>
                <w:szCs w:val="22"/>
              </w:rPr>
              <w:t>_</w:t>
            </w:r>
            <w:proofErr w:type="gramEnd"/>
            <w:r w:rsidR="00ED19C3">
              <w:rPr>
                <w:sz w:val="22"/>
                <w:szCs w:val="22"/>
              </w:rPr>
              <w:t>___________________________________________________________________________________</w:t>
            </w:r>
            <w:r>
              <w:rPr>
                <w:sz w:val="22"/>
                <w:szCs w:val="22"/>
              </w:rPr>
              <w:t>,</w:t>
            </w:r>
            <w:r>
              <w:rPr>
                <w:b/>
                <w:sz w:val="22"/>
                <w:szCs w:val="22"/>
              </w:rPr>
              <w:t xml:space="preserve"> </w:t>
            </w:r>
            <w:r w:rsidRPr="000D26A6">
              <w:rPr>
                <w:sz w:val="22"/>
                <w:szCs w:val="22"/>
              </w:rPr>
              <w:t xml:space="preserve">в соответствии с технической документацией к Договору и передать результат выполненных работ </w:t>
            </w:r>
            <w:r w:rsidR="004412B7">
              <w:rPr>
                <w:sz w:val="22"/>
                <w:szCs w:val="22"/>
              </w:rPr>
              <w:t>Субподрядч</w:t>
            </w:r>
            <w:r w:rsidRPr="000D26A6">
              <w:rPr>
                <w:sz w:val="22"/>
                <w:szCs w:val="22"/>
              </w:rPr>
              <w:t xml:space="preserve">ику, а </w:t>
            </w:r>
            <w:r w:rsidR="004412B7">
              <w:rPr>
                <w:sz w:val="22"/>
                <w:szCs w:val="22"/>
              </w:rPr>
              <w:t>Субподрядч</w:t>
            </w:r>
            <w:r w:rsidRPr="000D26A6">
              <w:rPr>
                <w:sz w:val="22"/>
                <w:szCs w:val="22"/>
              </w:rPr>
              <w:t>ик в свою очередь обязуется принять результаты работ и уплатить обусловленную цену в порядке, предусмотренном Договором.</w:t>
            </w:r>
          </w:p>
          <w:p w14:paraId="48A51F7A" w14:textId="77777777" w:rsidR="004F162C" w:rsidRPr="000D26A6" w:rsidRDefault="00A77CBE" w:rsidP="004F162C">
            <w:pPr>
              <w:shd w:val="clear" w:color="auto" w:fill="FFFFFF"/>
              <w:tabs>
                <w:tab w:val="left" w:pos="0"/>
                <w:tab w:val="left" w:pos="1276"/>
              </w:tabs>
              <w:ind w:firstLine="709"/>
              <w:jc w:val="both"/>
              <w:rPr>
                <w:iCs/>
                <w:sz w:val="22"/>
                <w:szCs w:val="22"/>
              </w:rPr>
            </w:pPr>
            <w:r w:rsidRPr="000D26A6">
              <w:rPr>
                <w:iCs/>
                <w:sz w:val="22"/>
                <w:szCs w:val="22"/>
              </w:rPr>
              <w:t>2.1.1. Технической документацией к договору является:</w:t>
            </w:r>
          </w:p>
          <w:p w14:paraId="48A51F7B" w14:textId="77777777" w:rsidR="004F162C" w:rsidRPr="000D26A6" w:rsidRDefault="00A77CBE" w:rsidP="004F162C">
            <w:pPr>
              <w:shd w:val="clear" w:color="auto" w:fill="FFFFFF"/>
              <w:tabs>
                <w:tab w:val="left" w:pos="0"/>
                <w:tab w:val="left" w:pos="1276"/>
              </w:tabs>
              <w:ind w:firstLine="709"/>
              <w:jc w:val="both"/>
              <w:rPr>
                <w:iCs/>
                <w:sz w:val="22"/>
                <w:szCs w:val="22"/>
              </w:rPr>
            </w:pPr>
            <w:r w:rsidRPr="000D26A6">
              <w:rPr>
                <w:iCs/>
                <w:sz w:val="22"/>
                <w:szCs w:val="22"/>
              </w:rPr>
              <w:t xml:space="preserve">- </w:t>
            </w:r>
            <w:r>
              <w:rPr>
                <w:iCs/>
                <w:sz w:val="22"/>
                <w:szCs w:val="22"/>
              </w:rPr>
              <w:t>Проектная документация шифра 64-07-2019;</w:t>
            </w:r>
          </w:p>
          <w:p w14:paraId="48A51F7C" w14:textId="7F2515B6" w:rsidR="004F162C" w:rsidRDefault="00A77CBE" w:rsidP="004F162C">
            <w:pPr>
              <w:shd w:val="clear" w:color="auto" w:fill="FFFFFF"/>
              <w:tabs>
                <w:tab w:val="left" w:pos="0"/>
                <w:tab w:val="left" w:pos="1276"/>
              </w:tabs>
              <w:ind w:firstLine="709"/>
              <w:jc w:val="both"/>
              <w:rPr>
                <w:sz w:val="22"/>
                <w:szCs w:val="22"/>
              </w:rPr>
            </w:pPr>
            <w:r w:rsidRPr="000D26A6">
              <w:rPr>
                <w:iCs/>
                <w:sz w:val="22"/>
                <w:szCs w:val="22"/>
              </w:rPr>
              <w:t xml:space="preserve">- </w:t>
            </w:r>
            <w:r w:rsidRPr="000D26A6">
              <w:rPr>
                <w:sz w:val="22"/>
                <w:szCs w:val="22"/>
              </w:rPr>
              <w:t>«</w:t>
            </w:r>
            <w:bookmarkStart w:id="12" w:name="_Toc52280547"/>
            <w:r>
              <w:rPr>
                <w:sz w:val="22"/>
                <w:szCs w:val="22"/>
              </w:rPr>
              <w:t xml:space="preserve">Ведомость материалов и оборудования поставки </w:t>
            </w:r>
            <w:r w:rsidR="004412B7">
              <w:rPr>
                <w:sz w:val="22"/>
                <w:szCs w:val="22"/>
              </w:rPr>
              <w:t>Субподрядч</w:t>
            </w:r>
            <w:r>
              <w:rPr>
                <w:sz w:val="22"/>
                <w:szCs w:val="22"/>
              </w:rPr>
              <w:t>ика</w:t>
            </w:r>
            <w:bookmarkEnd w:id="12"/>
            <w:r>
              <w:rPr>
                <w:sz w:val="22"/>
                <w:szCs w:val="22"/>
              </w:rPr>
              <w:t>»</w:t>
            </w:r>
            <w:r>
              <w:rPr>
                <w:iCs/>
                <w:sz w:val="22"/>
                <w:szCs w:val="22"/>
              </w:rPr>
              <w:t xml:space="preserve"> (Приложение №5);</w:t>
            </w:r>
          </w:p>
          <w:p w14:paraId="48A51F7D" w14:textId="48B1A938" w:rsidR="004F162C" w:rsidRPr="000D26A6" w:rsidRDefault="00A77CBE" w:rsidP="004F162C">
            <w:pPr>
              <w:shd w:val="clear" w:color="auto" w:fill="FFFFFF"/>
              <w:tabs>
                <w:tab w:val="left" w:pos="0"/>
                <w:tab w:val="left" w:pos="1276"/>
              </w:tabs>
              <w:ind w:firstLine="709"/>
              <w:jc w:val="both"/>
              <w:rPr>
                <w:sz w:val="22"/>
                <w:szCs w:val="22"/>
              </w:rPr>
            </w:pPr>
            <w:r>
              <w:rPr>
                <w:sz w:val="22"/>
                <w:szCs w:val="22"/>
              </w:rPr>
              <w:t xml:space="preserve">- </w:t>
            </w:r>
            <w:r w:rsidRPr="000D26A6">
              <w:rPr>
                <w:sz w:val="22"/>
                <w:szCs w:val="22"/>
              </w:rPr>
              <w:t>«</w:t>
            </w:r>
            <w:bookmarkStart w:id="13" w:name="_Toc52280545"/>
            <w:r>
              <w:rPr>
                <w:sz w:val="22"/>
                <w:szCs w:val="22"/>
              </w:rPr>
              <w:t xml:space="preserve">Ведомость оборудования и материалов поставки </w:t>
            </w:r>
            <w:proofErr w:type="spellStart"/>
            <w:r w:rsidR="004412B7">
              <w:rPr>
                <w:sz w:val="22"/>
                <w:szCs w:val="22"/>
              </w:rPr>
              <w:t>Субсубподряд</w:t>
            </w:r>
            <w:r>
              <w:rPr>
                <w:sz w:val="22"/>
                <w:szCs w:val="22"/>
              </w:rPr>
              <w:t>чика</w:t>
            </w:r>
            <w:bookmarkEnd w:id="13"/>
            <w:proofErr w:type="spellEnd"/>
            <w:r>
              <w:rPr>
                <w:sz w:val="22"/>
                <w:szCs w:val="22"/>
              </w:rPr>
              <w:t xml:space="preserve">» </w:t>
            </w:r>
            <w:r>
              <w:rPr>
                <w:iCs/>
                <w:sz w:val="22"/>
                <w:szCs w:val="22"/>
              </w:rPr>
              <w:t>(Приложение №6).</w:t>
            </w:r>
          </w:p>
          <w:p w14:paraId="48A51F7E" w14:textId="77777777" w:rsidR="004F162C" w:rsidRPr="00811F60" w:rsidRDefault="00A77CBE" w:rsidP="004F162C">
            <w:pPr>
              <w:shd w:val="clear" w:color="auto" w:fill="FFFFFF"/>
              <w:tabs>
                <w:tab w:val="left" w:pos="0"/>
                <w:tab w:val="left" w:pos="709"/>
              </w:tabs>
              <w:ind w:firstLine="709"/>
              <w:jc w:val="both"/>
              <w:rPr>
                <w:sz w:val="22"/>
                <w:szCs w:val="22"/>
              </w:rPr>
            </w:pPr>
            <w:r>
              <w:rPr>
                <w:sz w:val="22"/>
                <w:szCs w:val="22"/>
              </w:rPr>
              <w:t>2.2.</w:t>
            </w:r>
            <w:r w:rsidRPr="00811F60">
              <w:rPr>
                <w:sz w:val="22"/>
                <w:szCs w:val="22"/>
              </w:rPr>
              <w:t xml:space="preserve"> Результатом выполненных работ по Договору является законченный строительством Объект, который введен в эксплуатацию и в отношении, которого подписан «Акт приемки законченного строительством объекта (КС-1</w:t>
            </w:r>
            <w:r>
              <w:rPr>
                <w:sz w:val="22"/>
                <w:szCs w:val="22"/>
              </w:rPr>
              <w:t>1</w:t>
            </w:r>
            <w:r w:rsidRPr="00811F60">
              <w:rPr>
                <w:sz w:val="22"/>
                <w:szCs w:val="22"/>
              </w:rPr>
              <w:t>)».</w:t>
            </w:r>
          </w:p>
          <w:p w14:paraId="48A51F7F" w14:textId="0A87DDED" w:rsidR="004F162C" w:rsidRPr="00811F60" w:rsidRDefault="00A77CBE" w:rsidP="004F162C">
            <w:pPr>
              <w:shd w:val="clear" w:color="auto" w:fill="FFFFFF"/>
              <w:tabs>
                <w:tab w:val="left" w:pos="0"/>
                <w:tab w:val="left" w:pos="709"/>
                <w:tab w:val="left" w:pos="1276"/>
              </w:tabs>
              <w:ind w:firstLine="709"/>
              <w:jc w:val="both"/>
              <w:rPr>
                <w:sz w:val="22"/>
                <w:szCs w:val="22"/>
              </w:rPr>
            </w:pPr>
            <w:r>
              <w:rPr>
                <w:iCs/>
                <w:sz w:val="22"/>
                <w:szCs w:val="22"/>
              </w:rPr>
              <w:t>2.3.</w:t>
            </w:r>
            <w:r w:rsidRPr="00811F60">
              <w:rPr>
                <w:iCs/>
                <w:sz w:val="22"/>
                <w:szCs w:val="22"/>
              </w:rPr>
              <w:t xml:space="preserve"> На дату подписания настоящего договора, техническая документация передана </w:t>
            </w:r>
            <w:proofErr w:type="spellStart"/>
            <w:r w:rsidR="004412B7">
              <w:rPr>
                <w:iCs/>
                <w:sz w:val="22"/>
                <w:szCs w:val="22"/>
              </w:rPr>
              <w:t>Субсубподряд</w:t>
            </w:r>
            <w:r w:rsidRPr="00811F60">
              <w:rPr>
                <w:iCs/>
                <w:sz w:val="22"/>
                <w:szCs w:val="22"/>
              </w:rPr>
              <w:t>чику</w:t>
            </w:r>
            <w:proofErr w:type="spellEnd"/>
            <w:r w:rsidRPr="00811F60">
              <w:rPr>
                <w:iCs/>
                <w:sz w:val="22"/>
                <w:szCs w:val="22"/>
              </w:rPr>
              <w:t xml:space="preserve"> в полном объеме.</w:t>
            </w:r>
          </w:p>
          <w:p w14:paraId="48A51F80" w14:textId="77777777" w:rsidR="004F162C" w:rsidRPr="007C4FD0" w:rsidRDefault="004F162C" w:rsidP="004F162C">
            <w:pPr>
              <w:pStyle w:val="ae"/>
              <w:shd w:val="clear" w:color="auto" w:fill="FFFFFF"/>
              <w:tabs>
                <w:tab w:val="left" w:pos="0"/>
                <w:tab w:val="left" w:pos="1276"/>
              </w:tabs>
              <w:ind w:left="709"/>
              <w:contextualSpacing w:val="0"/>
              <w:jc w:val="both"/>
              <w:rPr>
                <w:b/>
                <w:sz w:val="22"/>
                <w:szCs w:val="22"/>
              </w:rPr>
            </w:pPr>
          </w:p>
          <w:p w14:paraId="48A51F81" w14:textId="77777777" w:rsidR="004F162C" w:rsidRPr="0097657C" w:rsidRDefault="00A77CBE" w:rsidP="004F162C">
            <w:pPr>
              <w:ind w:firstLine="709"/>
              <w:jc w:val="both"/>
              <w:rPr>
                <w:b/>
                <w:sz w:val="22"/>
                <w:szCs w:val="22"/>
              </w:rPr>
            </w:pPr>
            <w:r w:rsidRPr="0097657C">
              <w:rPr>
                <w:b/>
                <w:sz w:val="22"/>
                <w:szCs w:val="22"/>
              </w:rPr>
              <w:t>Статья 3. Сроки выполнения работ и поставок</w:t>
            </w:r>
          </w:p>
          <w:p w14:paraId="48A51F82" w14:textId="1A38F27B" w:rsidR="004F162C" w:rsidRPr="00483CB0" w:rsidRDefault="00A77CBE" w:rsidP="004F162C">
            <w:pPr>
              <w:pStyle w:val="aff7"/>
              <w:spacing w:before="0" w:beforeAutospacing="0" w:after="0" w:afterAutospacing="0"/>
              <w:ind w:firstLine="567"/>
              <w:rPr>
                <w:sz w:val="22"/>
                <w:szCs w:val="22"/>
              </w:rPr>
            </w:pPr>
            <w:r w:rsidRPr="000A1F63">
              <w:rPr>
                <w:sz w:val="22"/>
                <w:szCs w:val="22"/>
              </w:rPr>
              <w:t xml:space="preserve"> </w:t>
            </w:r>
            <w:bookmarkStart w:id="14" w:name="_Ref357597609"/>
            <w:r w:rsidRPr="00483CB0">
              <w:rPr>
                <w:sz w:val="22"/>
                <w:szCs w:val="22"/>
              </w:rPr>
              <w:t xml:space="preserve">3.1. Работы, предусмотренные настоящим договором, должны быть выполнены </w:t>
            </w:r>
            <w:r w:rsidR="004412B7">
              <w:rPr>
                <w:sz w:val="22"/>
                <w:szCs w:val="22"/>
              </w:rPr>
              <w:t>Субсубподряд</w:t>
            </w:r>
            <w:r w:rsidRPr="00483CB0">
              <w:rPr>
                <w:sz w:val="22"/>
                <w:szCs w:val="22"/>
              </w:rPr>
              <w:t xml:space="preserve">чиком в срок с даты заключения настоящего договора по </w:t>
            </w:r>
            <w:r w:rsidRPr="003E3E5D">
              <w:rPr>
                <w:b/>
                <w:sz w:val="22"/>
                <w:szCs w:val="22"/>
              </w:rPr>
              <w:t>«3</w:t>
            </w:r>
            <w:r>
              <w:rPr>
                <w:b/>
                <w:sz w:val="22"/>
                <w:szCs w:val="22"/>
              </w:rPr>
              <w:t>1</w:t>
            </w:r>
            <w:r w:rsidRPr="003E3E5D">
              <w:rPr>
                <w:b/>
                <w:sz w:val="22"/>
                <w:szCs w:val="22"/>
              </w:rPr>
              <w:t xml:space="preserve">» </w:t>
            </w:r>
            <w:r>
              <w:rPr>
                <w:b/>
                <w:sz w:val="22"/>
                <w:szCs w:val="22"/>
              </w:rPr>
              <w:t>декабря 2021</w:t>
            </w:r>
            <w:r w:rsidRPr="003E3E5D">
              <w:rPr>
                <w:b/>
                <w:sz w:val="22"/>
                <w:szCs w:val="22"/>
              </w:rPr>
              <w:t xml:space="preserve"> года.</w:t>
            </w:r>
            <w:r w:rsidRPr="00483CB0">
              <w:rPr>
                <w:sz w:val="22"/>
                <w:szCs w:val="22"/>
              </w:rPr>
              <w:t xml:space="preserve">  </w:t>
            </w:r>
            <w:bookmarkEnd w:id="14"/>
            <w:r w:rsidRPr="00483CB0">
              <w:rPr>
                <w:sz w:val="22"/>
                <w:szCs w:val="22"/>
              </w:rPr>
              <w:t>Сроки выполнения этапов работ устанавливаются Г</w:t>
            </w:r>
            <w:r w:rsidRPr="00483CB0">
              <w:rPr>
                <w:snapToGrid w:val="0"/>
                <w:sz w:val="22"/>
                <w:szCs w:val="22"/>
              </w:rPr>
              <w:t xml:space="preserve">рафиком </w:t>
            </w:r>
            <w:r>
              <w:rPr>
                <w:sz w:val="22"/>
                <w:szCs w:val="22"/>
              </w:rPr>
              <w:t>выполнения</w:t>
            </w:r>
            <w:r w:rsidRPr="00483CB0">
              <w:rPr>
                <w:sz w:val="22"/>
                <w:szCs w:val="22"/>
              </w:rPr>
              <w:t xml:space="preserve"> работ (Приложение №2).</w:t>
            </w:r>
          </w:p>
          <w:p w14:paraId="48A51F83" w14:textId="536E754A" w:rsidR="004F162C" w:rsidRPr="00811F60" w:rsidRDefault="00A77CBE" w:rsidP="004F162C">
            <w:pPr>
              <w:widowControl w:val="0"/>
              <w:shd w:val="clear" w:color="auto" w:fill="FFFFFF"/>
              <w:tabs>
                <w:tab w:val="left" w:pos="1080"/>
              </w:tabs>
              <w:ind w:firstLine="709"/>
              <w:jc w:val="both"/>
              <w:rPr>
                <w:sz w:val="22"/>
                <w:szCs w:val="22"/>
              </w:rPr>
            </w:pPr>
            <w:r>
              <w:rPr>
                <w:sz w:val="22"/>
                <w:szCs w:val="22"/>
              </w:rPr>
              <w:t xml:space="preserve">3.2. </w:t>
            </w:r>
            <w:proofErr w:type="spellStart"/>
            <w:r w:rsidR="004412B7">
              <w:rPr>
                <w:sz w:val="22"/>
                <w:szCs w:val="22"/>
              </w:rPr>
              <w:t>Субсубподряд</w:t>
            </w:r>
            <w:r w:rsidRPr="00811F60">
              <w:rPr>
                <w:sz w:val="22"/>
                <w:szCs w:val="22"/>
              </w:rPr>
              <w:t>чик</w:t>
            </w:r>
            <w:proofErr w:type="spellEnd"/>
            <w:r w:rsidRPr="00811F60">
              <w:rPr>
                <w:sz w:val="22"/>
                <w:szCs w:val="22"/>
              </w:rPr>
              <w:t xml:space="preserve"> обязан передать </w:t>
            </w:r>
            <w:r w:rsidR="004412B7">
              <w:rPr>
                <w:sz w:val="22"/>
                <w:szCs w:val="22"/>
              </w:rPr>
              <w:t>Субподрядч</w:t>
            </w:r>
            <w:r w:rsidRPr="00811F60">
              <w:rPr>
                <w:sz w:val="22"/>
                <w:szCs w:val="22"/>
              </w:rPr>
              <w:t>ику, законченный строительством</w:t>
            </w:r>
            <w:r w:rsidRPr="00811F60">
              <w:rPr>
                <w:i/>
                <w:sz w:val="22"/>
                <w:szCs w:val="22"/>
              </w:rPr>
              <w:t xml:space="preserve"> </w:t>
            </w:r>
            <w:r w:rsidRPr="00811F60">
              <w:rPr>
                <w:sz w:val="22"/>
                <w:szCs w:val="22"/>
              </w:rPr>
              <w:t>Объект по «Акту приемки законченного строительством объекта» (КС-1</w:t>
            </w:r>
            <w:r>
              <w:rPr>
                <w:sz w:val="22"/>
                <w:szCs w:val="22"/>
              </w:rPr>
              <w:t>1</w:t>
            </w:r>
            <w:r w:rsidRPr="00811F60">
              <w:rPr>
                <w:sz w:val="22"/>
                <w:szCs w:val="22"/>
              </w:rPr>
              <w:t xml:space="preserve">)», который должен быть подписан членами рабочей комиссии при условии отсутствия замечаний </w:t>
            </w:r>
            <w:r w:rsidR="004412B7">
              <w:rPr>
                <w:sz w:val="22"/>
                <w:szCs w:val="22"/>
              </w:rPr>
              <w:t>Субподрядч</w:t>
            </w:r>
            <w:r w:rsidRPr="00811F60">
              <w:rPr>
                <w:sz w:val="22"/>
                <w:szCs w:val="22"/>
              </w:rPr>
              <w:t>ика к качеству и объему выполненных работ.</w:t>
            </w:r>
          </w:p>
          <w:p w14:paraId="48A51F84" w14:textId="77777777" w:rsidR="004F162C" w:rsidRPr="0097657C" w:rsidRDefault="004F162C" w:rsidP="004F162C">
            <w:pPr>
              <w:tabs>
                <w:tab w:val="left" w:pos="4181"/>
              </w:tabs>
              <w:ind w:firstLine="709"/>
              <w:jc w:val="both"/>
              <w:rPr>
                <w:b/>
                <w:sz w:val="22"/>
                <w:szCs w:val="22"/>
              </w:rPr>
            </w:pPr>
          </w:p>
          <w:p w14:paraId="48A51F85" w14:textId="77777777" w:rsidR="004F162C" w:rsidRPr="0097657C" w:rsidRDefault="00A77CBE" w:rsidP="004F162C">
            <w:pPr>
              <w:tabs>
                <w:tab w:val="left" w:pos="4181"/>
              </w:tabs>
              <w:ind w:firstLine="709"/>
              <w:jc w:val="both"/>
              <w:rPr>
                <w:b/>
                <w:sz w:val="22"/>
                <w:szCs w:val="22"/>
              </w:rPr>
            </w:pPr>
            <w:r w:rsidRPr="0097657C">
              <w:rPr>
                <w:b/>
                <w:sz w:val="22"/>
                <w:szCs w:val="22"/>
              </w:rPr>
              <w:t>Статья 4. Цена Договора</w:t>
            </w:r>
          </w:p>
          <w:p w14:paraId="48A51F86" w14:textId="77777777" w:rsidR="004F162C" w:rsidRPr="00DF4E58" w:rsidRDefault="00A77CBE" w:rsidP="004F162C">
            <w:pPr>
              <w:shd w:val="clear" w:color="auto" w:fill="FFFFFF"/>
              <w:tabs>
                <w:tab w:val="left" w:pos="567"/>
                <w:tab w:val="left" w:pos="1080"/>
                <w:tab w:val="left" w:pos="1134"/>
              </w:tabs>
              <w:ind w:firstLine="852"/>
              <w:jc w:val="both"/>
              <w:rPr>
                <w:sz w:val="22"/>
                <w:szCs w:val="22"/>
              </w:rPr>
            </w:pPr>
            <w:r>
              <w:rPr>
                <w:sz w:val="22"/>
                <w:szCs w:val="22"/>
              </w:rPr>
              <w:t>4.1.</w:t>
            </w:r>
            <w:r w:rsidRPr="00DF4E58">
              <w:rPr>
                <w:sz w:val="22"/>
                <w:szCs w:val="22"/>
              </w:rPr>
              <w:t xml:space="preserve"> Цена Договора, указанная в расчете договорной цены (Приложение №1 к Договору), определяется расчетом стартовой цены с учетом снижения по результатам закупки, составляет </w:t>
            </w:r>
            <w:r>
              <w:rPr>
                <w:b/>
                <w:sz w:val="22"/>
                <w:szCs w:val="22"/>
              </w:rPr>
              <w:t>___________</w:t>
            </w:r>
            <w:r w:rsidRPr="00DF4E58">
              <w:rPr>
                <w:b/>
                <w:sz w:val="22"/>
                <w:szCs w:val="22"/>
              </w:rPr>
              <w:t xml:space="preserve"> (_</w:t>
            </w:r>
            <w:r>
              <w:rPr>
                <w:b/>
                <w:sz w:val="22"/>
                <w:szCs w:val="22"/>
              </w:rPr>
              <w:t>________________</w:t>
            </w:r>
            <w:r w:rsidRPr="00DF4E58">
              <w:rPr>
                <w:b/>
                <w:sz w:val="22"/>
                <w:szCs w:val="22"/>
              </w:rPr>
              <w:t>)</w:t>
            </w:r>
            <w:r w:rsidRPr="00DF4E58">
              <w:rPr>
                <w:sz w:val="22"/>
                <w:szCs w:val="22"/>
              </w:rPr>
              <w:t xml:space="preserve"> рубля </w:t>
            </w:r>
            <w:r>
              <w:rPr>
                <w:b/>
                <w:sz w:val="22"/>
                <w:szCs w:val="22"/>
              </w:rPr>
              <w:t>____</w:t>
            </w:r>
            <w:r w:rsidRPr="00DF4E58">
              <w:rPr>
                <w:sz w:val="22"/>
                <w:szCs w:val="22"/>
              </w:rPr>
              <w:t xml:space="preserve"> копеек, кроме того НДС по ставке </w:t>
            </w:r>
            <w:r>
              <w:rPr>
                <w:sz w:val="22"/>
                <w:szCs w:val="22"/>
              </w:rPr>
              <w:t>20</w:t>
            </w:r>
            <w:r w:rsidRPr="00DF4E58">
              <w:rPr>
                <w:sz w:val="22"/>
                <w:szCs w:val="22"/>
              </w:rPr>
              <w:t xml:space="preserve"> % в размере </w:t>
            </w:r>
            <w:r>
              <w:rPr>
                <w:b/>
                <w:sz w:val="22"/>
                <w:szCs w:val="22"/>
              </w:rPr>
              <w:t>_____</w:t>
            </w:r>
            <w:r w:rsidRPr="00DF4E58">
              <w:rPr>
                <w:b/>
                <w:sz w:val="22"/>
                <w:szCs w:val="22"/>
              </w:rPr>
              <w:t xml:space="preserve"> </w:t>
            </w:r>
            <w:r w:rsidRPr="00DF4E58">
              <w:rPr>
                <w:sz w:val="22"/>
                <w:szCs w:val="22"/>
              </w:rPr>
              <w:t>(</w:t>
            </w:r>
            <w:r>
              <w:rPr>
                <w:b/>
                <w:sz w:val="22"/>
                <w:szCs w:val="22"/>
              </w:rPr>
              <w:t>_____________</w:t>
            </w:r>
            <w:r w:rsidRPr="00DF4E58">
              <w:rPr>
                <w:b/>
                <w:sz w:val="22"/>
                <w:szCs w:val="22"/>
              </w:rPr>
              <w:t>)</w:t>
            </w:r>
            <w:r w:rsidRPr="00DF4E58">
              <w:rPr>
                <w:sz w:val="22"/>
                <w:szCs w:val="22"/>
              </w:rPr>
              <w:t xml:space="preserve"> рубля </w:t>
            </w:r>
            <w:r>
              <w:rPr>
                <w:b/>
                <w:sz w:val="22"/>
                <w:szCs w:val="22"/>
              </w:rPr>
              <w:t>_______</w:t>
            </w:r>
            <w:r w:rsidRPr="00DF4E58">
              <w:rPr>
                <w:sz w:val="22"/>
                <w:szCs w:val="22"/>
              </w:rPr>
              <w:t xml:space="preserve"> копеек, а всего с учетом НДС составляет </w:t>
            </w:r>
            <w:r>
              <w:rPr>
                <w:b/>
                <w:sz w:val="22"/>
                <w:szCs w:val="22"/>
              </w:rPr>
              <w:t>_____________</w:t>
            </w:r>
            <w:r w:rsidRPr="00DF4E58">
              <w:rPr>
                <w:sz w:val="22"/>
                <w:szCs w:val="22"/>
              </w:rPr>
              <w:t xml:space="preserve"> (</w:t>
            </w:r>
            <w:r>
              <w:rPr>
                <w:b/>
                <w:sz w:val="22"/>
                <w:szCs w:val="22"/>
              </w:rPr>
              <w:t>______________</w:t>
            </w:r>
            <w:r w:rsidRPr="00DF4E58">
              <w:rPr>
                <w:sz w:val="22"/>
                <w:szCs w:val="22"/>
              </w:rPr>
              <w:t xml:space="preserve">) рублей </w:t>
            </w:r>
            <w:r>
              <w:rPr>
                <w:b/>
                <w:sz w:val="22"/>
                <w:szCs w:val="22"/>
              </w:rPr>
              <w:t>_____</w:t>
            </w:r>
            <w:r w:rsidRPr="00DF4E58">
              <w:rPr>
                <w:sz w:val="22"/>
                <w:szCs w:val="22"/>
              </w:rPr>
              <w:t>копеек</w:t>
            </w:r>
          </w:p>
          <w:p w14:paraId="48A51F87" w14:textId="77777777" w:rsidR="004F162C" w:rsidRPr="00DF4E58" w:rsidRDefault="004F162C" w:rsidP="006F1F80">
            <w:pPr>
              <w:pStyle w:val="ae"/>
              <w:widowControl w:val="0"/>
              <w:numPr>
                <w:ilvl w:val="0"/>
                <w:numId w:val="59"/>
              </w:numPr>
              <w:shd w:val="clear" w:color="auto" w:fill="FFFFFF"/>
              <w:tabs>
                <w:tab w:val="left" w:pos="852"/>
                <w:tab w:val="left" w:pos="1080"/>
                <w:tab w:val="left" w:pos="1134"/>
              </w:tabs>
              <w:autoSpaceDE w:val="0"/>
              <w:autoSpaceDN w:val="0"/>
              <w:adjustRightInd w:val="0"/>
              <w:contextualSpacing w:val="0"/>
              <w:jc w:val="both"/>
              <w:rPr>
                <w:rFonts w:eastAsia="Calibri"/>
                <w:vanish/>
                <w:sz w:val="22"/>
                <w:szCs w:val="22"/>
              </w:rPr>
            </w:pPr>
          </w:p>
          <w:p w14:paraId="48A51F88" w14:textId="77777777" w:rsidR="004F162C" w:rsidRPr="00DF4E58" w:rsidRDefault="004F162C" w:rsidP="006F1F80">
            <w:pPr>
              <w:pStyle w:val="ae"/>
              <w:widowControl w:val="0"/>
              <w:numPr>
                <w:ilvl w:val="0"/>
                <w:numId w:val="59"/>
              </w:numPr>
              <w:shd w:val="clear" w:color="auto" w:fill="FFFFFF"/>
              <w:tabs>
                <w:tab w:val="left" w:pos="852"/>
                <w:tab w:val="left" w:pos="1080"/>
                <w:tab w:val="left" w:pos="1134"/>
              </w:tabs>
              <w:autoSpaceDE w:val="0"/>
              <w:autoSpaceDN w:val="0"/>
              <w:adjustRightInd w:val="0"/>
              <w:contextualSpacing w:val="0"/>
              <w:jc w:val="both"/>
              <w:rPr>
                <w:rFonts w:eastAsia="Calibri"/>
                <w:vanish/>
                <w:sz w:val="22"/>
                <w:szCs w:val="22"/>
              </w:rPr>
            </w:pPr>
          </w:p>
          <w:p w14:paraId="48A51F89" w14:textId="77777777" w:rsidR="004F162C" w:rsidRPr="00DF4E58" w:rsidRDefault="004F162C" w:rsidP="006F1F80">
            <w:pPr>
              <w:pStyle w:val="ae"/>
              <w:widowControl w:val="0"/>
              <w:numPr>
                <w:ilvl w:val="0"/>
                <w:numId w:val="59"/>
              </w:numPr>
              <w:shd w:val="clear" w:color="auto" w:fill="FFFFFF"/>
              <w:tabs>
                <w:tab w:val="left" w:pos="852"/>
                <w:tab w:val="left" w:pos="1080"/>
                <w:tab w:val="left" w:pos="1134"/>
              </w:tabs>
              <w:autoSpaceDE w:val="0"/>
              <w:autoSpaceDN w:val="0"/>
              <w:adjustRightInd w:val="0"/>
              <w:contextualSpacing w:val="0"/>
              <w:jc w:val="both"/>
              <w:rPr>
                <w:rFonts w:eastAsia="Calibri"/>
                <w:vanish/>
                <w:sz w:val="22"/>
                <w:szCs w:val="22"/>
              </w:rPr>
            </w:pPr>
          </w:p>
          <w:p w14:paraId="48A51F8A" w14:textId="77777777" w:rsidR="004F162C" w:rsidRPr="00DF4E58" w:rsidRDefault="004F162C" w:rsidP="006F1F80">
            <w:pPr>
              <w:pStyle w:val="ae"/>
              <w:widowControl w:val="0"/>
              <w:numPr>
                <w:ilvl w:val="1"/>
                <w:numId w:val="59"/>
              </w:numPr>
              <w:shd w:val="clear" w:color="auto" w:fill="FFFFFF"/>
              <w:tabs>
                <w:tab w:val="left" w:pos="852"/>
                <w:tab w:val="left" w:pos="1080"/>
                <w:tab w:val="left" w:pos="1134"/>
              </w:tabs>
              <w:autoSpaceDE w:val="0"/>
              <w:autoSpaceDN w:val="0"/>
              <w:adjustRightInd w:val="0"/>
              <w:contextualSpacing w:val="0"/>
              <w:jc w:val="both"/>
              <w:rPr>
                <w:rFonts w:eastAsia="Calibri"/>
                <w:vanish/>
                <w:sz w:val="22"/>
                <w:szCs w:val="22"/>
              </w:rPr>
            </w:pPr>
          </w:p>
          <w:p w14:paraId="48A51F8B" w14:textId="5A5BEEF4" w:rsidR="004F162C" w:rsidRPr="00805DF5" w:rsidRDefault="00A77CBE" w:rsidP="006F1F80">
            <w:pPr>
              <w:widowControl w:val="0"/>
              <w:numPr>
                <w:ilvl w:val="1"/>
                <w:numId w:val="59"/>
              </w:numPr>
              <w:shd w:val="clear" w:color="auto" w:fill="FFFFFF"/>
              <w:tabs>
                <w:tab w:val="left" w:pos="852"/>
                <w:tab w:val="left" w:pos="1080"/>
                <w:tab w:val="left" w:pos="1134"/>
              </w:tabs>
              <w:autoSpaceDE w:val="0"/>
              <w:autoSpaceDN w:val="0"/>
              <w:adjustRightInd w:val="0"/>
              <w:ind w:left="360"/>
              <w:jc w:val="both"/>
              <w:rPr>
                <w:rFonts w:eastAsia="Calibri"/>
                <w:sz w:val="22"/>
                <w:szCs w:val="22"/>
              </w:rPr>
            </w:pPr>
            <w:r w:rsidRPr="00805DF5">
              <w:rPr>
                <w:rFonts w:eastAsia="Calibri"/>
                <w:sz w:val="22"/>
                <w:szCs w:val="22"/>
              </w:rPr>
              <w:t xml:space="preserve">Прочие затраты определяются расчетами, согласованными с </w:t>
            </w:r>
            <w:r w:rsidR="004412B7">
              <w:rPr>
                <w:rFonts w:eastAsia="Calibri"/>
                <w:sz w:val="22"/>
                <w:szCs w:val="22"/>
              </w:rPr>
              <w:t>Субподрядч</w:t>
            </w:r>
            <w:r w:rsidRPr="00805DF5">
              <w:rPr>
                <w:rFonts w:eastAsia="Calibri"/>
                <w:sz w:val="22"/>
                <w:szCs w:val="22"/>
              </w:rPr>
              <w:t>иком.</w:t>
            </w:r>
          </w:p>
          <w:p w14:paraId="48A51F8C" w14:textId="38029A35" w:rsidR="004F162C" w:rsidRPr="0097657C" w:rsidRDefault="00A77CBE" w:rsidP="006F1F80">
            <w:pPr>
              <w:pStyle w:val="ae"/>
              <w:numPr>
                <w:ilvl w:val="1"/>
                <w:numId w:val="59"/>
              </w:numPr>
              <w:shd w:val="clear" w:color="auto" w:fill="FFFFFF"/>
              <w:tabs>
                <w:tab w:val="left" w:pos="851"/>
                <w:tab w:val="left" w:pos="1134"/>
              </w:tabs>
              <w:ind w:left="0" w:firstLine="0"/>
              <w:contextualSpacing w:val="0"/>
              <w:jc w:val="both"/>
              <w:rPr>
                <w:sz w:val="22"/>
                <w:szCs w:val="22"/>
              </w:rPr>
            </w:pPr>
            <w:r w:rsidRPr="0097657C">
              <w:rPr>
                <w:color w:val="000000"/>
                <w:sz w:val="22"/>
                <w:szCs w:val="22"/>
              </w:rPr>
              <w:t xml:space="preserve">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w:t>
            </w:r>
            <w:r w:rsidR="004412B7">
              <w:rPr>
                <w:color w:val="000000"/>
                <w:sz w:val="22"/>
                <w:szCs w:val="22"/>
              </w:rPr>
              <w:t>Субподрядч</w:t>
            </w:r>
            <w:r w:rsidRPr="0097657C">
              <w:rPr>
                <w:color w:val="000000"/>
                <w:sz w:val="22"/>
                <w:szCs w:val="22"/>
              </w:rPr>
              <w:t>иком.</w:t>
            </w:r>
            <w:r w:rsidRPr="0097657C">
              <w:rPr>
                <w:sz w:val="22"/>
                <w:szCs w:val="22"/>
              </w:rPr>
              <w:t xml:space="preserve"> </w:t>
            </w:r>
          </w:p>
          <w:p w14:paraId="48A51F8D" w14:textId="77777777" w:rsidR="004F162C" w:rsidRPr="0097657C" w:rsidRDefault="00A77CBE" w:rsidP="006F1F80">
            <w:pPr>
              <w:pStyle w:val="ae"/>
              <w:numPr>
                <w:ilvl w:val="1"/>
                <w:numId w:val="59"/>
              </w:numPr>
              <w:shd w:val="clear" w:color="auto" w:fill="FFFFFF"/>
              <w:tabs>
                <w:tab w:val="left" w:pos="851"/>
                <w:tab w:val="left" w:pos="1134"/>
              </w:tabs>
              <w:ind w:left="0" w:firstLine="0"/>
              <w:contextualSpacing w:val="0"/>
              <w:jc w:val="both"/>
              <w:rPr>
                <w:sz w:val="22"/>
                <w:szCs w:val="22"/>
              </w:rPr>
            </w:pPr>
            <w:r w:rsidRPr="0097657C">
              <w:rPr>
                <w:sz w:val="22"/>
                <w:szCs w:val="22"/>
              </w:rPr>
              <w:t>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w:t>
            </w:r>
          </w:p>
          <w:p w14:paraId="48A51F8E" w14:textId="77777777" w:rsidR="004F162C" w:rsidRPr="0097657C" w:rsidRDefault="00A77CBE" w:rsidP="006F1F80">
            <w:pPr>
              <w:pStyle w:val="ae"/>
              <w:numPr>
                <w:ilvl w:val="1"/>
                <w:numId w:val="59"/>
              </w:numPr>
              <w:shd w:val="clear" w:color="auto" w:fill="FFFFFF"/>
              <w:tabs>
                <w:tab w:val="left" w:pos="851"/>
                <w:tab w:val="left" w:pos="1134"/>
              </w:tabs>
              <w:ind w:left="0" w:firstLine="0"/>
              <w:contextualSpacing w:val="0"/>
              <w:jc w:val="both"/>
              <w:rPr>
                <w:sz w:val="22"/>
                <w:szCs w:val="22"/>
              </w:rPr>
            </w:pPr>
            <w:r w:rsidRPr="0097657C">
              <w:rPr>
                <w:color w:val="000000"/>
                <w:sz w:val="22"/>
                <w:szCs w:val="22"/>
              </w:rPr>
              <w:t>Указанная в п. 4.1. Договора цена работ может быть изменена в следующих случаях:</w:t>
            </w:r>
          </w:p>
          <w:p w14:paraId="48A51F8F" w14:textId="4F7521D1" w:rsidR="004F162C" w:rsidRPr="0097657C" w:rsidRDefault="00A77CBE" w:rsidP="006F1F80">
            <w:pPr>
              <w:pStyle w:val="ae"/>
              <w:numPr>
                <w:ilvl w:val="2"/>
                <w:numId w:val="59"/>
              </w:numPr>
              <w:shd w:val="clear" w:color="auto" w:fill="FFFFFF"/>
              <w:tabs>
                <w:tab w:val="left" w:pos="851"/>
                <w:tab w:val="left" w:pos="1134"/>
              </w:tabs>
              <w:ind w:left="0" w:firstLine="0"/>
              <w:contextualSpacing w:val="0"/>
              <w:jc w:val="both"/>
              <w:rPr>
                <w:sz w:val="22"/>
                <w:szCs w:val="22"/>
              </w:rPr>
            </w:pPr>
            <w:r>
              <w:rPr>
                <w:color w:val="000000"/>
                <w:sz w:val="22"/>
                <w:szCs w:val="22"/>
              </w:rPr>
              <w:t xml:space="preserve"> </w:t>
            </w:r>
            <w:r w:rsidRPr="0097657C">
              <w:rPr>
                <w:color w:val="000000"/>
                <w:sz w:val="22"/>
                <w:szCs w:val="22"/>
              </w:rPr>
              <w:t xml:space="preserve">изменения объемов, содержания работ, согласованные с </w:t>
            </w:r>
            <w:r w:rsidR="004412B7">
              <w:rPr>
                <w:color w:val="000000"/>
                <w:sz w:val="22"/>
                <w:szCs w:val="22"/>
              </w:rPr>
              <w:t>Субподрядч</w:t>
            </w:r>
            <w:r w:rsidRPr="0097657C">
              <w:rPr>
                <w:color w:val="000000"/>
                <w:sz w:val="22"/>
                <w:szCs w:val="22"/>
              </w:rPr>
              <w:t>иком;</w:t>
            </w:r>
          </w:p>
          <w:p w14:paraId="48A51F90" w14:textId="07193448" w:rsidR="004F162C" w:rsidRPr="0097657C" w:rsidRDefault="00A77CBE" w:rsidP="006F1F80">
            <w:pPr>
              <w:pStyle w:val="ae"/>
              <w:numPr>
                <w:ilvl w:val="2"/>
                <w:numId w:val="59"/>
              </w:numPr>
              <w:shd w:val="clear" w:color="auto" w:fill="FFFFFF"/>
              <w:tabs>
                <w:tab w:val="left" w:pos="851"/>
                <w:tab w:val="left" w:pos="1134"/>
              </w:tabs>
              <w:ind w:left="0" w:firstLine="0"/>
              <w:contextualSpacing w:val="0"/>
              <w:jc w:val="both"/>
              <w:rPr>
                <w:sz w:val="22"/>
                <w:szCs w:val="22"/>
              </w:rPr>
            </w:pPr>
            <w:r w:rsidRPr="0097657C">
              <w:rPr>
                <w:color w:val="000000"/>
                <w:sz w:val="22"/>
                <w:szCs w:val="22"/>
              </w:rPr>
              <w:t xml:space="preserve">изменения номенклатуры материалов, согласованные с </w:t>
            </w:r>
            <w:r w:rsidR="004412B7">
              <w:rPr>
                <w:color w:val="000000"/>
                <w:sz w:val="22"/>
                <w:szCs w:val="22"/>
              </w:rPr>
              <w:t>Субподрядч</w:t>
            </w:r>
            <w:r w:rsidRPr="0097657C">
              <w:rPr>
                <w:color w:val="000000"/>
                <w:sz w:val="22"/>
                <w:szCs w:val="22"/>
              </w:rPr>
              <w:t>иком.</w:t>
            </w:r>
          </w:p>
          <w:p w14:paraId="48A51F91" w14:textId="77777777" w:rsidR="004F162C" w:rsidRDefault="00A77CBE" w:rsidP="004F162C">
            <w:pPr>
              <w:tabs>
                <w:tab w:val="left" w:pos="852"/>
              </w:tabs>
              <w:ind w:firstLine="426"/>
              <w:jc w:val="both"/>
              <w:rPr>
                <w:sz w:val="22"/>
                <w:szCs w:val="22"/>
              </w:rPr>
            </w:pPr>
            <w:r w:rsidRPr="0097657C">
              <w:rPr>
                <w:sz w:val="22"/>
                <w:szCs w:val="22"/>
              </w:rPr>
              <w:lastRenderedPageBreak/>
              <w:t>Изменение цены Договора согласовывается Сторонами в письменной форме путем заключения дополнительного соглашения</w:t>
            </w:r>
            <w:r>
              <w:rPr>
                <w:sz w:val="22"/>
                <w:szCs w:val="22"/>
              </w:rPr>
              <w:t>.</w:t>
            </w:r>
          </w:p>
          <w:p w14:paraId="48A51F92" w14:textId="77777777" w:rsidR="004F162C" w:rsidRDefault="004F162C" w:rsidP="004F162C">
            <w:pPr>
              <w:pStyle w:val="ae"/>
              <w:shd w:val="clear" w:color="auto" w:fill="FFFFFF"/>
              <w:tabs>
                <w:tab w:val="left" w:pos="851"/>
                <w:tab w:val="left" w:pos="1134"/>
              </w:tabs>
              <w:ind w:left="709"/>
              <w:contextualSpacing w:val="0"/>
              <w:jc w:val="both"/>
              <w:rPr>
                <w:b/>
                <w:sz w:val="22"/>
                <w:szCs w:val="22"/>
              </w:rPr>
            </w:pPr>
          </w:p>
          <w:p w14:paraId="48A51F93" w14:textId="77777777" w:rsidR="004F162C" w:rsidRPr="005B086B" w:rsidRDefault="00A77CBE" w:rsidP="004F162C">
            <w:pPr>
              <w:pStyle w:val="ae"/>
              <w:shd w:val="clear" w:color="auto" w:fill="FFFFFF"/>
              <w:tabs>
                <w:tab w:val="left" w:pos="851"/>
                <w:tab w:val="left" w:pos="1134"/>
              </w:tabs>
              <w:ind w:left="709"/>
              <w:contextualSpacing w:val="0"/>
              <w:jc w:val="both"/>
              <w:rPr>
                <w:b/>
                <w:sz w:val="22"/>
                <w:szCs w:val="22"/>
              </w:rPr>
            </w:pPr>
            <w:r w:rsidRPr="005B086B">
              <w:rPr>
                <w:b/>
                <w:sz w:val="22"/>
                <w:szCs w:val="22"/>
              </w:rPr>
              <w:t>Статья 5. Порядок и условия платежей</w:t>
            </w:r>
          </w:p>
          <w:p w14:paraId="48A51F94" w14:textId="77777777" w:rsidR="004F162C" w:rsidRPr="0097657C" w:rsidRDefault="004F162C" w:rsidP="006F1F80">
            <w:pPr>
              <w:pStyle w:val="ae"/>
              <w:numPr>
                <w:ilvl w:val="0"/>
                <w:numId w:val="59"/>
              </w:numPr>
              <w:shd w:val="clear" w:color="auto" w:fill="FFFFFF"/>
              <w:tabs>
                <w:tab w:val="left" w:pos="1080"/>
              </w:tabs>
              <w:contextualSpacing w:val="0"/>
              <w:jc w:val="both"/>
              <w:rPr>
                <w:vanish/>
                <w:color w:val="000000"/>
                <w:sz w:val="22"/>
                <w:szCs w:val="22"/>
              </w:rPr>
            </w:pPr>
          </w:p>
          <w:p w14:paraId="48A51F95" w14:textId="77777777" w:rsidR="004F162C" w:rsidRPr="007520F9" w:rsidRDefault="00A77CBE" w:rsidP="004F162C">
            <w:pPr>
              <w:shd w:val="clear" w:color="auto" w:fill="FFFFFF"/>
              <w:tabs>
                <w:tab w:val="left" w:pos="1080"/>
              </w:tabs>
              <w:ind w:firstLine="852"/>
              <w:jc w:val="both"/>
              <w:rPr>
                <w:sz w:val="22"/>
                <w:szCs w:val="22"/>
              </w:rPr>
            </w:pPr>
            <w:r>
              <w:rPr>
                <w:sz w:val="22"/>
                <w:szCs w:val="22"/>
              </w:rPr>
              <w:t>5.1.</w:t>
            </w:r>
            <w:r w:rsidRPr="007520F9">
              <w:rPr>
                <w:sz w:val="22"/>
                <w:szCs w:val="22"/>
              </w:rPr>
              <w:t xml:space="preserve"> Датой платежа Стороны будут считать дату списания денежных средств с расчетного счета Стороны, осуществляющей оплату.</w:t>
            </w:r>
          </w:p>
          <w:p w14:paraId="48A51F96" w14:textId="670AD0CF" w:rsidR="004F162C" w:rsidRPr="007520F9" w:rsidRDefault="00A77CBE" w:rsidP="004F162C">
            <w:pPr>
              <w:shd w:val="clear" w:color="auto" w:fill="FFFFFF"/>
              <w:tabs>
                <w:tab w:val="left" w:pos="1080"/>
              </w:tabs>
              <w:ind w:firstLine="852"/>
              <w:jc w:val="both"/>
              <w:rPr>
                <w:sz w:val="22"/>
                <w:szCs w:val="22"/>
              </w:rPr>
            </w:pPr>
            <w:r>
              <w:rPr>
                <w:sz w:val="22"/>
                <w:szCs w:val="22"/>
              </w:rPr>
              <w:t>5.2.</w:t>
            </w:r>
            <w:r w:rsidRPr="007520F9">
              <w:rPr>
                <w:sz w:val="22"/>
                <w:szCs w:val="22"/>
              </w:rPr>
              <w:t xml:space="preserve"> Текущие платежи осуществляются </w:t>
            </w:r>
            <w:r w:rsidR="004412B7">
              <w:rPr>
                <w:sz w:val="22"/>
                <w:szCs w:val="22"/>
              </w:rPr>
              <w:t>Субподрядч</w:t>
            </w:r>
            <w:r w:rsidRPr="007520F9">
              <w:rPr>
                <w:sz w:val="22"/>
                <w:szCs w:val="22"/>
              </w:rPr>
              <w:t xml:space="preserve">иком на основании выставленного </w:t>
            </w:r>
            <w:r w:rsidR="004412B7">
              <w:rPr>
                <w:sz w:val="22"/>
                <w:szCs w:val="22"/>
              </w:rPr>
              <w:t>Субсубподряд</w:t>
            </w:r>
            <w:r w:rsidRPr="007520F9">
              <w:rPr>
                <w:sz w:val="22"/>
                <w:szCs w:val="22"/>
              </w:rPr>
              <w:t>чиком счета, при условии представления следующих документов:</w:t>
            </w:r>
            <w:r w:rsidRPr="007520F9">
              <w:rPr>
                <w:rFonts w:cs="Arial"/>
                <w:sz w:val="22"/>
                <w:szCs w:val="22"/>
              </w:rPr>
              <w:t xml:space="preserve"> </w:t>
            </w:r>
          </w:p>
          <w:p w14:paraId="48A51F97" w14:textId="4607E840" w:rsidR="004F162C" w:rsidRDefault="00A77CBE" w:rsidP="006F1F80">
            <w:pPr>
              <w:pStyle w:val="ae"/>
              <w:numPr>
                <w:ilvl w:val="2"/>
                <w:numId w:val="55"/>
              </w:numPr>
              <w:shd w:val="clear" w:color="auto" w:fill="FFFFFF"/>
              <w:tabs>
                <w:tab w:val="left" w:pos="1080"/>
              </w:tabs>
              <w:ind w:left="0" w:firstLine="720"/>
              <w:contextualSpacing w:val="0"/>
              <w:jc w:val="both"/>
              <w:rPr>
                <w:sz w:val="22"/>
                <w:szCs w:val="22"/>
              </w:rPr>
            </w:pPr>
            <w:r w:rsidRPr="0097657C">
              <w:rPr>
                <w:sz w:val="22"/>
                <w:szCs w:val="22"/>
              </w:rPr>
              <w:t xml:space="preserve">По строительно-монтажным работам (с учетом стоимости материалов), </w:t>
            </w:r>
            <w:r>
              <w:rPr>
                <w:sz w:val="22"/>
                <w:szCs w:val="22"/>
              </w:rPr>
              <w:t>в размере 10</w:t>
            </w:r>
            <w:r w:rsidRPr="0097657C">
              <w:rPr>
                <w:sz w:val="22"/>
                <w:szCs w:val="22"/>
              </w:rPr>
              <w:t>0% (</w:t>
            </w:r>
            <w:r>
              <w:rPr>
                <w:sz w:val="22"/>
                <w:szCs w:val="22"/>
              </w:rPr>
              <w:t>ста</w:t>
            </w:r>
            <w:r w:rsidRPr="0097657C">
              <w:rPr>
                <w:sz w:val="22"/>
                <w:szCs w:val="22"/>
              </w:rPr>
              <w:t xml:space="preserve">) выполненных и принятых работ в </w:t>
            </w:r>
            <w:r w:rsidRPr="008628F3">
              <w:rPr>
                <w:sz w:val="22"/>
                <w:szCs w:val="22"/>
              </w:rPr>
              <w:t xml:space="preserve">течение </w:t>
            </w:r>
            <w:r w:rsidRPr="008628F3">
              <w:rPr>
                <w:b/>
                <w:sz w:val="22"/>
                <w:szCs w:val="22"/>
              </w:rPr>
              <w:t>60 (шестидесяти)</w:t>
            </w:r>
            <w:r w:rsidRPr="008628F3">
              <w:rPr>
                <w:sz w:val="22"/>
                <w:szCs w:val="22"/>
              </w:rPr>
              <w:t xml:space="preserve"> календарных </w:t>
            </w:r>
            <w:r w:rsidRPr="0097657C">
              <w:rPr>
                <w:sz w:val="22"/>
                <w:szCs w:val="22"/>
              </w:rPr>
              <w:t xml:space="preserve">дней со дня подписания соответствующего «Акта о приемке выполненных работ» формы КС-2 и КС-3 в размере, определенном в соответствии со ст. 4 Договора и указанном в соответствующем «Акте о приемке выполненных работ». </w:t>
            </w:r>
            <w:r w:rsidR="004412B7">
              <w:rPr>
                <w:sz w:val="22"/>
                <w:szCs w:val="22"/>
              </w:rPr>
              <w:t>Субподрядч</w:t>
            </w:r>
            <w:r w:rsidRPr="0097657C">
              <w:rPr>
                <w:sz w:val="22"/>
                <w:szCs w:val="22"/>
              </w:rPr>
              <w:t xml:space="preserve">ик производит оплату за фактически выполненные строительно-монтажные работы при условии предъявления </w:t>
            </w:r>
            <w:r w:rsidR="004412B7">
              <w:rPr>
                <w:sz w:val="22"/>
                <w:szCs w:val="22"/>
              </w:rPr>
              <w:t>Субсубподряд</w:t>
            </w:r>
            <w:r w:rsidRPr="0097657C">
              <w:rPr>
                <w:sz w:val="22"/>
                <w:szCs w:val="22"/>
              </w:rPr>
              <w:t>чиком оригиналов надлежащим образом оформленной исполнительной документации на объемы работ, указанные в «Актах о приемке выполненных работ».</w:t>
            </w:r>
          </w:p>
          <w:p w14:paraId="48A51F98" w14:textId="3F337AED" w:rsidR="004F162C" w:rsidRPr="00615A40" w:rsidRDefault="00A77CBE" w:rsidP="006F1F80">
            <w:pPr>
              <w:widowControl w:val="0"/>
              <w:numPr>
                <w:ilvl w:val="2"/>
                <w:numId w:val="55"/>
              </w:numPr>
              <w:shd w:val="clear" w:color="auto" w:fill="FFFFFF"/>
              <w:tabs>
                <w:tab w:val="left" w:pos="1080"/>
              </w:tabs>
              <w:autoSpaceDE w:val="0"/>
              <w:autoSpaceDN w:val="0"/>
              <w:adjustRightInd w:val="0"/>
              <w:ind w:left="0" w:firstLine="720"/>
              <w:jc w:val="both"/>
              <w:rPr>
                <w:rFonts w:eastAsia="Calibri"/>
                <w:sz w:val="22"/>
                <w:szCs w:val="22"/>
              </w:rPr>
            </w:pPr>
            <w:r>
              <w:rPr>
                <w:rFonts w:eastAsia="Calibri"/>
                <w:sz w:val="22"/>
                <w:szCs w:val="22"/>
              </w:rPr>
              <w:t>П</w:t>
            </w:r>
            <w:r w:rsidRPr="00615A40">
              <w:rPr>
                <w:rFonts w:eastAsia="Calibri"/>
                <w:sz w:val="22"/>
                <w:szCs w:val="22"/>
              </w:rPr>
              <w:t xml:space="preserve">латежи за оборудование осуществляются </w:t>
            </w:r>
            <w:r w:rsidR="004412B7">
              <w:rPr>
                <w:rFonts w:eastAsia="Calibri"/>
                <w:sz w:val="22"/>
                <w:szCs w:val="22"/>
              </w:rPr>
              <w:t>Субподрядч</w:t>
            </w:r>
            <w:r w:rsidRPr="00615A40">
              <w:rPr>
                <w:rFonts w:eastAsia="Calibri"/>
                <w:sz w:val="22"/>
                <w:szCs w:val="22"/>
              </w:rPr>
              <w:t xml:space="preserve">иком на основании выставленного </w:t>
            </w:r>
            <w:r w:rsidR="004412B7">
              <w:rPr>
                <w:rFonts w:eastAsia="Calibri"/>
                <w:sz w:val="22"/>
                <w:szCs w:val="22"/>
              </w:rPr>
              <w:t>Субсубподряд</w:t>
            </w:r>
            <w:r w:rsidRPr="00615A40">
              <w:rPr>
                <w:rFonts w:eastAsia="Calibri"/>
                <w:sz w:val="22"/>
                <w:szCs w:val="22"/>
              </w:rPr>
              <w:t>чиком счета, в следующем порядке:</w:t>
            </w:r>
          </w:p>
          <w:p w14:paraId="48A51F99" w14:textId="55377927" w:rsidR="004F162C" w:rsidRPr="0067010F" w:rsidRDefault="00A77CBE" w:rsidP="006F1F80">
            <w:pPr>
              <w:widowControl w:val="0"/>
              <w:numPr>
                <w:ilvl w:val="3"/>
                <w:numId w:val="55"/>
              </w:numPr>
              <w:tabs>
                <w:tab w:val="left" w:pos="1080"/>
                <w:tab w:val="left" w:pos="1418"/>
                <w:tab w:val="left" w:pos="1560"/>
              </w:tabs>
              <w:autoSpaceDE w:val="0"/>
              <w:autoSpaceDN w:val="0"/>
              <w:adjustRightInd w:val="0"/>
              <w:ind w:left="0" w:firstLine="709"/>
              <w:jc w:val="both"/>
              <w:rPr>
                <w:rFonts w:eastAsia="Calibri"/>
                <w:sz w:val="22"/>
                <w:szCs w:val="22"/>
              </w:rPr>
            </w:pPr>
            <w:r>
              <w:rPr>
                <w:rFonts w:eastAsia="Calibri"/>
                <w:sz w:val="22"/>
                <w:szCs w:val="22"/>
              </w:rPr>
              <w:t>В размере 100% (ста</w:t>
            </w:r>
            <w:r w:rsidRPr="00615A40">
              <w:rPr>
                <w:rFonts w:eastAsia="Calibri"/>
                <w:sz w:val="22"/>
                <w:szCs w:val="22"/>
              </w:rPr>
              <w:t>) от стоимости оборудования по факту поставки оборудования на строительную площадку, указанной в «Актах осмотра оборудования» и формах ТОРГ–12</w:t>
            </w:r>
            <w:r w:rsidRPr="00B922A9">
              <w:rPr>
                <w:rFonts w:eastAsia="Calibri"/>
                <w:sz w:val="22"/>
                <w:szCs w:val="22"/>
              </w:rPr>
              <w:t>,</w:t>
            </w:r>
            <w:r w:rsidRPr="00B922A9">
              <w:rPr>
                <w:rFonts w:eastAsia="Calibri"/>
                <w:color w:val="FF0000"/>
                <w:sz w:val="22"/>
                <w:szCs w:val="22"/>
              </w:rPr>
              <w:t xml:space="preserve"> </w:t>
            </w:r>
            <w:r w:rsidRPr="00B922A9">
              <w:rPr>
                <w:rFonts w:eastAsia="Calibri"/>
                <w:sz w:val="22"/>
                <w:szCs w:val="22"/>
              </w:rPr>
              <w:t xml:space="preserve">в течение </w:t>
            </w:r>
            <w:r w:rsidRPr="008628F3">
              <w:rPr>
                <w:b/>
                <w:sz w:val="22"/>
                <w:szCs w:val="22"/>
              </w:rPr>
              <w:t>60 (шестидесяти)</w:t>
            </w:r>
            <w:r w:rsidRPr="008628F3">
              <w:rPr>
                <w:sz w:val="22"/>
                <w:szCs w:val="22"/>
              </w:rPr>
              <w:t xml:space="preserve"> календарных </w:t>
            </w:r>
            <w:r w:rsidRPr="008628F3">
              <w:rPr>
                <w:rFonts w:eastAsia="Calibri"/>
                <w:sz w:val="22"/>
                <w:szCs w:val="22"/>
              </w:rPr>
              <w:t>дней со</w:t>
            </w:r>
            <w:r w:rsidRPr="00B922A9">
              <w:rPr>
                <w:rFonts w:eastAsia="Calibri"/>
                <w:sz w:val="22"/>
                <w:szCs w:val="22"/>
              </w:rPr>
              <w:t xml:space="preserve"> дня подписания Сторонами «Актов осмотра оборудования», при условии </w:t>
            </w:r>
            <w:r w:rsidRPr="0067010F">
              <w:rPr>
                <w:rFonts w:eastAsia="Calibri"/>
                <w:sz w:val="22"/>
                <w:szCs w:val="22"/>
              </w:rPr>
              <w:t xml:space="preserve">предоставления </w:t>
            </w:r>
            <w:r w:rsidR="004412B7">
              <w:rPr>
                <w:rFonts w:eastAsia="Calibri"/>
                <w:sz w:val="22"/>
                <w:szCs w:val="22"/>
              </w:rPr>
              <w:t>Субподрядч</w:t>
            </w:r>
            <w:r w:rsidRPr="0067010F">
              <w:rPr>
                <w:rFonts w:eastAsia="Calibri"/>
                <w:sz w:val="22"/>
                <w:szCs w:val="22"/>
              </w:rPr>
              <w:t>ику документов.</w:t>
            </w:r>
          </w:p>
          <w:p w14:paraId="48A51F9A" w14:textId="24012ABC" w:rsidR="004F162C" w:rsidRPr="0097657C" w:rsidRDefault="00A77CBE" w:rsidP="006F1F80">
            <w:pPr>
              <w:pStyle w:val="ae"/>
              <w:numPr>
                <w:ilvl w:val="2"/>
                <w:numId w:val="55"/>
              </w:numPr>
              <w:tabs>
                <w:tab w:val="left" w:pos="1080"/>
              </w:tabs>
              <w:ind w:left="0" w:firstLine="720"/>
              <w:contextualSpacing w:val="0"/>
              <w:jc w:val="both"/>
              <w:rPr>
                <w:sz w:val="22"/>
                <w:szCs w:val="22"/>
                <w:highlight w:val="magenta"/>
              </w:rPr>
            </w:pPr>
            <w:r w:rsidRPr="00244B62">
              <w:rPr>
                <w:sz w:val="22"/>
                <w:szCs w:val="22"/>
              </w:rPr>
              <w:t xml:space="preserve">Платежи, покрывающие прочие затраты </w:t>
            </w:r>
            <w:proofErr w:type="spellStart"/>
            <w:r w:rsidR="004412B7">
              <w:rPr>
                <w:sz w:val="22"/>
                <w:szCs w:val="22"/>
              </w:rPr>
              <w:t>Субсубподряд</w:t>
            </w:r>
            <w:r w:rsidRPr="00244B62">
              <w:rPr>
                <w:sz w:val="22"/>
                <w:szCs w:val="22"/>
              </w:rPr>
              <w:t>чика</w:t>
            </w:r>
            <w:proofErr w:type="spellEnd"/>
            <w:r w:rsidRPr="00244B62">
              <w:rPr>
                <w:sz w:val="22"/>
                <w:szCs w:val="22"/>
              </w:rPr>
              <w:t xml:space="preserve"> выплачиваются </w:t>
            </w:r>
            <w:r w:rsidR="004412B7">
              <w:rPr>
                <w:sz w:val="22"/>
                <w:szCs w:val="22"/>
              </w:rPr>
              <w:t>Субподрядч</w:t>
            </w:r>
            <w:r w:rsidRPr="00244B62">
              <w:rPr>
                <w:sz w:val="22"/>
                <w:szCs w:val="22"/>
              </w:rPr>
              <w:t>иком в течение</w:t>
            </w:r>
            <w:r w:rsidRPr="0031039C">
              <w:rPr>
                <w:sz w:val="22"/>
                <w:szCs w:val="22"/>
              </w:rPr>
              <w:t xml:space="preserve"> </w:t>
            </w:r>
            <w:r w:rsidRPr="008628F3">
              <w:rPr>
                <w:b/>
                <w:sz w:val="22"/>
                <w:szCs w:val="22"/>
              </w:rPr>
              <w:t>60 (шестидесяти)</w:t>
            </w:r>
            <w:r w:rsidRPr="008628F3">
              <w:rPr>
                <w:sz w:val="22"/>
                <w:szCs w:val="22"/>
              </w:rPr>
              <w:t xml:space="preserve"> календарных </w:t>
            </w:r>
            <w:r w:rsidRPr="0097657C">
              <w:rPr>
                <w:sz w:val="22"/>
                <w:szCs w:val="22"/>
              </w:rPr>
              <w:t xml:space="preserve">дней после получения счета, выставленного </w:t>
            </w:r>
            <w:r w:rsidR="004412B7">
              <w:rPr>
                <w:sz w:val="22"/>
                <w:szCs w:val="22"/>
              </w:rPr>
              <w:t>Субсубподряд</w:t>
            </w:r>
            <w:r w:rsidRPr="0097657C">
              <w:rPr>
                <w:sz w:val="22"/>
                <w:szCs w:val="22"/>
              </w:rPr>
              <w:t>чиком на основании подписанного Сторонами «Акта сдачи-приемки прочих работ»</w:t>
            </w:r>
            <w:r>
              <w:rPr>
                <w:sz w:val="22"/>
                <w:szCs w:val="22"/>
              </w:rPr>
              <w:t>.</w:t>
            </w:r>
            <w:r w:rsidRPr="0097657C">
              <w:rPr>
                <w:sz w:val="22"/>
                <w:szCs w:val="22"/>
              </w:rPr>
              <w:t xml:space="preserve"> </w:t>
            </w:r>
          </w:p>
          <w:p w14:paraId="48A51F9B" w14:textId="227C2CF7" w:rsidR="004F162C" w:rsidRPr="0097657C" w:rsidRDefault="00A77CBE" w:rsidP="006F1F80">
            <w:pPr>
              <w:pStyle w:val="ae"/>
              <w:numPr>
                <w:ilvl w:val="2"/>
                <w:numId w:val="55"/>
              </w:numPr>
              <w:shd w:val="clear" w:color="auto" w:fill="FFFFFF"/>
              <w:tabs>
                <w:tab w:val="left" w:pos="1080"/>
              </w:tabs>
              <w:ind w:left="0" w:firstLine="720"/>
              <w:contextualSpacing w:val="0"/>
              <w:jc w:val="both"/>
              <w:rPr>
                <w:sz w:val="22"/>
                <w:szCs w:val="22"/>
              </w:rPr>
            </w:pPr>
            <w:r w:rsidRPr="0097657C">
              <w:rPr>
                <w:sz w:val="22"/>
                <w:szCs w:val="22"/>
              </w:rPr>
              <w:t xml:space="preserve">Материалы, поставку которых обеспечивает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 </w:t>
            </w:r>
          </w:p>
          <w:p w14:paraId="48A51F9C" w14:textId="63BE036A" w:rsidR="004F162C" w:rsidRPr="0097657C" w:rsidRDefault="00A77CBE" w:rsidP="006F1F80">
            <w:pPr>
              <w:pStyle w:val="ae"/>
              <w:numPr>
                <w:ilvl w:val="1"/>
                <w:numId w:val="55"/>
              </w:numPr>
              <w:shd w:val="clear" w:color="auto" w:fill="FFFFFF"/>
              <w:tabs>
                <w:tab w:val="left" w:pos="0"/>
              </w:tabs>
              <w:ind w:left="0" w:firstLine="709"/>
              <w:jc w:val="both"/>
              <w:rPr>
                <w:sz w:val="22"/>
                <w:szCs w:val="22"/>
              </w:rPr>
            </w:pPr>
            <w:r w:rsidRPr="0097657C">
              <w:rPr>
                <w:sz w:val="22"/>
                <w:szCs w:val="22"/>
              </w:rPr>
              <w:t xml:space="preserve"> Расчеты по Договору осуществляются платежными поручениями путем перечисления денежных средств в рублях на расчетный счет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указанный в Договоре либо в письменном уведомлении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w:t>
            </w:r>
          </w:p>
          <w:p w14:paraId="48A51F9D" w14:textId="2D41DC5F" w:rsidR="004F162C" w:rsidRPr="0097657C" w:rsidRDefault="00A77CBE" w:rsidP="006F1F80">
            <w:pPr>
              <w:pStyle w:val="ae"/>
              <w:numPr>
                <w:ilvl w:val="1"/>
                <w:numId w:val="55"/>
              </w:numPr>
              <w:shd w:val="clear" w:color="auto" w:fill="FFFFFF"/>
              <w:tabs>
                <w:tab w:val="left" w:pos="1080"/>
              </w:tabs>
              <w:ind w:left="0" w:firstLine="709"/>
              <w:contextualSpacing w:val="0"/>
              <w:jc w:val="both"/>
              <w:rPr>
                <w:sz w:val="22"/>
                <w:szCs w:val="22"/>
              </w:rPr>
            </w:pPr>
            <w:r w:rsidRPr="0097657C">
              <w:rPr>
                <w:sz w:val="22"/>
                <w:szCs w:val="22"/>
              </w:rPr>
              <w:t xml:space="preserve">В случае нарушения </w:t>
            </w:r>
            <w:r w:rsidR="004412B7">
              <w:rPr>
                <w:sz w:val="22"/>
                <w:szCs w:val="22"/>
              </w:rPr>
              <w:t>Субсубподряд</w:t>
            </w:r>
            <w:r w:rsidRPr="0097657C">
              <w:rPr>
                <w:sz w:val="22"/>
                <w:szCs w:val="22"/>
              </w:rPr>
              <w:t xml:space="preserve">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w:t>
            </w:r>
            <w:r w:rsidR="004412B7">
              <w:rPr>
                <w:sz w:val="22"/>
                <w:szCs w:val="22"/>
              </w:rPr>
              <w:t>Субподрядч</w:t>
            </w:r>
            <w:r w:rsidRPr="0097657C">
              <w:rPr>
                <w:sz w:val="22"/>
                <w:szCs w:val="22"/>
              </w:rPr>
              <w:t xml:space="preserve">ик, предварительно уведомив об этом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вправе в одностороннем порядке изменить порядок осуществления расчетов с </w:t>
            </w:r>
            <w:r w:rsidR="004412B7">
              <w:rPr>
                <w:sz w:val="22"/>
                <w:szCs w:val="22"/>
              </w:rPr>
              <w:t>Субсубподряд</w:t>
            </w:r>
            <w:r w:rsidRPr="0097657C">
              <w:rPr>
                <w:sz w:val="22"/>
                <w:szCs w:val="22"/>
              </w:rPr>
              <w:t>чиком, исходя из допущенных нарушений, в том числе осуществлять оплату по Договору после подписания Сторонами «Акта приемки законченного строительством объекта (КС-1</w:t>
            </w:r>
            <w:r>
              <w:rPr>
                <w:sz w:val="22"/>
                <w:szCs w:val="22"/>
              </w:rPr>
              <w:t>1</w:t>
            </w:r>
            <w:r w:rsidRPr="0097657C">
              <w:rPr>
                <w:sz w:val="22"/>
                <w:szCs w:val="22"/>
              </w:rPr>
              <w:t xml:space="preserve">)». </w:t>
            </w:r>
          </w:p>
          <w:p w14:paraId="48A51F9E" w14:textId="15232175" w:rsidR="004F162C" w:rsidRPr="0097657C" w:rsidRDefault="00A77CBE" w:rsidP="006F1F80">
            <w:pPr>
              <w:pStyle w:val="ae"/>
              <w:numPr>
                <w:ilvl w:val="1"/>
                <w:numId w:val="55"/>
              </w:numPr>
              <w:shd w:val="clear" w:color="auto" w:fill="FFFFFF"/>
              <w:tabs>
                <w:tab w:val="left" w:pos="1080"/>
              </w:tabs>
              <w:ind w:left="0" w:firstLine="709"/>
              <w:contextualSpacing w:val="0"/>
              <w:jc w:val="both"/>
              <w:rPr>
                <w:sz w:val="22"/>
                <w:szCs w:val="22"/>
              </w:rPr>
            </w:pPr>
            <w:r w:rsidRPr="0097657C">
              <w:rPr>
                <w:sz w:val="22"/>
                <w:szCs w:val="22"/>
              </w:rPr>
              <w:t xml:space="preserve"> Превышение </w:t>
            </w:r>
            <w:r w:rsidR="004412B7">
              <w:rPr>
                <w:sz w:val="22"/>
                <w:szCs w:val="22"/>
              </w:rPr>
              <w:t>Субсубподряд</w:t>
            </w:r>
            <w:r w:rsidRPr="0097657C">
              <w:rPr>
                <w:sz w:val="22"/>
                <w:szCs w:val="22"/>
              </w:rPr>
              <w:t xml:space="preserve">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w:t>
            </w:r>
            <w:r w:rsidR="004412B7">
              <w:rPr>
                <w:sz w:val="22"/>
                <w:szCs w:val="22"/>
              </w:rPr>
              <w:t>Субсубподряд</w:t>
            </w:r>
            <w:r w:rsidRPr="0097657C">
              <w:rPr>
                <w:sz w:val="22"/>
                <w:szCs w:val="22"/>
              </w:rPr>
              <w:t>чиком за свой счет.</w:t>
            </w:r>
          </w:p>
          <w:p w14:paraId="48A51F9F" w14:textId="77777777" w:rsidR="004F162C" w:rsidRPr="0097657C" w:rsidRDefault="00A77CBE" w:rsidP="006F1F80">
            <w:pPr>
              <w:pStyle w:val="ae"/>
              <w:numPr>
                <w:ilvl w:val="1"/>
                <w:numId w:val="55"/>
              </w:numPr>
              <w:shd w:val="clear" w:color="auto" w:fill="FFFFFF"/>
              <w:tabs>
                <w:tab w:val="left" w:pos="1080"/>
              </w:tabs>
              <w:ind w:left="0" w:firstLine="709"/>
              <w:contextualSpacing w:val="0"/>
              <w:jc w:val="both"/>
              <w:rPr>
                <w:sz w:val="22"/>
                <w:szCs w:val="22"/>
              </w:rPr>
            </w:pPr>
            <w:r w:rsidRPr="0097657C">
              <w:rPr>
                <w:sz w:val="22"/>
                <w:szCs w:val="22"/>
              </w:rPr>
              <w:t xml:space="preserve"> Стороны после подписания Акта приемки законченного строительством Объекта производят сверку расчетов по Договору. </w:t>
            </w:r>
          </w:p>
          <w:p w14:paraId="48A51FA0" w14:textId="1C937C4F" w:rsidR="004F162C" w:rsidRPr="0097657C" w:rsidRDefault="00A77CBE" w:rsidP="006F1F80">
            <w:pPr>
              <w:widowControl w:val="0"/>
              <w:numPr>
                <w:ilvl w:val="1"/>
                <w:numId w:val="55"/>
              </w:numPr>
              <w:shd w:val="clear" w:color="auto" w:fill="FFFFFF"/>
              <w:tabs>
                <w:tab w:val="left" w:pos="1080"/>
                <w:tab w:val="left" w:pos="7938"/>
              </w:tabs>
              <w:autoSpaceDE w:val="0"/>
              <w:autoSpaceDN w:val="0"/>
              <w:adjustRightInd w:val="0"/>
              <w:ind w:left="0" w:firstLine="709"/>
              <w:jc w:val="both"/>
              <w:rPr>
                <w:sz w:val="22"/>
                <w:szCs w:val="22"/>
              </w:rPr>
            </w:pPr>
            <w:r w:rsidRPr="0097657C">
              <w:rPr>
                <w:sz w:val="22"/>
                <w:szCs w:val="22"/>
              </w:rPr>
              <w:t xml:space="preserve"> Счет-фактура выставляется </w:t>
            </w:r>
            <w:r w:rsidR="004412B7">
              <w:rPr>
                <w:sz w:val="22"/>
                <w:szCs w:val="22"/>
              </w:rPr>
              <w:t>Субсубподряд</w:t>
            </w:r>
            <w:r w:rsidRPr="0097657C">
              <w:rPr>
                <w:sz w:val="22"/>
                <w:szCs w:val="22"/>
              </w:rPr>
              <w:t xml:space="preserve">чиком в соответствии с требованиями действующего налогового законодательства Российской Федерации. </w:t>
            </w:r>
          </w:p>
          <w:p w14:paraId="48A51FA1" w14:textId="77777777" w:rsidR="004F162C" w:rsidRPr="0097657C" w:rsidRDefault="00A77CBE" w:rsidP="006F1F80">
            <w:pPr>
              <w:widowControl w:val="0"/>
              <w:numPr>
                <w:ilvl w:val="1"/>
                <w:numId w:val="55"/>
              </w:numPr>
              <w:shd w:val="clear" w:color="auto" w:fill="FFFFFF"/>
              <w:tabs>
                <w:tab w:val="left" w:pos="1080"/>
                <w:tab w:val="left" w:pos="7938"/>
              </w:tabs>
              <w:autoSpaceDE w:val="0"/>
              <w:autoSpaceDN w:val="0"/>
              <w:adjustRightInd w:val="0"/>
              <w:ind w:left="0" w:firstLine="709"/>
              <w:jc w:val="both"/>
              <w:rPr>
                <w:sz w:val="22"/>
                <w:szCs w:val="22"/>
              </w:rPr>
            </w:pPr>
            <w:r w:rsidRPr="0033126E">
              <w:rPr>
                <w:sz w:val="22"/>
                <w:szCs w:val="22"/>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r w:rsidRPr="0097657C">
              <w:rPr>
                <w:sz w:val="22"/>
                <w:szCs w:val="22"/>
              </w:rPr>
              <w:t>.</w:t>
            </w:r>
          </w:p>
          <w:p w14:paraId="48A51FA2" w14:textId="77777777" w:rsidR="004F162C" w:rsidRPr="0097657C" w:rsidRDefault="004F162C" w:rsidP="004F162C">
            <w:pPr>
              <w:pStyle w:val="ae"/>
              <w:shd w:val="clear" w:color="auto" w:fill="FFFFFF"/>
              <w:tabs>
                <w:tab w:val="left" w:pos="1080"/>
              </w:tabs>
              <w:ind w:left="709"/>
              <w:jc w:val="both"/>
              <w:rPr>
                <w:sz w:val="22"/>
                <w:szCs w:val="22"/>
              </w:rPr>
            </w:pPr>
          </w:p>
          <w:p w14:paraId="48A51FA3" w14:textId="77777777" w:rsidR="004F162C" w:rsidRPr="0097657C" w:rsidRDefault="00A77CBE" w:rsidP="004F162C">
            <w:pPr>
              <w:pStyle w:val="afffe"/>
              <w:widowControl w:val="0"/>
              <w:spacing w:before="0" w:after="0" w:line="240" w:lineRule="auto"/>
              <w:ind w:firstLine="709"/>
              <w:rPr>
                <w:rFonts w:ascii="Times New Roman" w:hAnsi="Times New Roman"/>
                <w:b/>
                <w:sz w:val="22"/>
                <w:szCs w:val="22"/>
              </w:rPr>
            </w:pPr>
            <w:r w:rsidRPr="0097657C">
              <w:rPr>
                <w:rFonts w:ascii="Times New Roman" w:hAnsi="Times New Roman"/>
                <w:b/>
                <w:sz w:val="22"/>
                <w:szCs w:val="22"/>
              </w:rPr>
              <w:t xml:space="preserve">РАЗДЕЛ </w:t>
            </w:r>
            <w:r w:rsidRPr="0097657C">
              <w:rPr>
                <w:rFonts w:ascii="Times New Roman" w:hAnsi="Times New Roman"/>
                <w:b/>
                <w:sz w:val="22"/>
                <w:szCs w:val="22"/>
                <w:lang w:val="en-US"/>
              </w:rPr>
              <w:t>II</w:t>
            </w:r>
            <w:r w:rsidRPr="0097657C">
              <w:rPr>
                <w:rFonts w:ascii="Times New Roman" w:hAnsi="Times New Roman"/>
                <w:b/>
                <w:sz w:val="22"/>
                <w:szCs w:val="22"/>
              </w:rPr>
              <w:t>. ОБЩИЕ ОБЯЗАТЕЛЬСТВА СТОРОН</w:t>
            </w:r>
          </w:p>
          <w:p w14:paraId="48A51FA4" w14:textId="718C6315" w:rsidR="004F162C" w:rsidRPr="0097657C" w:rsidRDefault="00A77CBE" w:rsidP="004F162C">
            <w:pPr>
              <w:ind w:firstLine="709"/>
              <w:jc w:val="both"/>
              <w:rPr>
                <w:b/>
                <w:sz w:val="22"/>
                <w:szCs w:val="22"/>
              </w:rPr>
            </w:pPr>
            <w:r w:rsidRPr="0097657C">
              <w:rPr>
                <w:b/>
                <w:sz w:val="22"/>
                <w:szCs w:val="22"/>
              </w:rPr>
              <w:t xml:space="preserve">Статья 6. Обязательства </w:t>
            </w:r>
            <w:proofErr w:type="spellStart"/>
            <w:r w:rsidR="004412B7">
              <w:rPr>
                <w:b/>
                <w:sz w:val="22"/>
                <w:szCs w:val="22"/>
              </w:rPr>
              <w:t>Субсубподряд</w:t>
            </w:r>
            <w:r w:rsidRPr="0097657C">
              <w:rPr>
                <w:b/>
                <w:sz w:val="22"/>
                <w:szCs w:val="22"/>
              </w:rPr>
              <w:t>чика</w:t>
            </w:r>
            <w:proofErr w:type="spellEnd"/>
          </w:p>
          <w:p w14:paraId="48A51FA5" w14:textId="7AF655DF" w:rsidR="004F162C" w:rsidRPr="0097657C" w:rsidRDefault="00A77CBE" w:rsidP="004F162C">
            <w:pPr>
              <w:shd w:val="clear" w:color="auto" w:fill="FFFFFF"/>
              <w:ind w:firstLine="709"/>
              <w:jc w:val="both"/>
              <w:rPr>
                <w:sz w:val="22"/>
                <w:szCs w:val="22"/>
              </w:rPr>
            </w:pPr>
            <w:r w:rsidRPr="0097657C">
              <w:rPr>
                <w:sz w:val="22"/>
                <w:szCs w:val="22"/>
              </w:rPr>
              <w:t xml:space="preserve">По Договору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обязуется:</w:t>
            </w:r>
          </w:p>
          <w:p w14:paraId="48A51FA6" w14:textId="77777777" w:rsidR="004F162C" w:rsidRPr="0097657C" w:rsidRDefault="004F162C" w:rsidP="006F1F80">
            <w:pPr>
              <w:pStyle w:val="ae"/>
              <w:numPr>
                <w:ilvl w:val="0"/>
                <w:numId w:val="51"/>
              </w:numPr>
              <w:shd w:val="clear" w:color="auto" w:fill="FFFFFF"/>
              <w:tabs>
                <w:tab w:val="left" w:pos="0"/>
              </w:tabs>
              <w:contextualSpacing w:val="0"/>
              <w:jc w:val="both"/>
              <w:rPr>
                <w:vanish/>
                <w:sz w:val="22"/>
                <w:szCs w:val="22"/>
              </w:rPr>
            </w:pPr>
          </w:p>
          <w:p w14:paraId="48A51FA7" w14:textId="77777777" w:rsidR="004F162C" w:rsidRPr="0097657C" w:rsidRDefault="004F162C" w:rsidP="006F1F80">
            <w:pPr>
              <w:pStyle w:val="ae"/>
              <w:numPr>
                <w:ilvl w:val="0"/>
                <w:numId w:val="51"/>
              </w:numPr>
              <w:shd w:val="clear" w:color="auto" w:fill="FFFFFF"/>
              <w:tabs>
                <w:tab w:val="left" w:pos="0"/>
              </w:tabs>
              <w:contextualSpacing w:val="0"/>
              <w:jc w:val="both"/>
              <w:rPr>
                <w:vanish/>
                <w:sz w:val="22"/>
                <w:szCs w:val="22"/>
              </w:rPr>
            </w:pPr>
          </w:p>
          <w:p w14:paraId="48A51FA8" w14:textId="77777777" w:rsidR="004F162C" w:rsidRPr="0097657C" w:rsidRDefault="004F162C" w:rsidP="006F1F80">
            <w:pPr>
              <w:pStyle w:val="ae"/>
              <w:numPr>
                <w:ilvl w:val="0"/>
                <w:numId w:val="51"/>
              </w:numPr>
              <w:shd w:val="clear" w:color="auto" w:fill="FFFFFF"/>
              <w:tabs>
                <w:tab w:val="left" w:pos="0"/>
              </w:tabs>
              <w:contextualSpacing w:val="0"/>
              <w:jc w:val="both"/>
              <w:rPr>
                <w:vanish/>
                <w:sz w:val="22"/>
                <w:szCs w:val="22"/>
              </w:rPr>
            </w:pPr>
          </w:p>
          <w:p w14:paraId="48A51FA9" w14:textId="77777777" w:rsidR="004F162C" w:rsidRPr="0097657C" w:rsidRDefault="004F162C" w:rsidP="006F1F80">
            <w:pPr>
              <w:pStyle w:val="ae"/>
              <w:numPr>
                <w:ilvl w:val="0"/>
                <w:numId w:val="51"/>
              </w:numPr>
              <w:shd w:val="clear" w:color="auto" w:fill="FFFFFF"/>
              <w:tabs>
                <w:tab w:val="left" w:pos="0"/>
              </w:tabs>
              <w:contextualSpacing w:val="0"/>
              <w:jc w:val="both"/>
              <w:rPr>
                <w:vanish/>
                <w:sz w:val="22"/>
                <w:szCs w:val="22"/>
              </w:rPr>
            </w:pPr>
          </w:p>
          <w:p w14:paraId="48A51FAA" w14:textId="77777777" w:rsidR="004F162C" w:rsidRPr="0097657C" w:rsidRDefault="004F162C" w:rsidP="006F1F80">
            <w:pPr>
              <w:pStyle w:val="ae"/>
              <w:numPr>
                <w:ilvl w:val="0"/>
                <w:numId w:val="51"/>
              </w:numPr>
              <w:shd w:val="clear" w:color="auto" w:fill="FFFFFF"/>
              <w:tabs>
                <w:tab w:val="left" w:pos="0"/>
              </w:tabs>
              <w:contextualSpacing w:val="0"/>
              <w:jc w:val="both"/>
              <w:rPr>
                <w:vanish/>
                <w:sz w:val="22"/>
                <w:szCs w:val="22"/>
              </w:rPr>
            </w:pPr>
          </w:p>
          <w:p w14:paraId="48A51FAB" w14:textId="45E10229" w:rsidR="004F162C" w:rsidRPr="0097657C" w:rsidRDefault="00A77CBE" w:rsidP="006F1F80">
            <w:pPr>
              <w:pStyle w:val="ae"/>
              <w:numPr>
                <w:ilvl w:val="1"/>
                <w:numId w:val="51"/>
              </w:numPr>
              <w:shd w:val="clear" w:color="auto" w:fill="FFFFFF"/>
              <w:tabs>
                <w:tab w:val="left" w:pos="0"/>
                <w:tab w:val="left" w:pos="1134"/>
              </w:tabs>
              <w:ind w:left="0" w:firstLine="709"/>
              <w:contextualSpacing w:val="0"/>
              <w:jc w:val="both"/>
              <w:rPr>
                <w:sz w:val="22"/>
                <w:szCs w:val="22"/>
              </w:rPr>
            </w:pPr>
            <w:r w:rsidRPr="0097657C">
              <w:rPr>
                <w:sz w:val="22"/>
                <w:szCs w:val="22"/>
              </w:rPr>
              <w:t xml:space="preserve">Ограничивать свои действия территориями, которые могут предоставляться </w:t>
            </w:r>
            <w:proofErr w:type="spellStart"/>
            <w:r w:rsidR="004412B7">
              <w:rPr>
                <w:sz w:val="22"/>
                <w:szCs w:val="22"/>
              </w:rPr>
              <w:t>Субсубподряд</w:t>
            </w:r>
            <w:r w:rsidRPr="0097657C">
              <w:rPr>
                <w:sz w:val="22"/>
                <w:szCs w:val="22"/>
              </w:rPr>
              <w:t>чику</w:t>
            </w:r>
            <w:proofErr w:type="spellEnd"/>
            <w:r w:rsidRPr="0097657C">
              <w:rPr>
                <w:sz w:val="22"/>
                <w:szCs w:val="22"/>
              </w:rPr>
              <w:t xml:space="preserve"> по согласованию с </w:t>
            </w:r>
            <w:r w:rsidR="004412B7">
              <w:rPr>
                <w:sz w:val="22"/>
                <w:szCs w:val="22"/>
              </w:rPr>
              <w:t>Субподрядч</w:t>
            </w:r>
            <w:r w:rsidRPr="0097657C">
              <w:rPr>
                <w:sz w:val="22"/>
                <w:szCs w:val="22"/>
              </w:rPr>
              <w:t>иком в качестве рабочих зон, принимать необходимые меры, направленные на ограничение пребывания своего персонала и оборудования предоставленной территорией, и упомянутых дополнительных площадей и максимально эффективно использовать имеющуюся инфраструктуру.</w:t>
            </w:r>
          </w:p>
          <w:p w14:paraId="48A51FAC" w14:textId="3260C5D6" w:rsidR="004F162C" w:rsidRPr="0097657C" w:rsidRDefault="00A77CBE" w:rsidP="006F1F80">
            <w:pPr>
              <w:pStyle w:val="ae"/>
              <w:numPr>
                <w:ilvl w:val="1"/>
                <w:numId w:val="51"/>
              </w:numPr>
              <w:shd w:val="clear" w:color="auto" w:fill="FFFFFF"/>
              <w:tabs>
                <w:tab w:val="left" w:pos="0"/>
                <w:tab w:val="left" w:pos="1134"/>
              </w:tabs>
              <w:ind w:left="0" w:firstLine="709"/>
              <w:contextualSpacing w:val="0"/>
              <w:jc w:val="both"/>
              <w:rPr>
                <w:sz w:val="22"/>
                <w:szCs w:val="22"/>
              </w:rPr>
            </w:pPr>
            <w:r w:rsidRPr="0097657C">
              <w:rPr>
                <w:sz w:val="22"/>
                <w:szCs w:val="22"/>
              </w:rPr>
              <w:t xml:space="preserve">В течение 5 (пяти) рабочих дней после заключения Договора назначить ответственных представителей для координации и согласования с </w:t>
            </w:r>
            <w:r w:rsidR="004412B7">
              <w:rPr>
                <w:sz w:val="22"/>
                <w:szCs w:val="22"/>
              </w:rPr>
              <w:t>Субподрядч</w:t>
            </w:r>
            <w:r w:rsidRPr="0097657C">
              <w:rPr>
                <w:sz w:val="22"/>
                <w:szCs w:val="22"/>
              </w:rPr>
              <w:t xml:space="preserve">иком хода выполнения работ, поставки материалов, предоставления установленных Договором отчетных материалов, о чем направить </w:t>
            </w:r>
            <w:r w:rsidR="004412B7">
              <w:rPr>
                <w:sz w:val="22"/>
                <w:szCs w:val="22"/>
              </w:rPr>
              <w:t>Субподрядч</w:t>
            </w:r>
            <w:r w:rsidRPr="0097657C">
              <w:rPr>
                <w:sz w:val="22"/>
                <w:szCs w:val="22"/>
              </w:rPr>
              <w:t xml:space="preserve">ику </w:t>
            </w:r>
            <w:r w:rsidRPr="0097657C">
              <w:rPr>
                <w:sz w:val="22"/>
                <w:szCs w:val="22"/>
              </w:rPr>
              <w:lastRenderedPageBreak/>
              <w:t xml:space="preserve">официальное уведомление. В уведомлении должны содержаться: Ф.И.О. представителей, должности представителей, срок полномочий, номер и дата распорядительного документа о назначении представителей, номера и даты доверенностей. К уведомлению должны прилагаться заверенные надлежащим образом копии выданных </w:t>
            </w:r>
            <w:r w:rsidR="004412B7">
              <w:rPr>
                <w:sz w:val="22"/>
                <w:szCs w:val="22"/>
              </w:rPr>
              <w:t>Субсубподряд</w:t>
            </w:r>
            <w:r w:rsidRPr="0097657C">
              <w:rPr>
                <w:sz w:val="22"/>
                <w:szCs w:val="22"/>
              </w:rPr>
              <w:t>чиком доверенностей, подтверждающих объем и срок полномочий его представителей.</w:t>
            </w:r>
          </w:p>
          <w:p w14:paraId="48A51FAD" w14:textId="77777777" w:rsidR="004F162C" w:rsidRPr="0097657C" w:rsidRDefault="00A77CBE" w:rsidP="006F1F80">
            <w:pPr>
              <w:pStyle w:val="ae"/>
              <w:numPr>
                <w:ilvl w:val="1"/>
                <w:numId w:val="51"/>
              </w:numPr>
              <w:shd w:val="clear" w:color="auto" w:fill="FFFFFF"/>
              <w:tabs>
                <w:tab w:val="left" w:pos="0"/>
                <w:tab w:val="left" w:pos="1134"/>
              </w:tabs>
              <w:ind w:left="0" w:firstLine="709"/>
              <w:contextualSpacing w:val="0"/>
              <w:jc w:val="both"/>
              <w:rPr>
                <w:sz w:val="22"/>
                <w:szCs w:val="22"/>
              </w:rPr>
            </w:pPr>
            <w:r w:rsidRPr="0097657C">
              <w:rPr>
                <w:iCs/>
                <w:sz w:val="22"/>
                <w:szCs w:val="22"/>
              </w:rPr>
              <w:t>При выполнении работ по Договору руководствоваться «</w:t>
            </w:r>
            <w:r w:rsidRPr="0097657C">
              <w:rPr>
                <w:sz w:val="22"/>
                <w:szCs w:val="22"/>
              </w:rPr>
              <w:t>нормативными актами в области строительства» и соблюдать правила по технике безопасности.</w:t>
            </w:r>
          </w:p>
          <w:p w14:paraId="48A51FAE" w14:textId="1D0A911A" w:rsidR="004F162C" w:rsidRPr="0097657C" w:rsidRDefault="00A77CBE" w:rsidP="006F1F80">
            <w:pPr>
              <w:pStyle w:val="ae"/>
              <w:numPr>
                <w:ilvl w:val="1"/>
                <w:numId w:val="51"/>
              </w:numPr>
              <w:shd w:val="clear" w:color="auto" w:fill="FFFFFF"/>
              <w:tabs>
                <w:tab w:val="left" w:pos="0"/>
                <w:tab w:val="left" w:pos="1134"/>
              </w:tabs>
              <w:ind w:left="0" w:firstLine="709"/>
              <w:contextualSpacing w:val="0"/>
              <w:jc w:val="both"/>
              <w:rPr>
                <w:sz w:val="22"/>
                <w:szCs w:val="22"/>
              </w:rPr>
            </w:pPr>
            <w:r w:rsidRPr="0097657C">
              <w:rPr>
                <w:sz w:val="22"/>
                <w:szCs w:val="22"/>
              </w:rPr>
              <w:t xml:space="preserve">При производстве работ не нарушать права третьих лиц, связанные с использованием земельных участков и другим имуществом, а также оградить </w:t>
            </w:r>
            <w:r w:rsidR="004412B7">
              <w:rPr>
                <w:sz w:val="22"/>
                <w:szCs w:val="22"/>
              </w:rPr>
              <w:t>Субподрядч</w:t>
            </w:r>
            <w:r w:rsidRPr="0097657C">
              <w:rPr>
                <w:sz w:val="22"/>
                <w:szCs w:val="22"/>
              </w:rPr>
              <w:t>ика от возможных исков, заявлений, требований и обращений третьих лиц, связанных с нарушением прав третьих лиц.</w:t>
            </w:r>
          </w:p>
          <w:p w14:paraId="48A51FAF" w14:textId="30094171" w:rsidR="004F162C" w:rsidRPr="0097657C" w:rsidRDefault="00A77CBE" w:rsidP="006F1F80">
            <w:pPr>
              <w:pStyle w:val="ae"/>
              <w:numPr>
                <w:ilvl w:val="1"/>
                <w:numId w:val="51"/>
              </w:numPr>
              <w:shd w:val="clear" w:color="auto" w:fill="FFFFFF"/>
              <w:tabs>
                <w:tab w:val="left" w:pos="0"/>
                <w:tab w:val="left" w:pos="1134"/>
              </w:tabs>
              <w:ind w:left="0" w:firstLine="709"/>
              <w:contextualSpacing w:val="0"/>
              <w:jc w:val="both"/>
              <w:rPr>
                <w:sz w:val="22"/>
                <w:szCs w:val="22"/>
              </w:rPr>
            </w:pPr>
            <w:r w:rsidRPr="0097657C">
              <w:rPr>
                <w:sz w:val="22"/>
                <w:szCs w:val="22"/>
              </w:rPr>
              <w:t xml:space="preserve">Не позднее, чем за 5 (пять) рабочих дней до начала строительно-монтажных работ на Объекте, направить официальное уведомление </w:t>
            </w:r>
            <w:r w:rsidR="004412B7">
              <w:rPr>
                <w:sz w:val="22"/>
                <w:szCs w:val="22"/>
              </w:rPr>
              <w:t>Субподрядч</w:t>
            </w:r>
            <w:r w:rsidRPr="0097657C">
              <w:rPr>
                <w:sz w:val="22"/>
                <w:szCs w:val="22"/>
              </w:rPr>
              <w:t>ику о фактическом начале указанных работ.</w:t>
            </w:r>
          </w:p>
          <w:p w14:paraId="48A51FB0" w14:textId="7E1C84A8" w:rsidR="004F162C" w:rsidRDefault="00A77CBE" w:rsidP="006F1F80">
            <w:pPr>
              <w:pStyle w:val="ae"/>
              <w:numPr>
                <w:ilvl w:val="1"/>
                <w:numId w:val="51"/>
              </w:numPr>
              <w:shd w:val="clear" w:color="auto" w:fill="FFFFFF"/>
              <w:tabs>
                <w:tab w:val="left" w:pos="0"/>
                <w:tab w:val="left" w:pos="1134"/>
              </w:tabs>
              <w:ind w:left="0" w:firstLine="709"/>
              <w:contextualSpacing w:val="0"/>
              <w:jc w:val="both"/>
              <w:rPr>
                <w:sz w:val="22"/>
                <w:szCs w:val="22"/>
              </w:rPr>
            </w:pPr>
            <w:r>
              <w:rPr>
                <w:sz w:val="22"/>
                <w:szCs w:val="22"/>
              </w:rPr>
              <w:t>В</w:t>
            </w:r>
            <w:r w:rsidRPr="0097657C">
              <w:rPr>
                <w:sz w:val="22"/>
                <w:szCs w:val="22"/>
              </w:rPr>
              <w:t>ыполнить строительно-монтажные работы,</w:t>
            </w:r>
            <w:r w:rsidRPr="0097657C">
              <w:rPr>
                <w:iCs/>
                <w:sz w:val="22"/>
                <w:szCs w:val="22"/>
              </w:rPr>
              <w:t xml:space="preserve"> </w:t>
            </w:r>
            <w:r w:rsidRPr="0097657C">
              <w:rPr>
                <w:sz w:val="22"/>
                <w:szCs w:val="22"/>
              </w:rPr>
              <w:t>а также обеспечить комплектацию Объекта, материалами, в соответствии с технической документацией, в объеме и сроки, предусмотренные, Г</w:t>
            </w:r>
            <w:r w:rsidRPr="0097657C">
              <w:rPr>
                <w:snapToGrid w:val="0"/>
                <w:sz w:val="22"/>
                <w:szCs w:val="22"/>
              </w:rPr>
              <w:t xml:space="preserve">рафиком </w:t>
            </w:r>
            <w:r>
              <w:rPr>
                <w:sz w:val="22"/>
                <w:szCs w:val="22"/>
              </w:rPr>
              <w:t>выполнения</w:t>
            </w:r>
            <w:r w:rsidRPr="0097657C">
              <w:rPr>
                <w:sz w:val="22"/>
                <w:szCs w:val="22"/>
              </w:rPr>
              <w:t xml:space="preserve"> работ</w:t>
            </w:r>
            <w:r>
              <w:rPr>
                <w:sz w:val="22"/>
                <w:szCs w:val="22"/>
              </w:rPr>
              <w:t xml:space="preserve"> (Приложение №2)</w:t>
            </w:r>
            <w:r w:rsidRPr="0097657C">
              <w:rPr>
                <w:sz w:val="22"/>
                <w:szCs w:val="22"/>
              </w:rPr>
              <w:t>.</w:t>
            </w:r>
          </w:p>
          <w:p w14:paraId="48A51FB1" w14:textId="6B117796" w:rsidR="004F162C" w:rsidRPr="00804D98" w:rsidRDefault="00A77CBE" w:rsidP="006F1F80">
            <w:pPr>
              <w:pStyle w:val="ae"/>
              <w:numPr>
                <w:ilvl w:val="2"/>
                <w:numId w:val="58"/>
              </w:numPr>
              <w:shd w:val="clear" w:color="auto" w:fill="FFFFFF"/>
              <w:tabs>
                <w:tab w:val="left" w:pos="0"/>
                <w:tab w:val="left" w:pos="1134"/>
              </w:tabs>
              <w:ind w:left="0" w:firstLine="709"/>
              <w:jc w:val="both"/>
              <w:rPr>
                <w:sz w:val="22"/>
                <w:szCs w:val="22"/>
              </w:rPr>
            </w:pPr>
            <w:r w:rsidRPr="00804D98">
              <w:rPr>
                <w:sz w:val="22"/>
                <w:szCs w:val="22"/>
              </w:rPr>
              <w:t xml:space="preserve">Не позднее чем за семь календарных дней до начала работ разработать и направить </w:t>
            </w:r>
            <w:r w:rsidR="004412B7">
              <w:rPr>
                <w:sz w:val="22"/>
                <w:szCs w:val="22"/>
              </w:rPr>
              <w:t>Субподрядч</w:t>
            </w:r>
            <w:r w:rsidRPr="00804D98">
              <w:rPr>
                <w:sz w:val="22"/>
                <w:szCs w:val="22"/>
              </w:rPr>
              <w:t>ику для согласования «</w:t>
            </w:r>
            <w:r w:rsidRPr="0097657C">
              <w:rPr>
                <w:sz w:val="22"/>
                <w:szCs w:val="22"/>
              </w:rPr>
              <w:t>Г</w:t>
            </w:r>
            <w:r>
              <w:rPr>
                <w:snapToGrid w:val="0"/>
                <w:sz w:val="22"/>
                <w:szCs w:val="22"/>
              </w:rPr>
              <w:t>рафика</w:t>
            </w:r>
            <w:r w:rsidRPr="0097657C">
              <w:rPr>
                <w:snapToGrid w:val="0"/>
                <w:sz w:val="22"/>
                <w:szCs w:val="22"/>
              </w:rPr>
              <w:t xml:space="preserve"> </w:t>
            </w:r>
            <w:r>
              <w:rPr>
                <w:sz w:val="22"/>
                <w:szCs w:val="22"/>
              </w:rPr>
              <w:t>выполнения</w:t>
            </w:r>
            <w:r w:rsidRPr="00483CB0">
              <w:rPr>
                <w:sz w:val="22"/>
                <w:szCs w:val="22"/>
              </w:rPr>
              <w:t xml:space="preserve"> </w:t>
            </w:r>
            <w:r w:rsidRPr="0097657C">
              <w:rPr>
                <w:sz w:val="22"/>
                <w:szCs w:val="22"/>
              </w:rPr>
              <w:t>работ</w:t>
            </w:r>
            <w:r w:rsidRPr="00804D98">
              <w:rPr>
                <w:sz w:val="22"/>
                <w:szCs w:val="22"/>
              </w:rPr>
              <w:t xml:space="preserve">»,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 </w:t>
            </w:r>
          </w:p>
          <w:p w14:paraId="48A51FB2" w14:textId="7614E94F" w:rsidR="004F162C" w:rsidRPr="00483CB0" w:rsidRDefault="00A77CBE" w:rsidP="006F1F80">
            <w:pPr>
              <w:pStyle w:val="ae"/>
              <w:numPr>
                <w:ilvl w:val="2"/>
                <w:numId w:val="58"/>
              </w:numPr>
              <w:shd w:val="clear" w:color="auto" w:fill="FFFFFF"/>
              <w:tabs>
                <w:tab w:val="left" w:pos="0"/>
                <w:tab w:val="left" w:pos="1134"/>
              </w:tabs>
              <w:ind w:left="0" w:firstLine="709"/>
              <w:jc w:val="both"/>
              <w:rPr>
                <w:sz w:val="22"/>
                <w:szCs w:val="22"/>
              </w:rPr>
            </w:pPr>
            <w:r w:rsidRPr="00483CB0">
              <w:rPr>
                <w:sz w:val="22"/>
                <w:szCs w:val="22"/>
              </w:rPr>
              <w:t>В случае несоблюдения сроков выполнения работ, указанных в согласованном «</w:t>
            </w:r>
            <w:r w:rsidRPr="0097657C">
              <w:rPr>
                <w:sz w:val="22"/>
                <w:szCs w:val="22"/>
              </w:rPr>
              <w:t>Г</w:t>
            </w:r>
            <w:r w:rsidRPr="0097657C">
              <w:rPr>
                <w:snapToGrid w:val="0"/>
                <w:sz w:val="22"/>
                <w:szCs w:val="22"/>
              </w:rPr>
              <w:t>рафик</w:t>
            </w:r>
            <w:r>
              <w:rPr>
                <w:snapToGrid w:val="0"/>
                <w:sz w:val="22"/>
                <w:szCs w:val="22"/>
              </w:rPr>
              <w:t>е</w:t>
            </w:r>
            <w:r w:rsidRPr="0097657C">
              <w:rPr>
                <w:snapToGrid w:val="0"/>
                <w:sz w:val="22"/>
                <w:szCs w:val="22"/>
              </w:rPr>
              <w:t xml:space="preserve"> </w:t>
            </w:r>
            <w:r>
              <w:rPr>
                <w:sz w:val="22"/>
                <w:szCs w:val="22"/>
              </w:rPr>
              <w:t>выполнения</w:t>
            </w:r>
            <w:r w:rsidRPr="0097657C">
              <w:rPr>
                <w:sz w:val="22"/>
                <w:szCs w:val="22"/>
              </w:rPr>
              <w:t xml:space="preserve"> работ</w:t>
            </w:r>
            <w:r w:rsidRPr="00483CB0">
              <w:rPr>
                <w:sz w:val="22"/>
                <w:szCs w:val="22"/>
              </w:rPr>
              <w:t xml:space="preserve">», </w:t>
            </w:r>
            <w:proofErr w:type="spellStart"/>
            <w:r w:rsidR="004412B7">
              <w:rPr>
                <w:sz w:val="22"/>
                <w:szCs w:val="22"/>
              </w:rPr>
              <w:t>Субсубподряд</w:t>
            </w:r>
            <w:r w:rsidRPr="00483CB0">
              <w:rPr>
                <w:sz w:val="22"/>
                <w:szCs w:val="22"/>
              </w:rPr>
              <w:t>чик</w:t>
            </w:r>
            <w:proofErr w:type="spellEnd"/>
            <w:r w:rsidRPr="00483CB0">
              <w:rPr>
                <w:sz w:val="22"/>
                <w:szCs w:val="22"/>
              </w:rPr>
              <w:t xml:space="preserve"> принимает меры по устранению отклонений от согласованного </w:t>
            </w:r>
            <w:r w:rsidRPr="0097657C">
              <w:rPr>
                <w:sz w:val="22"/>
                <w:szCs w:val="22"/>
              </w:rPr>
              <w:t>Г</w:t>
            </w:r>
            <w:r w:rsidRPr="0097657C">
              <w:rPr>
                <w:snapToGrid w:val="0"/>
                <w:sz w:val="22"/>
                <w:szCs w:val="22"/>
              </w:rPr>
              <w:t>рафик</w:t>
            </w:r>
            <w:r>
              <w:rPr>
                <w:snapToGrid w:val="0"/>
                <w:sz w:val="22"/>
                <w:szCs w:val="22"/>
              </w:rPr>
              <w:t>а</w:t>
            </w:r>
            <w:r w:rsidRPr="0097657C">
              <w:rPr>
                <w:snapToGrid w:val="0"/>
                <w:sz w:val="22"/>
                <w:szCs w:val="22"/>
              </w:rPr>
              <w:t xml:space="preserve"> </w:t>
            </w:r>
            <w:r>
              <w:rPr>
                <w:sz w:val="22"/>
                <w:szCs w:val="22"/>
              </w:rPr>
              <w:t>выполнения</w:t>
            </w:r>
            <w:r w:rsidRPr="0097657C">
              <w:rPr>
                <w:sz w:val="22"/>
                <w:szCs w:val="22"/>
              </w:rPr>
              <w:t xml:space="preserve"> работ</w:t>
            </w:r>
            <w:r w:rsidRPr="00483CB0">
              <w:rPr>
                <w:sz w:val="22"/>
                <w:szCs w:val="22"/>
              </w:rPr>
              <w:t xml:space="preserve">, и обязуется согласовать с </w:t>
            </w:r>
            <w:r w:rsidR="004412B7">
              <w:rPr>
                <w:sz w:val="22"/>
                <w:szCs w:val="22"/>
              </w:rPr>
              <w:t>Субподрядч</w:t>
            </w:r>
            <w:r w:rsidRPr="00483CB0">
              <w:rPr>
                <w:sz w:val="22"/>
                <w:szCs w:val="22"/>
              </w:rPr>
              <w:t>иком откорректированный «</w:t>
            </w:r>
            <w:r w:rsidRPr="0097657C">
              <w:rPr>
                <w:sz w:val="22"/>
                <w:szCs w:val="22"/>
              </w:rPr>
              <w:t>Г</w:t>
            </w:r>
            <w:r w:rsidRPr="0097657C">
              <w:rPr>
                <w:snapToGrid w:val="0"/>
                <w:sz w:val="22"/>
                <w:szCs w:val="22"/>
              </w:rPr>
              <w:t xml:space="preserve">рафик </w:t>
            </w:r>
            <w:r>
              <w:rPr>
                <w:sz w:val="22"/>
                <w:szCs w:val="22"/>
              </w:rPr>
              <w:t>выполнения</w:t>
            </w:r>
            <w:r w:rsidRPr="0097657C">
              <w:rPr>
                <w:sz w:val="22"/>
                <w:szCs w:val="22"/>
              </w:rPr>
              <w:t xml:space="preserve"> работ</w:t>
            </w:r>
            <w:r w:rsidRPr="00483CB0">
              <w:rPr>
                <w:sz w:val="22"/>
                <w:szCs w:val="22"/>
              </w:rPr>
              <w:t>» без изменения конечного</w:t>
            </w:r>
            <w:r>
              <w:rPr>
                <w:sz w:val="22"/>
                <w:szCs w:val="22"/>
              </w:rPr>
              <w:t xml:space="preserve"> срока, предусмотренного п. 3.1.</w:t>
            </w:r>
            <w:r w:rsidRPr="00483CB0">
              <w:rPr>
                <w:sz w:val="22"/>
                <w:szCs w:val="22"/>
              </w:rPr>
              <w:t xml:space="preserve"> Договора.</w:t>
            </w:r>
          </w:p>
          <w:p w14:paraId="48A51FB3" w14:textId="77777777" w:rsidR="004F162C" w:rsidRPr="0097657C" w:rsidRDefault="00A77CBE" w:rsidP="006F1F80">
            <w:pPr>
              <w:widowControl w:val="0"/>
              <w:numPr>
                <w:ilvl w:val="1"/>
                <w:numId w:val="58"/>
              </w:numPr>
              <w:shd w:val="clear" w:color="auto" w:fill="FFFFFF"/>
              <w:tabs>
                <w:tab w:val="left" w:pos="0"/>
                <w:tab w:val="left" w:pos="1134"/>
              </w:tabs>
              <w:autoSpaceDE w:val="0"/>
              <w:autoSpaceDN w:val="0"/>
              <w:adjustRightInd w:val="0"/>
              <w:ind w:left="0" w:firstLine="709"/>
              <w:jc w:val="both"/>
              <w:rPr>
                <w:sz w:val="22"/>
                <w:szCs w:val="22"/>
              </w:rPr>
            </w:pPr>
            <w:r w:rsidRPr="0097657C">
              <w:rPr>
                <w:sz w:val="22"/>
                <w:szCs w:val="22"/>
              </w:rPr>
              <w:t xml:space="preserve">Обеспечить надлежащее хранение материалов и оборудования, поставленных на строительную площадку для целей выполнения работ по Договору. </w:t>
            </w:r>
          </w:p>
          <w:p w14:paraId="48A51FB4" w14:textId="44E924D4" w:rsidR="004F162C" w:rsidRPr="0097657C" w:rsidRDefault="00A77CBE" w:rsidP="006F1F80">
            <w:pPr>
              <w:widowControl w:val="0"/>
              <w:numPr>
                <w:ilvl w:val="1"/>
                <w:numId w:val="58"/>
              </w:numPr>
              <w:shd w:val="clear" w:color="auto" w:fill="FFFFFF"/>
              <w:tabs>
                <w:tab w:val="left" w:pos="0"/>
                <w:tab w:val="left" w:pos="1134"/>
              </w:tabs>
              <w:autoSpaceDE w:val="0"/>
              <w:autoSpaceDN w:val="0"/>
              <w:adjustRightInd w:val="0"/>
              <w:ind w:left="0" w:firstLine="709"/>
              <w:jc w:val="both"/>
              <w:rPr>
                <w:sz w:val="22"/>
                <w:szCs w:val="22"/>
              </w:rPr>
            </w:pPr>
            <w:r w:rsidRPr="0097657C">
              <w:rPr>
                <w:sz w:val="22"/>
                <w:szCs w:val="22"/>
              </w:rPr>
              <w:t xml:space="preserve">В случае привлечения </w:t>
            </w:r>
            <w:proofErr w:type="spellStart"/>
            <w:r w:rsidR="004412B7">
              <w:rPr>
                <w:sz w:val="22"/>
                <w:szCs w:val="22"/>
              </w:rPr>
              <w:t>субсубсубподряд</w:t>
            </w:r>
            <w:r w:rsidRPr="0097657C">
              <w:rPr>
                <w:sz w:val="22"/>
                <w:szCs w:val="22"/>
              </w:rPr>
              <w:t>чиков</w:t>
            </w:r>
            <w:proofErr w:type="spellEnd"/>
            <w:r w:rsidRPr="0097657C">
              <w:rPr>
                <w:sz w:val="22"/>
                <w:szCs w:val="22"/>
              </w:rPr>
              <w:t xml:space="preserve"> для выполнения работ по Объекту,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в течение одного рабочего дня со дня заключения договора с </w:t>
            </w:r>
            <w:proofErr w:type="spellStart"/>
            <w:r w:rsidR="004412B7">
              <w:rPr>
                <w:sz w:val="22"/>
                <w:szCs w:val="22"/>
              </w:rPr>
              <w:t>субсубсубподряд</w:t>
            </w:r>
            <w:r w:rsidRPr="0097657C">
              <w:rPr>
                <w:sz w:val="22"/>
                <w:szCs w:val="22"/>
              </w:rPr>
              <w:t>чиком</w:t>
            </w:r>
            <w:proofErr w:type="spellEnd"/>
            <w:r w:rsidRPr="0097657C">
              <w:rPr>
                <w:sz w:val="22"/>
                <w:szCs w:val="22"/>
              </w:rPr>
              <w:t xml:space="preserve">, должен уведомить об этом </w:t>
            </w:r>
            <w:r w:rsidR="004412B7">
              <w:rPr>
                <w:sz w:val="22"/>
                <w:szCs w:val="22"/>
              </w:rPr>
              <w:t>Субподрядч</w:t>
            </w:r>
            <w:r w:rsidRPr="0097657C">
              <w:rPr>
                <w:sz w:val="22"/>
                <w:szCs w:val="22"/>
              </w:rPr>
              <w:t xml:space="preserve">ика и предоставить информацию, в том числе наименование, фирменное наименование (при наличии), место нахождения </w:t>
            </w:r>
            <w:proofErr w:type="spellStart"/>
            <w:r w:rsidR="004412B7">
              <w:rPr>
                <w:sz w:val="22"/>
                <w:szCs w:val="22"/>
              </w:rPr>
              <w:t>субсубсубподряд</w:t>
            </w:r>
            <w:r w:rsidRPr="0097657C">
              <w:rPr>
                <w:sz w:val="22"/>
                <w:szCs w:val="22"/>
              </w:rPr>
              <w:t>чика</w:t>
            </w:r>
            <w:proofErr w:type="spellEnd"/>
            <w:r w:rsidRPr="0097657C">
              <w:rPr>
                <w:sz w:val="22"/>
                <w:szCs w:val="22"/>
              </w:rPr>
              <w:t xml:space="preserve">, его идентификационный  номер налогоплательщика (ИНН), код причины постановки на учет (КПП), ОКПО, ОКТМО, ОКОПФ, декларацию по отнесению </w:t>
            </w:r>
            <w:proofErr w:type="spellStart"/>
            <w:r w:rsidR="004412B7">
              <w:rPr>
                <w:sz w:val="22"/>
                <w:szCs w:val="22"/>
              </w:rPr>
              <w:t>субсубсубподряд</w:t>
            </w:r>
            <w:r w:rsidRPr="0097657C">
              <w:rPr>
                <w:sz w:val="22"/>
                <w:szCs w:val="22"/>
              </w:rPr>
              <w:t>чика</w:t>
            </w:r>
            <w:proofErr w:type="spellEnd"/>
            <w:r w:rsidRPr="0097657C">
              <w:rPr>
                <w:sz w:val="22"/>
                <w:szCs w:val="22"/>
              </w:rPr>
              <w:t xml:space="preserve"> к субъектам малого и среднего предпринимательства, номер и дата договора, предмет, вид работ (ОКПД</w:t>
            </w:r>
            <w:r>
              <w:rPr>
                <w:sz w:val="22"/>
                <w:szCs w:val="22"/>
              </w:rPr>
              <w:t xml:space="preserve"> 2</w:t>
            </w:r>
            <w:r w:rsidRPr="0097657C">
              <w:rPr>
                <w:sz w:val="22"/>
                <w:szCs w:val="22"/>
              </w:rPr>
              <w:t xml:space="preserve">) со сведениями о количестве (объеме) с указанием единиц измерения, цену, срок выполнения работ по договору, для размещения информации о </w:t>
            </w:r>
            <w:proofErr w:type="spellStart"/>
            <w:r w:rsidR="004412B7">
              <w:rPr>
                <w:sz w:val="22"/>
                <w:szCs w:val="22"/>
              </w:rPr>
              <w:t>субсубсубподрядн</w:t>
            </w:r>
            <w:r w:rsidRPr="0097657C">
              <w:rPr>
                <w:sz w:val="22"/>
                <w:szCs w:val="22"/>
              </w:rPr>
              <w:t>ом</w:t>
            </w:r>
            <w:proofErr w:type="spellEnd"/>
            <w:r w:rsidRPr="0097657C">
              <w:rPr>
                <w:sz w:val="22"/>
                <w:szCs w:val="22"/>
              </w:rPr>
              <w:t xml:space="preserve"> договоре на </w:t>
            </w:r>
            <w:r w:rsidRPr="008628F3">
              <w:rPr>
                <w:sz w:val="22"/>
                <w:szCs w:val="22"/>
              </w:rPr>
              <w:t>официальном сайте www.zakupki.gov.ru</w:t>
            </w:r>
            <w:r w:rsidRPr="008628F3">
              <w:rPr>
                <w:color w:val="000000"/>
                <w:sz w:val="22"/>
                <w:szCs w:val="22"/>
              </w:rPr>
              <w:t>;</w:t>
            </w:r>
          </w:p>
          <w:p w14:paraId="48A51FB5" w14:textId="720E7F95" w:rsidR="004F162C" w:rsidRPr="0097657C" w:rsidRDefault="00A77CBE" w:rsidP="006F1F80">
            <w:pPr>
              <w:pStyle w:val="ae"/>
              <w:numPr>
                <w:ilvl w:val="1"/>
                <w:numId w:val="58"/>
              </w:numPr>
              <w:shd w:val="clear" w:color="auto" w:fill="FFFFFF"/>
              <w:tabs>
                <w:tab w:val="left" w:pos="0"/>
                <w:tab w:val="left" w:pos="1134"/>
              </w:tabs>
              <w:ind w:left="0" w:firstLine="709"/>
              <w:contextualSpacing w:val="0"/>
              <w:jc w:val="both"/>
              <w:rPr>
                <w:sz w:val="22"/>
                <w:szCs w:val="22"/>
              </w:rPr>
            </w:pPr>
            <w:r w:rsidRPr="0097657C">
              <w:rPr>
                <w:sz w:val="22"/>
                <w:szCs w:val="22"/>
              </w:rPr>
              <w:t xml:space="preserve">По мере заключения </w:t>
            </w:r>
            <w:r w:rsidR="004412B7">
              <w:rPr>
                <w:sz w:val="22"/>
                <w:szCs w:val="22"/>
              </w:rPr>
              <w:t>Субсубподряд</w:t>
            </w:r>
            <w:r w:rsidRPr="0097657C">
              <w:rPr>
                <w:sz w:val="22"/>
                <w:szCs w:val="22"/>
              </w:rPr>
              <w:t xml:space="preserve">чиком договоров с </w:t>
            </w:r>
            <w:proofErr w:type="spellStart"/>
            <w:r w:rsidR="004412B7">
              <w:rPr>
                <w:sz w:val="22"/>
                <w:szCs w:val="22"/>
              </w:rPr>
              <w:t>субсубсубподряд</w:t>
            </w:r>
            <w:r w:rsidRPr="0097657C">
              <w:rPr>
                <w:sz w:val="22"/>
                <w:szCs w:val="22"/>
              </w:rPr>
              <w:t>чиками</w:t>
            </w:r>
            <w:proofErr w:type="spellEnd"/>
            <w:r w:rsidRPr="0097657C">
              <w:rPr>
                <w:sz w:val="22"/>
                <w:szCs w:val="22"/>
              </w:rPr>
              <w:t xml:space="preserve"> и поставщиками, выполняющими более 5% объема работ или осуществляющими более 5% объема поставок по Договору, представить </w:t>
            </w:r>
            <w:r w:rsidR="004412B7">
              <w:rPr>
                <w:sz w:val="22"/>
                <w:szCs w:val="22"/>
              </w:rPr>
              <w:t>Субподрядч</w:t>
            </w:r>
            <w:r w:rsidRPr="0097657C">
              <w:rPr>
                <w:sz w:val="22"/>
                <w:szCs w:val="22"/>
              </w:rPr>
              <w:t xml:space="preserve">ику копии этих договоров, заверенные надлежащим образом. </w:t>
            </w:r>
          </w:p>
          <w:p w14:paraId="48A51FB6" w14:textId="416C8D18" w:rsidR="004F162C" w:rsidRPr="0097657C" w:rsidRDefault="00A77CBE" w:rsidP="006F1F80">
            <w:pPr>
              <w:pStyle w:val="ae"/>
              <w:numPr>
                <w:ilvl w:val="1"/>
                <w:numId w:val="58"/>
              </w:numPr>
              <w:shd w:val="clear" w:color="auto" w:fill="FFFFFF"/>
              <w:tabs>
                <w:tab w:val="left" w:pos="1134"/>
              </w:tabs>
              <w:ind w:left="0" w:firstLine="567"/>
              <w:contextualSpacing w:val="0"/>
              <w:jc w:val="both"/>
              <w:rPr>
                <w:sz w:val="22"/>
                <w:szCs w:val="22"/>
              </w:rPr>
            </w:pPr>
            <w:r w:rsidRPr="0097657C">
              <w:rPr>
                <w:sz w:val="22"/>
                <w:szCs w:val="22"/>
              </w:rPr>
              <w:t xml:space="preserve">При этом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обязан предусмотреть в договорах, заключаемых с  </w:t>
            </w:r>
            <w:proofErr w:type="spellStart"/>
            <w:r w:rsidR="004412B7">
              <w:rPr>
                <w:sz w:val="22"/>
                <w:szCs w:val="22"/>
              </w:rPr>
              <w:t>субсубсубподряд</w:t>
            </w:r>
            <w:r w:rsidRPr="0097657C">
              <w:rPr>
                <w:sz w:val="22"/>
                <w:szCs w:val="22"/>
              </w:rPr>
              <w:t>чиками</w:t>
            </w:r>
            <w:proofErr w:type="spellEnd"/>
            <w:r w:rsidRPr="0097657C">
              <w:rPr>
                <w:sz w:val="22"/>
                <w:szCs w:val="22"/>
              </w:rPr>
              <w:t xml:space="preserve"> и поставщиками, выполняющими более 5 % объема работ или осуществляющими более 5% объема поставок по Договору, условия, позволяющие </w:t>
            </w:r>
            <w:proofErr w:type="spellStart"/>
            <w:r w:rsidR="004412B7">
              <w:rPr>
                <w:sz w:val="22"/>
                <w:szCs w:val="22"/>
              </w:rPr>
              <w:t>Субсубподряд</w:t>
            </w:r>
            <w:r w:rsidRPr="0097657C">
              <w:rPr>
                <w:sz w:val="22"/>
                <w:szCs w:val="22"/>
              </w:rPr>
              <w:t>чику</w:t>
            </w:r>
            <w:proofErr w:type="spellEnd"/>
            <w:r w:rsidRPr="0097657C">
              <w:rPr>
                <w:sz w:val="22"/>
                <w:szCs w:val="22"/>
              </w:rPr>
              <w:t xml:space="preserve"> раскрывать </w:t>
            </w:r>
            <w:r w:rsidR="004412B7">
              <w:rPr>
                <w:sz w:val="22"/>
                <w:szCs w:val="22"/>
              </w:rPr>
              <w:t>Субподрядч</w:t>
            </w:r>
            <w:r w:rsidRPr="0097657C">
              <w:rPr>
                <w:sz w:val="22"/>
                <w:szCs w:val="22"/>
              </w:rPr>
              <w:t>ику информацию о цене указанных договоров, в том числе при</w:t>
            </w:r>
            <w:r>
              <w:rPr>
                <w:sz w:val="22"/>
                <w:szCs w:val="22"/>
              </w:rPr>
              <w:t xml:space="preserve"> поставке импортных материалов </w:t>
            </w:r>
            <w:r w:rsidRPr="0097657C">
              <w:rPr>
                <w:sz w:val="22"/>
                <w:szCs w:val="22"/>
              </w:rPr>
              <w:t xml:space="preserve">предусмотреть обязанность </w:t>
            </w:r>
            <w:proofErr w:type="spellStart"/>
            <w:r w:rsidR="004412B7">
              <w:rPr>
                <w:sz w:val="22"/>
                <w:szCs w:val="22"/>
              </w:rPr>
              <w:t>субсубсубподряд</w:t>
            </w:r>
            <w:r w:rsidRPr="0097657C">
              <w:rPr>
                <w:sz w:val="22"/>
                <w:szCs w:val="22"/>
              </w:rPr>
              <w:t>чика</w:t>
            </w:r>
            <w:proofErr w:type="spellEnd"/>
            <w:r w:rsidRPr="0097657C">
              <w:rPr>
                <w:sz w:val="22"/>
                <w:szCs w:val="22"/>
              </w:rPr>
              <w:t>/поставщика предоставить первичные документы, содержащие информацию о цене поставки импортных материалов, в том числе нотариально заверенную копию таможенной декларации.</w:t>
            </w:r>
          </w:p>
          <w:p w14:paraId="48A51FB7" w14:textId="3EEA3889" w:rsidR="004F162C" w:rsidRPr="0031039C" w:rsidRDefault="00A77CBE" w:rsidP="004F162C">
            <w:pPr>
              <w:shd w:val="clear" w:color="auto" w:fill="FFFFFF"/>
              <w:ind w:firstLine="567"/>
              <w:jc w:val="both"/>
              <w:rPr>
                <w:sz w:val="22"/>
                <w:szCs w:val="22"/>
              </w:rPr>
            </w:pPr>
            <w:r>
              <w:rPr>
                <w:sz w:val="22"/>
                <w:szCs w:val="22"/>
              </w:rPr>
              <w:t>6.11.</w:t>
            </w:r>
            <w:r w:rsidRPr="0031039C">
              <w:rPr>
                <w:sz w:val="22"/>
                <w:szCs w:val="22"/>
              </w:rPr>
              <w:t xml:space="preserve"> В случае, если </w:t>
            </w:r>
            <w:proofErr w:type="spellStart"/>
            <w:r w:rsidR="004412B7">
              <w:rPr>
                <w:sz w:val="22"/>
                <w:szCs w:val="22"/>
              </w:rPr>
              <w:t>Субсубподряд</w:t>
            </w:r>
            <w:r w:rsidRPr="0031039C">
              <w:rPr>
                <w:sz w:val="22"/>
                <w:szCs w:val="22"/>
              </w:rPr>
              <w:t>чик</w:t>
            </w:r>
            <w:proofErr w:type="spellEnd"/>
            <w:r w:rsidRPr="0031039C">
              <w:rPr>
                <w:sz w:val="22"/>
                <w:szCs w:val="22"/>
              </w:rPr>
              <w:t xml:space="preserve"> для комплектации Объекта осуществляет поставку импортных материалов, </w:t>
            </w:r>
            <w:proofErr w:type="spellStart"/>
            <w:r w:rsidR="004412B7">
              <w:rPr>
                <w:sz w:val="22"/>
                <w:szCs w:val="22"/>
              </w:rPr>
              <w:t>Субсубподряд</w:t>
            </w:r>
            <w:r w:rsidRPr="0031039C">
              <w:rPr>
                <w:sz w:val="22"/>
                <w:szCs w:val="22"/>
              </w:rPr>
              <w:t>чик</w:t>
            </w:r>
            <w:proofErr w:type="spellEnd"/>
            <w:r w:rsidRPr="0031039C">
              <w:rPr>
                <w:sz w:val="22"/>
                <w:szCs w:val="22"/>
              </w:rPr>
              <w:t xml:space="preserve"> обязан предоставить </w:t>
            </w:r>
            <w:r w:rsidR="004412B7">
              <w:rPr>
                <w:sz w:val="22"/>
                <w:szCs w:val="22"/>
              </w:rPr>
              <w:t>Субподрядч</w:t>
            </w:r>
            <w:r w:rsidRPr="0031039C">
              <w:rPr>
                <w:sz w:val="22"/>
                <w:szCs w:val="22"/>
              </w:rPr>
              <w:t>ику первичные документы, содержащие информацию о цене поставки импортных материалов, в том числе нотариально заверенную копию таможенной декларации.</w:t>
            </w:r>
          </w:p>
          <w:p w14:paraId="48A51FB8" w14:textId="586367CB" w:rsidR="004F162C" w:rsidRPr="0097657C" w:rsidRDefault="00A77CBE" w:rsidP="006F1F80">
            <w:pPr>
              <w:pStyle w:val="ae"/>
              <w:numPr>
                <w:ilvl w:val="1"/>
                <w:numId w:val="52"/>
              </w:numPr>
              <w:shd w:val="clear" w:color="auto" w:fill="FFFFFF"/>
              <w:tabs>
                <w:tab w:val="left" w:pos="1134"/>
              </w:tabs>
              <w:ind w:left="0" w:firstLine="567"/>
              <w:contextualSpacing w:val="0"/>
              <w:jc w:val="both"/>
              <w:rPr>
                <w:sz w:val="22"/>
                <w:szCs w:val="22"/>
              </w:rPr>
            </w:pPr>
            <w:r w:rsidRPr="0097657C">
              <w:rPr>
                <w:sz w:val="22"/>
                <w:szCs w:val="22"/>
              </w:rPr>
              <w:t xml:space="preserve">Нести ответственность перед </w:t>
            </w:r>
            <w:r w:rsidR="004412B7">
              <w:rPr>
                <w:sz w:val="22"/>
                <w:szCs w:val="22"/>
              </w:rPr>
              <w:t>Субподрядч</w:t>
            </w:r>
            <w:r w:rsidRPr="0097657C">
              <w:rPr>
                <w:sz w:val="22"/>
                <w:szCs w:val="22"/>
              </w:rPr>
              <w:t xml:space="preserve">иком за ненадлежащее выполнение работ по Договору привлеченными </w:t>
            </w:r>
            <w:proofErr w:type="spellStart"/>
            <w:r w:rsidR="004412B7">
              <w:rPr>
                <w:sz w:val="22"/>
                <w:szCs w:val="22"/>
              </w:rPr>
              <w:t>субсубсубподряд</w:t>
            </w:r>
            <w:r w:rsidRPr="0097657C">
              <w:rPr>
                <w:sz w:val="22"/>
                <w:szCs w:val="22"/>
              </w:rPr>
              <w:t>чиками</w:t>
            </w:r>
            <w:proofErr w:type="spellEnd"/>
            <w:r w:rsidRPr="0097657C">
              <w:rPr>
                <w:sz w:val="22"/>
                <w:szCs w:val="22"/>
              </w:rPr>
              <w:t xml:space="preserve">, а также привлекаемыми </w:t>
            </w:r>
            <w:proofErr w:type="spellStart"/>
            <w:r w:rsidR="004412B7">
              <w:rPr>
                <w:sz w:val="22"/>
                <w:szCs w:val="22"/>
              </w:rPr>
              <w:t>субсубсубподряд</w:t>
            </w:r>
            <w:r w:rsidRPr="0097657C">
              <w:rPr>
                <w:sz w:val="22"/>
                <w:szCs w:val="22"/>
              </w:rPr>
              <w:t>чиками</w:t>
            </w:r>
            <w:proofErr w:type="spellEnd"/>
            <w:r w:rsidRPr="0097657C">
              <w:rPr>
                <w:sz w:val="22"/>
                <w:szCs w:val="22"/>
              </w:rPr>
              <w:t xml:space="preserve"> лицами, за координацию их деятельности, за соблюдение ими «нормативных актов в области проектирования и строительства», за соблюдение ими правил по технике безопасности.</w:t>
            </w:r>
          </w:p>
          <w:p w14:paraId="48A51FB9" w14:textId="77777777"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Ежемесячно</w:t>
            </w:r>
            <w:r w:rsidRPr="00E259D2">
              <w:rPr>
                <w:sz w:val="22"/>
                <w:szCs w:val="22"/>
              </w:rPr>
              <w:t>, в срок до 1</w:t>
            </w:r>
            <w:r>
              <w:rPr>
                <w:sz w:val="22"/>
                <w:szCs w:val="22"/>
              </w:rPr>
              <w:t>0</w:t>
            </w:r>
            <w:r w:rsidRPr="00E259D2">
              <w:rPr>
                <w:sz w:val="22"/>
                <w:szCs w:val="22"/>
              </w:rPr>
              <w:t xml:space="preserve"> числа текущего месяца, сообщать</w:t>
            </w:r>
            <w:r w:rsidRPr="0097657C">
              <w:rPr>
                <w:sz w:val="22"/>
                <w:szCs w:val="22"/>
              </w:rPr>
              <w:t xml:space="preserve"> в ОКС филиал</w:t>
            </w:r>
            <w:r>
              <w:rPr>
                <w:sz w:val="22"/>
                <w:szCs w:val="22"/>
              </w:rPr>
              <w:t>а</w:t>
            </w:r>
            <w:r w:rsidRPr="0097657C">
              <w:rPr>
                <w:sz w:val="22"/>
                <w:szCs w:val="22"/>
              </w:rPr>
              <w:t xml:space="preserve"> ОАО «ИЭСК» </w:t>
            </w:r>
            <w:bookmarkStart w:id="15" w:name="_GoBack"/>
            <w:r>
              <w:rPr>
                <w:sz w:val="22"/>
                <w:szCs w:val="22"/>
              </w:rPr>
              <w:t>Север</w:t>
            </w:r>
            <w:bookmarkEnd w:id="15"/>
            <w:r>
              <w:rPr>
                <w:sz w:val="22"/>
                <w:szCs w:val="22"/>
              </w:rPr>
              <w:t xml:space="preserve">ные электрические сети </w:t>
            </w:r>
            <w:r w:rsidRPr="0097657C">
              <w:rPr>
                <w:sz w:val="22"/>
                <w:szCs w:val="22"/>
              </w:rPr>
              <w:t>сумму планируемого выполнения на следующий месяц в соответствии с пр</w:t>
            </w:r>
            <w:r>
              <w:rPr>
                <w:sz w:val="22"/>
                <w:szCs w:val="22"/>
              </w:rPr>
              <w:t>иложением к договору №1 (Расчет договорной цены</w:t>
            </w:r>
            <w:r w:rsidRPr="0097657C">
              <w:rPr>
                <w:sz w:val="22"/>
                <w:szCs w:val="22"/>
              </w:rPr>
              <w:t xml:space="preserve">).  </w:t>
            </w:r>
          </w:p>
          <w:p w14:paraId="48A51FBA" w14:textId="400D3246"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 xml:space="preserve">При выполнении строительно-монтажных работ предоставлять </w:t>
            </w:r>
            <w:r w:rsidR="004412B7">
              <w:rPr>
                <w:sz w:val="22"/>
                <w:szCs w:val="22"/>
              </w:rPr>
              <w:t>Субподрядч</w:t>
            </w:r>
            <w:r w:rsidRPr="0097657C">
              <w:rPr>
                <w:sz w:val="22"/>
                <w:szCs w:val="22"/>
              </w:rPr>
              <w:t>ику по письменному запросу:</w:t>
            </w:r>
          </w:p>
          <w:p w14:paraId="48A51FBB" w14:textId="77777777" w:rsidR="004F162C" w:rsidRPr="0097657C" w:rsidRDefault="00A77CBE" w:rsidP="006F1F80">
            <w:pPr>
              <w:pStyle w:val="ae"/>
              <w:numPr>
                <w:ilvl w:val="2"/>
                <w:numId w:val="52"/>
              </w:numPr>
              <w:shd w:val="clear" w:color="auto" w:fill="FFFFFF"/>
              <w:tabs>
                <w:tab w:val="left" w:pos="0"/>
              </w:tabs>
              <w:ind w:left="0" w:firstLine="567"/>
              <w:contextualSpacing w:val="0"/>
              <w:jc w:val="both"/>
              <w:rPr>
                <w:sz w:val="22"/>
                <w:szCs w:val="22"/>
              </w:rPr>
            </w:pPr>
            <w:r w:rsidRPr="0097657C">
              <w:rPr>
                <w:sz w:val="22"/>
                <w:szCs w:val="22"/>
              </w:rPr>
              <w:t xml:space="preserve">информацию о ходе обеспечения выполнения работ материалами в виде «Отчета о поставке материалов» в электронном виде (файл формата </w:t>
            </w:r>
            <w:proofErr w:type="spellStart"/>
            <w:r w:rsidRPr="0097657C">
              <w:rPr>
                <w:sz w:val="22"/>
                <w:szCs w:val="22"/>
              </w:rPr>
              <w:t>Excel</w:t>
            </w:r>
            <w:proofErr w:type="spellEnd"/>
            <w:r w:rsidRPr="0097657C">
              <w:rPr>
                <w:sz w:val="22"/>
                <w:szCs w:val="22"/>
              </w:rPr>
              <w:t xml:space="preserve">); </w:t>
            </w:r>
          </w:p>
          <w:p w14:paraId="48A51FBC" w14:textId="77777777" w:rsidR="004F162C" w:rsidRPr="0097657C" w:rsidRDefault="00A77CBE" w:rsidP="006F1F80">
            <w:pPr>
              <w:pStyle w:val="ae"/>
              <w:numPr>
                <w:ilvl w:val="2"/>
                <w:numId w:val="52"/>
              </w:numPr>
              <w:shd w:val="clear" w:color="auto" w:fill="FFFFFF"/>
              <w:tabs>
                <w:tab w:val="left" w:pos="0"/>
              </w:tabs>
              <w:ind w:left="0" w:firstLine="567"/>
              <w:contextualSpacing w:val="0"/>
              <w:jc w:val="both"/>
              <w:rPr>
                <w:sz w:val="22"/>
                <w:szCs w:val="22"/>
              </w:rPr>
            </w:pPr>
            <w:r w:rsidRPr="0097657C">
              <w:rPr>
                <w:sz w:val="22"/>
                <w:szCs w:val="22"/>
              </w:rPr>
              <w:lastRenderedPageBreak/>
              <w:t>дополнительные данные о ходе работ, в том числе о наличии на Объекте технических и людских ресурсов, материалов;</w:t>
            </w:r>
          </w:p>
          <w:p w14:paraId="48A51FBD" w14:textId="43420764"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 xml:space="preserve">Разрабатывать и осуществлять мероприятия по снижению риска возникновения несчастных случаев, повреждения оборудования, пожаров и возгораний или нанесения ущерба окружающей среде в соответствии с требованиями «нормативных актов в области проектирования и строительства», </w:t>
            </w:r>
            <w:r>
              <w:rPr>
                <w:sz w:val="22"/>
                <w:szCs w:val="22"/>
              </w:rPr>
              <w:t>Технической</w:t>
            </w:r>
            <w:r w:rsidRPr="0097657C">
              <w:rPr>
                <w:sz w:val="22"/>
                <w:szCs w:val="22"/>
              </w:rPr>
              <w:t xml:space="preserve"> документации и требованиями </w:t>
            </w:r>
            <w:r w:rsidR="004412B7">
              <w:rPr>
                <w:sz w:val="22"/>
                <w:szCs w:val="22"/>
              </w:rPr>
              <w:t>Субподрядч</w:t>
            </w:r>
            <w:r w:rsidRPr="0097657C">
              <w:rPr>
                <w:sz w:val="22"/>
                <w:szCs w:val="22"/>
              </w:rPr>
              <w:t>ика.</w:t>
            </w:r>
          </w:p>
          <w:p w14:paraId="48A51FBE" w14:textId="77777777"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Обеспечить содержание и уборку строительной площадки и прилегающей к ней территории в соответствии с требованиями «нормативных актов в области проектирования и строительства».</w:t>
            </w:r>
          </w:p>
          <w:p w14:paraId="48A51FBF" w14:textId="52FD4C43"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Осуществлять в течение срока производства строительно-монтажных работ до даты подписания «Акта приемки законченного строительством объекта (КС-1</w:t>
            </w:r>
            <w:r>
              <w:rPr>
                <w:sz w:val="22"/>
                <w:szCs w:val="22"/>
              </w:rPr>
              <w:t>4</w:t>
            </w:r>
            <w:r w:rsidRPr="0097657C">
              <w:rPr>
                <w:sz w:val="22"/>
                <w:szCs w:val="22"/>
              </w:rPr>
              <w:t xml:space="preserve">)» охрану Объекта (мест выполнения работ), строительной площадки и находящихся на ней материалов и оборудования, используемых при осуществлении работ.  При этом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обязан письменно согласовать с </w:t>
            </w:r>
            <w:r w:rsidR="004412B7">
              <w:rPr>
                <w:sz w:val="22"/>
                <w:szCs w:val="22"/>
              </w:rPr>
              <w:t>Субподрядч</w:t>
            </w:r>
            <w:r w:rsidRPr="0097657C">
              <w:rPr>
                <w:sz w:val="22"/>
                <w:szCs w:val="22"/>
              </w:rPr>
              <w:t xml:space="preserve">иком порядок и организацию охраны Объекта (мест выполнения работ), строительной площадки. </w:t>
            </w:r>
          </w:p>
          <w:p w14:paraId="48A51FC0" w14:textId="77777777"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Обеспечить на территориях временных бытовых городков и в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48A51FC1" w14:textId="1E0DC3EE" w:rsidR="004F162C" w:rsidRPr="00E259D2"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E259D2">
              <w:rPr>
                <w:sz w:val="22"/>
                <w:szCs w:val="22"/>
              </w:rPr>
              <w:t xml:space="preserve">Устранить за свой счет выявленные </w:t>
            </w:r>
            <w:r w:rsidR="004412B7">
              <w:rPr>
                <w:sz w:val="22"/>
                <w:szCs w:val="22"/>
              </w:rPr>
              <w:t>Субподрядч</w:t>
            </w:r>
            <w:r w:rsidRPr="00E259D2">
              <w:rPr>
                <w:sz w:val="22"/>
                <w:szCs w:val="22"/>
              </w:rPr>
              <w:t>иком нарушения или отклонения в строительно-монтажных работах от технической документации проекта и технических решений, «нормативных актов в области проектирования и строительства», при этом не нарушая сроки завершения соответствующих работ.</w:t>
            </w:r>
          </w:p>
          <w:p w14:paraId="48A51FC2" w14:textId="6BDF241F" w:rsidR="004F162C" w:rsidRPr="0097657C" w:rsidRDefault="00A77CBE" w:rsidP="004F162C">
            <w:pPr>
              <w:shd w:val="clear" w:color="auto" w:fill="FFFFFF"/>
              <w:tabs>
                <w:tab w:val="left" w:pos="1195"/>
              </w:tabs>
              <w:ind w:firstLine="709"/>
              <w:jc w:val="both"/>
              <w:rPr>
                <w:sz w:val="22"/>
                <w:szCs w:val="22"/>
              </w:rPr>
            </w:pPr>
            <w:r w:rsidRPr="00E259D2">
              <w:rPr>
                <w:sz w:val="22"/>
                <w:szCs w:val="22"/>
              </w:rPr>
              <w:t>Устранение нарушений или отклонений в строительно-монтажных работах от технической документации, «нормативных актов в области</w:t>
            </w:r>
            <w:r w:rsidRPr="0097657C">
              <w:rPr>
                <w:sz w:val="22"/>
                <w:szCs w:val="22"/>
              </w:rPr>
              <w:t xml:space="preserve"> проектирования и строительства» должно быть произведено не позднее 15 (пятнадцати) дней с момента получения </w:t>
            </w:r>
            <w:r w:rsidR="004412B7">
              <w:rPr>
                <w:sz w:val="22"/>
                <w:szCs w:val="22"/>
              </w:rPr>
              <w:t>Субсубподряд</w:t>
            </w:r>
            <w:r w:rsidRPr="0097657C">
              <w:rPr>
                <w:sz w:val="22"/>
                <w:szCs w:val="22"/>
              </w:rPr>
              <w:t xml:space="preserve">чиком соответствующего указания или в иные сроки, указанные </w:t>
            </w:r>
            <w:r w:rsidR="004412B7">
              <w:rPr>
                <w:sz w:val="22"/>
                <w:szCs w:val="22"/>
              </w:rPr>
              <w:t>Субподрядч</w:t>
            </w:r>
            <w:r w:rsidRPr="0097657C">
              <w:rPr>
                <w:sz w:val="22"/>
                <w:szCs w:val="22"/>
              </w:rPr>
              <w:t>иком, но в любом случае не позднее срока окончания работ по Договору.</w:t>
            </w:r>
          </w:p>
          <w:p w14:paraId="48A51FC3" w14:textId="77777777"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Вывезти в течение 20 (двадцати) календарных дней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14:paraId="48A51FC4" w14:textId="55EA7428"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 xml:space="preserve">Обеспечить хранение исполнительной документации и передать </w:t>
            </w:r>
            <w:r w:rsidR="004412B7">
              <w:rPr>
                <w:sz w:val="22"/>
                <w:szCs w:val="22"/>
              </w:rPr>
              <w:t>Субподрядч</w:t>
            </w:r>
            <w:r w:rsidRPr="0097657C">
              <w:rPr>
                <w:sz w:val="22"/>
                <w:szCs w:val="22"/>
              </w:rPr>
              <w:t>ику до подписания «Акта ввода в эксплуатацию» полный комплект исполнительной документации по акту приема-передачи, подписываемому Сторонами в произвольной форме.</w:t>
            </w:r>
          </w:p>
          <w:p w14:paraId="48A51FC5" w14:textId="59DB8AB8"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 xml:space="preserve">Незамедлительно известить </w:t>
            </w:r>
            <w:r w:rsidR="004412B7">
              <w:rPr>
                <w:sz w:val="22"/>
                <w:szCs w:val="22"/>
              </w:rPr>
              <w:t>Субподрядч</w:t>
            </w:r>
            <w:r w:rsidRPr="0097657C">
              <w:rPr>
                <w:sz w:val="22"/>
                <w:szCs w:val="22"/>
              </w:rPr>
              <w:t>ика и до получения от него указаний приостановить работы при обнаружении:</w:t>
            </w:r>
          </w:p>
          <w:p w14:paraId="48A51FC6" w14:textId="145E5BE0" w:rsidR="004F162C" w:rsidRPr="0097657C" w:rsidRDefault="00A77CBE" w:rsidP="004F162C">
            <w:pPr>
              <w:widowControl w:val="0"/>
              <w:numPr>
                <w:ilvl w:val="1"/>
                <w:numId w:val="29"/>
              </w:numPr>
              <w:shd w:val="clear" w:color="auto" w:fill="FFFFFF"/>
              <w:tabs>
                <w:tab w:val="clear" w:pos="1440"/>
                <w:tab w:val="left" w:pos="1080"/>
              </w:tabs>
              <w:autoSpaceDE w:val="0"/>
              <w:autoSpaceDN w:val="0"/>
              <w:adjustRightInd w:val="0"/>
              <w:ind w:left="0" w:firstLine="709"/>
              <w:jc w:val="both"/>
              <w:rPr>
                <w:sz w:val="22"/>
                <w:szCs w:val="22"/>
              </w:rPr>
            </w:pPr>
            <w:r w:rsidRPr="0097657C">
              <w:rPr>
                <w:sz w:val="22"/>
                <w:szCs w:val="22"/>
              </w:rPr>
              <w:t xml:space="preserve">возможности неблагоприятных для </w:t>
            </w:r>
            <w:r w:rsidR="004412B7">
              <w:rPr>
                <w:sz w:val="22"/>
                <w:szCs w:val="22"/>
              </w:rPr>
              <w:t>Субподрядч</w:t>
            </w:r>
            <w:r w:rsidRPr="0097657C">
              <w:rPr>
                <w:sz w:val="22"/>
                <w:szCs w:val="22"/>
              </w:rPr>
              <w:t>ика последствий выполнения его указаний о способе выполнения работы;</w:t>
            </w:r>
          </w:p>
          <w:p w14:paraId="48A51FC7" w14:textId="49E2E5DE" w:rsidR="004F162C" w:rsidRPr="0097657C" w:rsidRDefault="00A77CBE" w:rsidP="004F162C">
            <w:pPr>
              <w:widowControl w:val="0"/>
              <w:numPr>
                <w:ilvl w:val="1"/>
                <w:numId w:val="29"/>
              </w:numPr>
              <w:shd w:val="clear" w:color="auto" w:fill="FFFFFF"/>
              <w:tabs>
                <w:tab w:val="left" w:pos="1080"/>
              </w:tabs>
              <w:autoSpaceDE w:val="0"/>
              <w:autoSpaceDN w:val="0"/>
              <w:adjustRightInd w:val="0"/>
              <w:ind w:left="0" w:firstLine="709"/>
              <w:jc w:val="both"/>
              <w:rPr>
                <w:sz w:val="22"/>
                <w:szCs w:val="22"/>
              </w:rPr>
            </w:pPr>
            <w:r w:rsidRPr="0097657C">
              <w:rPr>
                <w:sz w:val="22"/>
                <w:szCs w:val="22"/>
              </w:rPr>
              <w:t xml:space="preserve">иных независящих от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обстоятельств, угрожающих годности или прочности результатов выполняемой работы;</w:t>
            </w:r>
          </w:p>
          <w:p w14:paraId="48A51FC8" w14:textId="77777777" w:rsidR="004F162C" w:rsidRPr="0097657C" w:rsidRDefault="00A77CBE" w:rsidP="004F162C">
            <w:pPr>
              <w:widowControl w:val="0"/>
              <w:numPr>
                <w:ilvl w:val="1"/>
                <w:numId w:val="29"/>
              </w:numPr>
              <w:shd w:val="clear" w:color="auto" w:fill="FFFFFF"/>
              <w:tabs>
                <w:tab w:val="clear" w:pos="1440"/>
                <w:tab w:val="left" w:pos="1080"/>
              </w:tabs>
              <w:autoSpaceDE w:val="0"/>
              <w:autoSpaceDN w:val="0"/>
              <w:adjustRightInd w:val="0"/>
              <w:ind w:left="0" w:firstLine="709"/>
              <w:jc w:val="both"/>
              <w:rPr>
                <w:sz w:val="22"/>
                <w:szCs w:val="22"/>
              </w:rPr>
            </w:pPr>
            <w:r w:rsidRPr="0097657C">
              <w:rPr>
                <w:sz w:val="22"/>
                <w:szCs w:val="22"/>
              </w:rPr>
              <w:t>иных обстоятельств, способных повлечь за собой изменение сроков или стоимости выполняемых работ.</w:t>
            </w:r>
          </w:p>
          <w:p w14:paraId="48A51FC9" w14:textId="6505479E" w:rsidR="004F162C" w:rsidRPr="0097657C" w:rsidRDefault="00A77CBE" w:rsidP="004F162C">
            <w:pPr>
              <w:shd w:val="clear" w:color="auto" w:fill="FFFFFF"/>
              <w:ind w:firstLine="709"/>
              <w:jc w:val="both"/>
              <w:rPr>
                <w:sz w:val="22"/>
                <w:szCs w:val="22"/>
              </w:rPr>
            </w:pPr>
            <w:r w:rsidRPr="0097657C">
              <w:rPr>
                <w:sz w:val="22"/>
                <w:szCs w:val="22"/>
              </w:rPr>
              <w:t xml:space="preserve">При этом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при наступлении вышеуказанных чрезвычайных событий после незамедлительного уведомления </w:t>
            </w:r>
            <w:r w:rsidR="004412B7">
              <w:rPr>
                <w:sz w:val="22"/>
                <w:szCs w:val="22"/>
              </w:rPr>
              <w:t>Субподрядч</w:t>
            </w:r>
            <w:r w:rsidRPr="0097657C">
              <w:rPr>
                <w:sz w:val="22"/>
                <w:szCs w:val="22"/>
              </w:rPr>
              <w:t>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w:t>
            </w:r>
          </w:p>
          <w:p w14:paraId="48A51FCA" w14:textId="77777777"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 xml:space="preserve">Использовать при производстве работ на Объекте такие объемы материально технических ресурсов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свои обязательства по Договору. </w:t>
            </w:r>
          </w:p>
          <w:p w14:paraId="48A51FCB" w14:textId="77777777"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Нести ответственность за прием на работу, перевозку, размещение, питание персонала и соблюдение иных требований, установленных законодательством Российской Федерации.</w:t>
            </w:r>
          </w:p>
          <w:p w14:paraId="48A51FCC" w14:textId="77777777"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В соответствие с требованиями «нормативных актов в области проектирования и строительства» осуществлять строительный контроль и технический надзор за выполнением работ по Договору.</w:t>
            </w:r>
          </w:p>
          <w:p w14:paraId="48A51FCD" w14:textId="0DEF1347" w:rsidR="004F162C" w:rsidRPr="00876148" w:rsidRDefault="00A77CBE" w:rsidP="006F1F80">
            <w:pPr>
              <w:pStyle w:val="ae"/>
              <w:widowControl w:val="0"/>
              <w:numPr>
                <w:ilvl w:val="1"/>
                <w:numId w:val="52"/>
              </w:numPr>
              <w:shd w:val="clear" w:color="auto" w:fill="FFFFFF"/>
              <w:tabs>
                <w:tab w:val="left" w:pos="567"/>
                <w:tab w:val="left" w:pos="1134"/>
              </w:tabs>
              <w:autoSpaceDE w:val="0"/>
              <w:autoSpaceDN w:val="0"/>
              <w:adjustRightInd w:val="0"/>
              <w:ind w:left="0" w:firstLine="567"/>
              <w:jc w:val="both"/>
              <w:rPr>
                <w:rFonts w:eastAsia="Calibri"/>
                <w:sz w:val="22"/>
                <w:szCs w:val="22"/>
              </w:rPr>
            </w:pPr>
            <w:r w:rsidRPr="00876148">
              <w:rPr>
                <w:rFonts w:eastAsia="Calibri"/>
                <w:sz w:val="22"/>
                <w:szCs w:val="22"/>
              </w:rPr>
              <w:t xml:space="preserve">Во время пребывания персонала </w:t>
            </w:r>
            <w:proofErr w:type="spellStart"/>
            <w:r w:rsidR="004412B7">
              <w:rPr>
                <w:rFonts w:eastAsia="Calibri"/>
                <w:sz w:val="22"/>
                <w:szCs w:val="22"/>
              </w:rPr>
              <w:t>Субсубподряд</w:t>
            </w:r>
            <w:r w:rsidRPr="00876148">
              <w:rPr>
                <w:rFonts w:eastAsia="Calibri"/>
                <w:sz w:val="22"/>
                <w:szCs w:val="22"/>
              </w:rPr>
              <w:t>чика</w:t>
            </w:r>
            <w:proofErr w:type="spellEnd"/>
            <w:r w:rsidRPr="00876148">
              <w:rPr>
                <w:rFonts w:eastAsia="Calibri"/>
                <w:sz w:val="22"/>
                <w:szCs w:val="22"/>
              </w:rPr>
              <w:t xml:space="preserve"> и </w:t>
            </w:r>
            <w:proofErr w:type="spellStart"/>
            <w:r w:rsidR="004412B7">
              <w:rPr>
                <w:rFonts w:eastAsia="Calibri"/>
                <w:sz w:val="22"/>
                <w:szCs w:val="22"/>
              </w:rPr>
              <w:t>субсубсубподряд</w:t>
            </w:r>
            <w:r w:rsidRPr="00876148">
              <w:rPr>
                <w:rFonts w:eastAsia="Calibri"/>
                <w:sz w:val="22"/>
                <w:szCs w:val="22"/>
              </w:rPr>
              <w:t>чика</w:t>
            </w:r>
            <w:proofErr w:type="spellEnd"/>
            <w:r w:rsidRPr="00876148">
              <w:rPr>
                <w:rFonts w:eastAsia="Calibri"/>
                <w:sz w:val="22"/>
                <w:szCs w:val="22"/>
              </w:rPr>
              <w:t xml:space="preserve"> на территории </w:t>
            </w:r>
            <w:r w:rsidR="004412B7">
              <w:rPr>
                <w:rFonts w:eastAsia="Calibri"/>
                <w:sz w:val="22"/>
                <w:szCs w:val="22"/>
              </w:rPr>
              <w:t>Субподрядч</w:t>
            </w:r>
            <w:r w:rsidRPr="00876148">
              <w:rPr>
                <w:rFonts w:eastAsia="Calibri"/>
                <w:sz w:val="22"/>
                <w:szCs w:val="22"/>
              </w:rPr>
              <w:t xml:space="preserve">ика, </w:t>
            </w:r>
            <w:proofErr w:type="spellStart"/>
            <w:r w:rsidR="004412B7">
              <w:rPr>
                <w:rFonts w:eastAsia="Calibri"/>
                <w:sz w:val="22"/>
                <w:szCs w:val="22"/>
              </w:rPr>
              <w:t>Субсубподряд</w:t>
            </w:r>
            <w:r w:rsidRPr="00876148">
              <w:rPr>
                <w:rFonts w:eastAsia="Calibri"/>
                <w:sz w:val="22"/>
                <w:szCs w:val="22"/>
              </w:rPr>
              <w:t>чик</w:t>
            </w:r>
            <w:proofErr w:type="spellEnd"/>
            <w:r w:rsidRPr="00876148">
              <w:rPr>
                <w:rFonts w:eastAsia="Calibri"/>
                <w:sz w:val="22"/>
                <w:szCs w:val="22"/>
              </w:rPr>
              <w:t xml:space="preserve"> обязан обеспечить выполнение требований в соответствии с Приложением №</w:t>
            </w:r>
            <w:r>
              <w:rPr>
                <w:rFonts w:eastAsia="Calibri"/>
                <w:sz w:val="22"/>
                <w:szCs w:val="22"/>
              </w:rPr>
              <w:t>4</w:t>
            </w:r>
            <w:r w:rsidRPr="00876148">
              <w:rPr>
                <w:rFonts w:eastAsia="Calibri"/>
                <w:sz w:val="22"/>
                <w:szCs w:val="22"/>
              </w:rPr>
              <w:t xml:space="preserve"> к Договору Соглашение о соблюдении </w:t>
            </w:r>
            <w:proofErr w:type="spellStart"/>
            <w:r w:rsidR="004412B7">
              <w:rPr>
                <w:rFonts w:eastAsia="Calibri"/>
                <w:sz w:val="22"/>
                <w:szCs w:val="22"/>
              </w:rPr>
              <w:t>субсубподряд</w:t>
            </w:r>
            <w:r w:rsidRPr="00876148">
              <w:rPr>
                <w:rFonts w:eastAsia="Calibri"/>
                <w:sz w:val="22"/>
                <w:szCs w:val="22"/>
              </w:rPr>
              <w:t>чиком</w:t>
            </w:r>
            <w:proofErr w:type="spellEnd"/>
            <w:r w:rsidRPr="00876148">
              <w:rPr>
                <w:rFonts w:eastAsia="Calibri"/>
                <w:sz w:val="22"/>
                <w:szCs w:val="22"/>
              </w:rPr>
              <w:t xml:space="preserve"> требований в области охраны труда, охраны окружающей среды, промышленной и Пожарной безопасности) За нарушение указанных требований </w:t>
            </w:r>
            <w:proofErr w:type="spellStart"/>
            <w:r w:rsidR="004412B7">
              <w:rPr>
                <w:rFonts w:eastAsia="Calibri"/>
                <w:sz w:val="22"/>
                <w:szCs w:val="22"/>
              </w:rPr>
              <w:t>Субсубподряд</w:t>
            </w:r>
            <w:r w:rsidRPr="00876148">
              <w:rPr>
                <w:rFonts w:eastAsia="Calibri"/>
                <w:sz w:val="22"/>
                <w:szCs w:val="22"/>
              </w:rPr>
              <w:t>чик</w:t>
            </w:r>
            <w:proofErr w:type="spellEnd"/>
            <w:r w:rsidRPr="00876148">
              <w:rPr>
                <w:rFonts w:eastAsia="Calibri"/>
                <w:sz w:val="22"/>
                <w:szCs w:val="22"/>
              </w:rPr>
              <w:t xml:space="preserve"> обязан уплатить </w:t>
            </w:r>
            <w:r w:rsidR="004412B7">
              <w:rPr>
                <w:rFonts w:eastAsia="Calibri"/>
                <w:sz w:val="22"/>
                <w:szCs w:val="22"/>
              </w:rPr>
              <w:t>Субподрядч</w:t>
            </w:r>
            <w:r w:rsidRPr="00876148">
              <w:rPr>
                <w:rFonts w:eastAsia="Calibri"/>
                <w:sz w:val="22"/>
                <w:szCs w:val="22"/>
              </w:rPr>
              <w:t>ику штраф в соответствии с условиями данного Приложения №</w:t>
            </w:r>
            <w:r>
              <w:rPr>
                <w:rFonts w:eastAsia="Calibri"/>
                <w:sz w:val="22"/>
                <w:szCs w:val="22"/>
              </w:rPr>
              <w:t>4</w:t>
            </w:r>
            <w:r w:rsidRPr="00876148">
              <w:rPr>
                <w:rFonts w:eastAsia="Calibri"/>
                <w:sz w:val="22"/>
                <w:szCs w:val="22"/>
              </w:rPr>
              <w:t>.</w:t>
            </w:r>
          </w:p>
          <w:p w14:paraId="48A51FCE" w14:textId="2C78A2E5"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83560A">
              <w:rPr>
                <w:rFonts w:eastAsia="Calibri"/>
                <w:sz w:val="22"/>
                <w:szCs w:val="22"/>
              </w:rPr>
              <w:t xml:space="preserve">Во время пребывания персонала </w:t>
            </w:r>
            <w:proofErr w:type="spellStart"/>
            <w:r w:rsidR="004412B7">
              <w:rPr>
                <w:rFonts w:eastAsia="Calibri"/>
                <w:sz w:val="22"/>
                <w:szCs w:val="22"/>
              </w:rPr>
              <w:t>Субсубподряд</w:t>
            </w:r>
            <w:r w:rsidRPr="0083560A">
              <w:rPr>
                <w:rFonts w:eastAsia="Calibri"/>
                <w:sz w:val="22"/>
                <w:szCs w:val="22"/>
              </w:rPr>
              <w:t>чика</w:t>
            </w:r>
            <w:proofErr w:type="spellEnd"/>
            <w:r w:rsidRPr="0083560A">
              <w:rPr>
                <w:rFonts w:eastAsia="Calibri"/>
                <w:sz w:val="22"/>
                <w:szCs w:val="22"/>
              </w:rPr>
              <w:t xml:space="preserve"> и </w:t>
            </w:r>
            <w:proofErr w:type="spellStart"/>
            <w:r w:rsidR="004412B7">
              <w:rPr>
                <w:rFonts w:eastAsia="Calibri"/>
                <w:sz w:val="22"/>
                <w:szCs w:val="22"/>
              </w:rPr>
              <w:t>субсубсубподряд</w:t>
            </w:r>
            <w:r w:rsidRPr="0083560A">
              <w:rPr>
                <w:rFonts w:eastAsia="Calibri"/>
                <w:sz w:val="22"/>
                <w:szCs w:val="22"/>
              </w:rPr>
              <w:t>чика</w:t>
            </w:r>
            <w:proofErr w:type="spellEnd"/>
            <w:r w:rsidRPr="0083560A">
              <w:rPr>
                <w:rFonts w:eastAsia="Calibri"/>
                <w:sz w:val="22"/>
                <w:szCs w:val="22"/>
              </w:rPr>
              <w:t xml:space="preserve"> на территории </w:t>
            </w:r>
            <w:r w:rsidR="004412B7">
              <w:rPr>
                <w:rFonts w:eastAsia="Calibri"/>
                <w:sz w:val="22"/>
                <w:szCs w:val="22"/>
              </w:rPr>
              <w:t>Субподрядч</w:t>
            </w:r>
            <w:r w:rsidRPr="0083560A">
              <w:rPr>
                <w:rFonts w:eastAsia="Calibri"/>
                <w:sz w:val="22"/>
                <w:szCs w:val="22"/>
              </w:rPr>
              <w:t xml:space="preserve">ика, </w:t>
            </w:r>
            <w:proofErr w:type="spellStart"/>
            <w:r w:rsidR="004412B7">
              <w:rPr>
                <w:rFonts w:eastAsia="Calibri"/>
                <w:sz w:val="22"/>
                <w:szCs w:val="22"/>
              </w:rPr>
              <w:t>Субсубподряд</w:t>
            </w:r>
            <w:r w:rsidRPr="0083560A">
              <w:rPr>
                <w:rFonts w:eastAsia="Calibri"/>
                <w:sz w:val="22"/>
                <w:szCs w:val="22"/>
              </w:rPr>
              <w:t>чик</w:t>
            </w:r>
            <w:proofErr w:type="spellEnd"/>
            <w:r w:rsidRPr="0083560A">
              <w:rPr>
                <w:rFonts w:eastAsia="Calibri"/>
                <w:sz w:val="22"/>
                <w:szCs w:val="22"/>
              </w:rPr>
              <w:t xml:space="preserve"> обязан обеспечить выполнение требований в соответствии с Приложением №</w:t>
            </w:r>
            <w:r>
              <w:rPr>
                <w:rFonts w:eastAsia="Calibri"/>
                <w:sz w:val="22"/>
                <w:szCs w:val="22"/>
              </w:rPr>
              <w:t>8</w:t>
            </w:r>
            <w:r w:rsidRPr="0083560A">
              <w:rPr>
                <w:rFonts w:eastAsia="Calibri"/>
                <w:sz w:val="22"/>
                <w:szCs w:val="22"/>
              </w:rPr>
              <w:t xml:space="preserve"> (Соглашение о соблюдении </w:t>
            </w:r>
            <w:proofErr w:type="spellStart"/>
            <w:r w:rsidR="004412B7">
              <w:rPr>
                <w:rFonts w:eastAsia="Calibri"/>
                <w:sz w:val="22"/>
                <w:szCs w:val="22"/>
              </w:rPr>
              <w:t>субсубподряд</w:t>
            </w:r>
            <w:r w:rsidRPr="0083560A">
              <w:rPr>
                <w:rFonts w:eastAsia="Calibri"/>
                <w:sz w:val="22"/>
                <w:szCs w:val="22"/>
              </w:rPr>
              <w:t>чиком</w:t>
            </w:r>
            <w:proofErr w:type="spellEnd"/>
            <w:r w:rsidRPr="0083560A">
              <w:rPr>
                <w:rFonts w:eastAsia="Calibri"/>
                <w:sz w:val="22"/>
                <w:szCs w:val="22"/>
              </w:rPr>
              <w:t xml:space="preserve"> требований в области антитеррористической </w:t>
            </w:r>
            <w:r w:rsidRPr="0083560A">
              <w:rPr>
                <w:rFonts w:eastAsia="Calibri"/>
                <w:sz w:val="22"/>
                <w:szCs w:val="22"/>
              </w:rPr>
              <w:lastRenderedPageBreak/>
              <w:t xml:space="preserve">безопасности). За нарушение указанных требований </w:t>
            </w:r>
            <w:proofErr w:type="spellStart"/>
            <w:r w:rsidR="004412B7">
              <w:rPr>
                <w:rFonts w:eastAsia="Calibri"/>
                <w:sz w:val="22"/>
                <w:szCs w:val="22"/>
              </w:rPr>
              <w:t>Субсубподряд</w:t>
            </w:r>
            <w:r w:rsidRPr="0083560A">
              <w:rPr>
                <w:rFonts w:eastAsia="Calibri"/>
                <w:sz w:val="22"/>
                <w:szCs w:val="22"/>
              </w:rPr>
              <w:t>чик</w:t>
            </w:r>
            <w:proofErr w:type="spellEnd"/>
            <w:r w:rsidRPr="0083560A">
              <w:rPr>
                <w:rFonts w:eastAsia="Calibri"/>
                <w:sz w:val="22"/>
                <w:szCs w:val="22"/>
              </w:rPr>
              <w:t xml:space="preserve"> несет ответственность в соответствии с условиями Приложения №</w:t>
            </w:r>
            <w:r>
              <w:rPr>
                <w:rFonts w:eastAsia="Calibri"/>
                <w:sz w:val="22"/>
                <w:szCs w:val="22"/>
              </w:rPr>
              <w:t>8</w:t>
            </w:r>
            <w:r w:rsidRPr="0097657C">
              <w:rPr>
                <w:sz w:val="22"/>
                <w:szCs w:val="22"/>
              </w:rPr>
              <w:t xml:space="preserve">. </w:t>
            </w:r>
          </w:p>
          <w:p w14:paraId="48A51FCF" w14:textId="304254E5"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 xml:space="preserve">Обеспечить соблюдение трудовой и производственной дисциплины своими работниками и работниками </w:t>
            </w:r>
            <w:proofErr w:type="spellStart"/>
            <w:r w:rsidR="004412B7">
              <w:rPr>
                <w:sz w:val="22"/>
                <w:szCs w:val="22"/>
              </w:rPr>
              <w:t>субсубсубподрядн</w:t>
            </w:r>
            <w:r w:rsidRPr="0097657C">
              <w:rPr>
                <w:sz w:val="22"/>
                <w:szCs w:val="22"/>
              </w:rPr>
              <w:t>ых</w:t>
            </w:r>
            <w:proofErr w:type="spellEnd"/>
            <w:r w:rsidRPr="0097657C">
              <w:rPr>
                <w:sz w:val="22"/>
                <w:szCs w:val="22"/>
              </w:rPr>
              <w:t xml:space="preserve"> организаций при нахождении на территории </w:t>
            </w:r>
            <w:r w:rsidR="004412B7">
              <w:rPr>
                <w:sz w:val="22"/>
                <w:szCs w:val="22"/>
              </w:rPr>
              <w:t>Субподрядч</w:t>
            </w:r>
            <w:r w:rsidRPr="0097657C">
              <w:rPr>
                <w:sz w:val="22"/>
                <w:szCs w:val="22"/>
              </w:rPr>
              <w:t>ика в течение всего срока производства работ. Обеспечивать обязательное применение своими работниками средств индивидуальной защиты.</w:t>
            </w:r>
          </w:p>
          <w:p w14:paraId="48A51FD0" w14:textId="2F179D98"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 xml:space="preserve">Передать </w:t>
            </w:r>
            <w:r w:rsidR="004412B7">
              <w:rPr>
                <w:sz w:val="22"/>
                <w:szCs w:val="22"/>
              </w:rPr>
              <w:t>Субподрядч</w:t>
            </w:r>
            <w:r w:rsidRPr="0097657C">
              <w:rPr>
                <w:sz w:val="22"/>
                <w:szCs w:val="22"/>
              </w:rPr>
              <w:t xml:space="preserve">ику вместе с результатом выполненных работ всю необходимую исполнительную, приемосдаточную документацию в двух экземплярах (оригинал и копия), подготовленную в соответствии с РД-11-02-2006, И 1.13-07, ПУЭ, РД 34.45-51.300-97, инструкциями предприятий-изготовителей и другими действующими нормативными документами, касающуюся эксплуатации и использования предмета настоящего договора </w:t>
            </w:r>
            <w:proofErr w:type="spellStart"/>
            <w:r w:rsidR="004412B7">
              <w:rPr>
                <w:sz w:val="22"/>
                <w:szCs w:val="22"/>
              </w:rPr>
              <w:t>субсубподряд</w:t>
            </w:r>
            <w:r w:rsidRPr="0097657C">
              <w:rPr>
                <w:sz w:val="22"/>
                <w:szCs w:val="22"/>
              </w:rPr>
              <w:t>а</w:t>
            </w:r>
            <w:proofErr w:type="spellEnd"/>
            <w:r w:rsidRPr="0097657C">
              <w:rPr>
                <w:sz w:val="22"/>
                <w:szCs w:val="22"/>
              </w:rPr>
              <w:t xml:space="preserve">, общий (специальный) журнал работ, заполненный в соответствии с РД-11-05-2007, а также исполнительную геодезическую съемку. </w:t>
            </w:r>
          </w:p>
          <w:p w14:paraId="48A51FD1" w14:textId="445DDFBC" w:rsidR="004F162C" w:rsidRPr="0097657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 xml:space="preserve">На основании доверенности от </w:t>
            </w:r>
            <w:r w:rsidR="004412B7">
              <w:rPr>
                <w:sz w:val="22"/>
                <w:szCs w:val="22"/>
              </w:rPr>
              <w:t>Субподрядч</w:t>
            </w:r>
            <w:r w:rsidRPr="0097657C">
              <w:rPr>
                <w:sz w:val="22"/>
                <w:szCs w:val="22"/>
              </w:rPr>
              <w:t xml:space="preserve">ика (либо совместно с </w:t>
            </w:r>
            <w:r w:rsidR="004412B7">
              <w:rPr>
                <w:sz w:val="22"/>
                <w:szCs w:val="22"/>
              </w:rPr>
              <w:t>Субподрядч</w:t>
            </w:r>
            <w:r w:rsidRPr="0097657C">
              <w:rPr>
                <w:sz w:val="22"/>
                <w:szCs w:val="22"/>
              </w:rPr>
              <w:t>иком в отдельных случаях) произвести ввод установленного прибора учета в эксплуатацию с составлением «</w:t>
            </w:r>
            <w:bookmarkStart w:id="16" w:name="_Toc411494894"/>
            <w:r w:rsidRPr="0097657C">
              <w:rPr>
                <w:sz w:val="22"/>
                <w:szCs w:val="22"/>
              </w:rPr>
              <w:t>Акт допуска прибора учета в эксплуатацию</w:t>
            </w:r>
            <w:bookmarkEnd w:id="16"/>
            <w:r>
              <w:rPr>
                <w:sz w:val="22"/>
                <w:szCs w:val="22"/>
              </w:rPr>
              <w:t>»</w:t>
            </w:r>
            <w:r w:rsidRPr="0097657C">
              <w:rPr>
                <w:sz w:val="22"/>
                <w:szCs w:val="22"/>
              </w:rPr>
              <w:t>.</w:t>
            </w:r>
          </w:p>
          <w:p w14:paraId="48A51FD2" w14:textId="77777777" w:rsidR="004F162C"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97657C">
              <w:rPr>
                <w:sz w:val="22"/>
                <w:szCs w:val="22"/>
              </w:rPr>
              <w:t>Обеспечить полное соответствие результатов работ технической документации, требованиям «нормативных актов в области проектирования и строительства».</w:t>
            </w:r>
          </w:p>
          <w:p w14:paraId="48A51FD3" w14:textId="6E78FB43" w:rsidR="004F162C" w:rsidRPr="00527520" w:rsidRDefault="00A77CBE" w:rsidP="006F1F80">
            <w:pPr>
              <w:pStyle w:val="ae"/>
              <w:numPr>
                <w:ilvl w:val="1"/>
                <w:numId w:val="52"/>
              </w:numPr>
              <w:shd w:val="clear" w:color="auto" w:fill="FFFFFF"/>
              <w:tabs>
                <w:tab w:val="left" w:pos="0"/>
                <w:tab w:val="left" w:pos="1134"/>
              </w:tabs>
              <w:ind w:left="0" w:firstLine="567"/>
              <w:contextualSpacing w:val="0"/>
              <w:jc w:val="both"/>
              <w:rPr>
                <w:sz w:val="22"/>
                <w:szCs w:val="22"/>
              </w:rPr>
            </w:pPr>
            <w:r w:rsidRPr="00527520">
              <w:rPr>
                <w:sz w:val="22"/>
                <w:szCs w:val="22"/>
              </w:rPr>
              <w:t>Обеспечить заполнение «Реестра установленных ПУ» по форме, утвержденной в Приложение №</w:t>
            </w:r>
            <w:r>
              <w:rPr>
                <w:sz w:val="22"/>
                <w:szCs w:val="22"/>
              </w:rPr>
              <w:t>10</w:t>
            </w:r>
            <w:r w:rsidRPr="00527520">
              <w:rPr>
                <w:sz w:val="22"/>
                <w:szCs w:val="22"/>
              </w:rPr>
              <w:t xml:space="preserve"> к настоящему договору и передать его </w:t>
            </w:r>
            <w:r w:rsidR="004412B7">
              <w:rPr>
                <w:sz w:val="22"/>
                <w:szCs w:val="22"/>
              </w:rPr>
              <w:t>субподрядч</w:t>
            </w:r>
            <w:r w:rsidRPr="00527520">
              <w:rPr>
                <w:sz w:val="22"/>
                <w:szCs w:val="22"/>
              </w:rPr>
              <w:t xml:space="preserve">ику во время подписания актов выполненных работ. </w:t>
            </w:r>
          </w:p>
          <w:p w14:paraId="48A51FD4" w14:textId="77777777" w:rsidR="004F162C" w:rsidRPr="0097657C" w:rsidRDefault="004F162C" w:rsidP="004F162C">
            <w:pPr>
              <w:ind w:firstLine="709"/>
              <w:rPr>
                <w:b/>
                <w:sz w:val="22"/>
                <w:szCs w:val="22"/>
              </w:rPr>
            </w:pPr>
          </w:p>
          <w:p w14:paraId="48A51FD5" w14:textId="2D320A52" w:rsidR="004F162C" w:rsidRPr="0097657C" w:rsidRDefault="00A77CBE" w:rsidP="004F162C">
            <w:pPr>
              <w:ind w:firstLine="709"/>
              <w:rPr>
                <w:b/>
                <w:sz w:val="22"/>
                <w:szCs w:val="22"/>
              </w:rPr>
            </w:pPr>
            <w:r w:rsidRPr="0097657C">
              <w:rPr>
                <w:b/>
                <w:sz w:val="22"/>
                <w:szCs w:val="22"/>
              </w:rPr>
              <w:t xml:space="preserve">Статья 7. Обязательства </w:t>
            </w:r>
            <w:r w:rsidR="004412B7">
              <w:rPr>
                <w:b/>
                <w:sz w:val="22"/>
                <w:szCs w:val="22"/>
              </w:rPr>
              <w:t>Субподрядч</w:t>
            </w:r>
            <w:r w:rsidRPr="0097657C">
              <w:rPr>
                <w:b/>
                <w:sz w:val="22"/>
                <w:szCs w:val="22"/>
              </w:rPr>
              <w:t>ика</w:t>
            </w:r>
          </w:p>
          <w:p w14:paraId="48A51FD6" w14:textId="0DF45367" w:rsidR="004F162C" w:rsidRPr="0097657C" w:rsidRDefault="00A77CBE" w:rsidP="004F162C">
            <w:pPr>
              <w:shd w:val="clear" w:color="auto" w:fill="FFFFFF"/>
              <w:ind w:firstLine="720"/>
              <w:jc w:val="both"/>
              <w:rPr>
                <w:color w:val="000000"/>
                <w:sz w:val="22"/>
                <w:szCs w:val="22"/>
              </w:rPr>
            </w:pPr>
            <w:r w:rsidRPr="0097657C">
              <w:rPr>
                <w:spacing w:val="-6"/>
                <w:sz w:val="22"/>
                <w:szCs w:val="22"/>
              </w:rPr>
              <w:t xml:space="preserve">По Договору </w:t>
            </w:r>
            <w:r w:rsidR="004412B7">
              <w:rPr>
                <w:spacing w:val="-6"/>
                <w:sz w:val="22"/>
                <w:szCs w:val="22"/>
              </w:rPr>
              <w:t>Субподрядч</w:t>
            </w:r>
            <w:r w:rsidRPr="0097657C">
              <w:rPr>
                <w:spacing w:val="-6"/>
                <w:sz w:val="22"/>
                <w:szCs w:val="22"/>
              </w:rPr>
              <w:t>ик принимает на себя обязательства:</w:t>
            </w:r>
            <w:r w:rsidRPr="0097657C">
              <w:rPr>
                <w:color w:val="000000"/>
                <w:sz w:val="22"/>
                <w:szCs w:val="22"/>
              </w:rPr>
              <w:t xml:space="preserve"> </w:t>
            </w:r>
          </w:p>
          <w:p w14:paraId="48A51FD7" w14:textId="77777777" w:rsidR="004F162C" w:rsidRPr="0097657C" w:rsidRDefault="004F162C" w:rsidP="006F1F80">
            <w:pPr>
              <w:pStyle w:val="ae"/>
              <w:numPr>
                <w:ilvl w:val="0"/>
                <w:numId w:val="50"/>
              </w:numPr>
              <w:shd w:val="clear" w:color="auto" w:fill="FFFFFF"/>
              <w:tabs>
                <w:tab w:val="left" w:pos="0"/>
              </w:tabs>
              <w:contextualSpacing w:val="0"/>
              <w:jc w:val="both"/>
              <w:rPr>
                <w:vanish/>
                <w:sz w:val="22"/>
                <w:szCs w:val="22"/>
              </w:rPr>
            </w:pPr>
          </w:p>
          <w:p w14:paraId="48A51FD8" w14:textId="1ACF9A99" w:rsidR="004F162C" w:rsidRPr="0097657C" w:rsidRDefault="00A77CBE" w:rsidP="006F1F80">
            <w:pPr>
              <w:pStyle w:val="ae"/>
              <w:numPr>
                <w:ilvl w:val="1"/>
                <w:numId w:val="54"/>
              </w:numPr>
              <w:shd w:val="clear" w:color="auto" w:fill="FFFFFF"/>
              <w:tabs>
                <w:tab w:val="left" w:pos="0"/>
              </w:tabs>
              <w:ind w:left="0" w:firstLine="709"/>
              <w:contextualSpacing w:val="0"/>
              <w:jc w:val="both"/>
              <w:rPr>
                <w:iCs/>
                <w:sz w:val="22"/>
                <w:szCs w:val="22"/>
              </w:rPr>
            </w:pPr>
            <w:r w:rsidRPr="0097657C">
              <w:rPr>
                <w:iCs/>
                <w:sz w:val="22"/>
                <w:szCs w:val="22"/>
              </w:rPr>
              <w:t xml:space="preserve">Выполнять согласования предлагаемых </w:t>
            </w:r>
            <w:r w:rsidR="004412B7">
              <w:rPr>
                <w:iCs/>
                <w:sz w:val="22"/>
                <w:szCs w:val="22"/>
              </w:rPr>
              <w:t>Субсубподряд</w:t>
            </w:r>
            <w:r w:rsidRPr="0097657C">
              <w:rPr>
                <w:iCs/>
                <w:sz w:val="22"/>
                <w:szCs w:val="22"/>
              </w:rPr>
              <w:t xml:space="preserve">чиком в ходе выполнения технических решений после получения соответствующего запроса от </w:t>
            </w:r>
            <w:proofErr w:type="spellStart"/>
            <w:r w:rsidR="004412B7">
              <w:rPr>
                <w:iCs/>
                <w:sz w:val="22"/>
                <w:szCs w:val="22"/>
              </w:rPr>
              <w:t>Субсубподряд</w:t>
            </w:r>
            <w:r w:rsidRPr="0097657C">
              <w:rPr>
                <w:iCs/>
                <w:sz w:val="22"/>
                <w:szCs w:val="22"/>
              </w:rPr>
              <w:t>чика</w:t>
            </w:r>
            <w:proofErr w:type="spellEnd"/>
            <w:r w:rsidRPr="0097657C">
              <w:rPr>
                <w:iCs/>
                <w:sz w:val="22"/>
                <w:szCs w:val="22"/>
              </w:rPr>
              <w:t xml:space="preserve">. </w:t>
            </w:r>
          </w:p>
          <w:p w14:paraId="48A51FD9" w14:textId="7C868ADB" w:rsidR="004F162C" w:rsidRPr="0097657C" w:rsidRDefault="00A77CBE" w:rsidP="006F1F80">
            <w:pPr>
              <w:pStyle w:val="ae"/>
              <w:numPr>
                <w:ilvl w:val="1"/>
                <w:numId w:val="54"/>
              </w:numPr>
              <w:shd w:val="clear" w:color="auto" w:fill="FFFFFF"/>
              <w:tabs>
                <w:tab w:val="left" w:pos="0"/>
              </w:tabs>
              <w:ind w:left="0" w:firstLine="709"/>
              <w:contextualSpacing w:val="0"/>
              <w:jc w:val="both"/>
              <w:rPr>
                <w:iCs/>
                <w:sz w:val="22"/>
                <w:szCs w:val="22"/>
              </w:rPr>
            </w:pPr>
            <w:r w:rsidRPr="0097657C">
              <w:rPr>
                <w:iCs/>
                <w:sz w:val="22"/>
                <w:szCs w:val="22"/>
              </w:rPr>
              <w:t xml:space="preserve">Производить приемку и оплату работ, выполненных </w:t>
            </w:r>
            <w:r w:rsidR="004412B7">
              <w:rPr>
                <w:iCs/>
                <w:sz w:val="22"/>
                <w:szCs w:val="22"/>
              </w:rPr>
              <w:t>Субсубподряд</w:t>
            </w:r>
            <w:r w:rsidRPr="0097657C">
              <w:rPr>
                <w:iCs/>
                <w:sz w:val="22"/>
                <w:szCs w:val="22"/>
              </w:rPr>
              <w:t>чиком, в порядке, предусмотренном Договором.</w:t>
            </w:r>
          </w:p>
          <w:p w14:paraId="48A51FDA" w14:textId="4C89FB28" w:rsidR="004F162C" w:rsidRPr="0097657C" w:rsidRDefault="00A77CBE" w:rsidP="006F1F80">
            <w:pPr>
              <w:pStyle w:val="ae"/>
              <w:numPr>
                <w:ilvl w:val="1"/>
                <w:numId w:val="54"/>
              </w:numPr>
              <w:shd w:val="clear" w:color="auto" w:fill="FFFFFF"/>
              <w:tabs>
                <w:tab w:val="left" w:pos="0"/>
              </w:tabs>
              <w:ind w:left="0" w:firstLine="709"/>
              <w:contextualSpacing w:val="0"/>
              <w:jc w:val="both"/>
              <w:rPr>
                <w:iCs/>
                <w:sz w:val="22"/>
                <w:szCs w:val="22"/>
              </w:rPr>
            </w:pPr>
            <w:r w:rsidRPr="0097657C">
              <w:rPr>
                <w:bCs/>
                <w:sz w:val="22"/>
                <w:szCs w:val="22"/>
              </w:rPr>
              <w:t xml:space="preserve">Передать оборудование поставки </w:t>
            </w:r>
            <w:r w:rsidR="004412B7">
              <w:rPr>
                <w:bCs/>
                <w:sz w:val="22"/>
                <w:szCs w:val="22"/>
              </w:rPr>
              <w:t>Субподрядч</w:t>
            </w:r>
            <w:r w:rsidRPr="0097657C">
              <w:rPr>
                <w:bCs/>
                <w:sz w:val="22"/>
                <w:szCs w:val="22"/>
              </w:rPr>
              <w:t>ика согласно Ведомости оборудования по</w:t>
            </w:r>
            <w:r>
              <w:rPr>
                <w:bCs/>
                <w:sz w:val="22"/>
                <w:szCs w:val="22"/>
              </w:rPr>
              <w:t xml:space="preserve">ставки </w:t>
            </w:r>
            <w:r w:rsidR="004412B7">
              <w:rPr>
                <w:bCs/>
                <w:sz w:val="22"/>
                <w:szCs w:val="22"/>
              </w:rPr>
              <w:t>Субподрядч</w:t>
            </w:r>
            <w:r>
              <w:rPr>
                <w:bCs/>
                <w:sz w:val="22"/>
                <w:szCs w:val="22"/>
              </w:rPr>
              <w:t>ика (Приложение №6</w:t>
            </w:r>
            <w:r w:rsidRPr="0097657C">
              <w:rPr>
                <w:bCs/>
                <w:sz w:val="22"/>
                <w:szCs w:val="22"/>
              </w:rPr>
              <w:t xml:space="preserve"> к Договору).</w:t>
            </w:r>
          </w:p>
          <w:p w14:paraId="48A51FDB" w14:textId="77777777" w:rsidR="004F162C" w:rsidRPr="0097657C" w:rsidRDefault="00A77CBE" w:rsidP="006F1F80">
            <w:pPr>
              <w:pStyle w:val="ae"/>
              <w:numPr>
                <w:ilvl w:val="1"/>
                <w:numId w:val="54"/>
              </w:numPr>
              <w:shd w:val="clear" w:color="auto" w:fill="FFFFFF"/>
              <w:tabs>
                <w:tab w:val="left" w:pos="0"/>
              </w:tabs>
              <w:ind w:left="0" w:firstLine="709"/>
              <w:contextualSpacing w:val="0"/>
              <w:jc w:val="both"/>
              <w:rPr>
                <w:sz w:val="22"/>
                <w:szCs w:val="22"/>
              </w:rPr>
            </w:pPr>
            <w:r w:rsidRPr="0097657C">
              <w:rPr>
                <w:iCs/>
                <w:sz w:val="22"/>
                <w:szCs w:val="22"/>
              </w:rPr>
              <w:t xml:space="preserve">Осуществлять строительный контроль и технический надзор за выполнением работ по Договору. </w:t>
            </w:r>
          </w:p>
          <w:p w14:paraId="48A51FDC" w14:textId="77F66133" w:rsidR="004F162C" w:rsidRPr="0097657C" w:rsidRDefault="004412B7" w:rsidP="004F162C">
            <w:pPr>
              <w:shd w:val="clear" w:color="auto" w:fill="FFFFFF"/>
              <w:tabs>
                <w:tab w:val="left" w:pos="709"/>
              </w:tabs>
              <w:ind w:firstLine="709"/>
              <w:jc w:val="both"/>
              <w:rPr>
                <w:sz w:val="22"/>
                <w:szCs w:val="22"/>
              </w:rPr>
            </w:pPr>
            <w:r>
              <w:rPr>
                <w:rFonts w:hint="eastAsia"/>
                <w:sz w:val="22"/>
                <w:szCs w:val="22"/>
              </w:rPr>
              <w:t>Субподрядч</w:t>
            </w:r>
            <w:r w:rsidR="00A77CBE" w:rsidRPr="0097657C">
              <w:rPr>
                <w:rFonts w:hint="eastAsia"/>
                <w:sz w:val="22"/>
                <w:szCs w:val="22"/>
              </w:rPr>
              <w:t>ик</w:t>
            </w:r>
            <w:r w:rsidR="00A77CBE" w:rsidRPr="0097657C">
              <w:rPr>
                <w:sz w:val="22"/>
                <w:szCs w:val="22"/>
              </w:rPr>
              <w:t xml:space="preserve"> </w:t>
            </w:r>
            <w:r w:rsidR="00A77CBE" w:rsidRPr="0097657C">
              <w:rPr>
                <w:rFonts w:hint="eastAsia"/>
                <w:sz w:val="22"/>
                <w:szCs w:val="22"/>
              </w:rPr>
              <w:t>в</w:t>
            </w:r>
            <w:r w:rsidR="00A77CBE" w:rsidRPr="0097657C">
              <w:rPr>
                <w:sz w:val="22"/>
                <w:szCs w:val="22"/>
              </w:rPr>
              <w:t xml:space="preserve"> </w:t>
            </w:r>
            <w:r w:rsidR="00A77CBE" w:rsidRPr="0097657C">
              <w:rPr>
                <w:rFonts w:hint="eastAsia"/>
                <w:sz w:val="22"/>
                <w:szCs w:val="22"/>
              </w:rPr>
              <w:t>целях</w:t>
            </w:r>
            <w:r w:rsidR="00A77CBE" w:rsidRPr="0097657C">
              <w:rPr>
                <w:sz w:val="22"/>
                <w:szCs w:val="22"/>
              </w:rPr>
              <w:t xml:space="preserve"> </w:t>
            </w:r>
            <w:r w:rsidR="00A77CBE" w:rsidRPr="0097657C">
              <w:rPr>
                <w:rFonts w:hint="eastAsia"/>
                <w:sz w:val="22"/>
                <w:szCs w:val="22"/>
              </w:rPr>
              <w:t>осуществления</w:t>
            </w:r>
            <w:r w:rsidR="00A77CBE" w:rsidRPr="0097657C">
              <w:rPr>
                <w:sz w:val="22"/>
                <w:szCs w:val="22"/>
              </w:rPr>
              <w:t xml:space="preserve"> </w:t>
            </w:r>
            <w:r w:rsidR="00A77CBE" w:rsidRPr="0097657C">
              <w:rPr>
                <w:rFonts w:hint="eastAsia"/>
                <w:sz w:val="22"/>
                <w:szCs w:val="22"/>
              </w:rPr>
              <w:t>технического</w:t>
            </w:r>
            <w:r w:rsidR="00A77CBE" w:rsidRPr="0097657C">
              <w:rPr>
                <w:sz w:val="22"/>
                <w:szCs w:val="22"/>
              </w:rPr>
              <w:t xml:space="preserve"> </w:t>
            </w:r>
            <w:r w:rsidR="00A77CBE" w:rsidRPr="0097657C">
              <w:rPr>
                <w:rFonts w:hint="eastAsia"/>
                <w:sz w:val="22"/>
                <w:szCs w:val="22"/>
              </w:rPr>
              <w:t>надзора</w:t>
            </w:r>
            <w:r w:rsidR="00A77CBE" w:rsidRPr="0097657C">
              <w:rPr>
                <w:sz w:val="22"/>
                <w:szCs w:val="22"/>
              </w:rPr>
              <w:t xml:space="preserve"> </w:t>
            </w:r>
            <w:r w:rsidR="00A77CBE" w:rsidRPr="0097657C">
              <w:rPr>
                <w:rFonts w:hint="eastAsia"/>
                <w:sz w:val="22"/>
                <w:szCs w:val="22"/>
              </w:rPr>
              <w:t>и</w:t>
            </w:r>
            <w:r w:rsidR="00A77CBE" w:rsidRPr="0097657C">
              <w:rPr>
                <w:sz w:val="22"/>
                <w:szCs w:val="22"/>
              </w:rPr>
              <w:t xml:space="preserve"> </w:t>
            </w:r>
            <w:r w:rsidR="00A77CBE" w:rsidRPr="0097657C">
              <w:rPr>
                <w:rFonts w:hint="eastAsia"/>
                <w:sz w:val="22"/>
                <w:szCs w:val="22"/>
              </w:rPr>
              <w:t>строительного</w:t>
            </w:r>
            <w:r w:rsidR="00A77CBE" w:rsidRPr="0097657C">
              <w:rPr>
                <w:sz w:val="22"/>
                <w:szCs w:val="22"/>
              </w:rPr>
              <w:t xml:space="preserve"> </w:t>
            </w:r>
            <w:r w:rsidR="00A77CBE" w:rsidRPr="0097657C">
              <w:rPr>
                <w:rFonts w:hint="eastAsia"/>
                <w:sz w:val="22"/>
                <w:szCs w:val="22"/>
              </w:rPr>
              <w:t>контроля</w:t>
            </w:r>
            <w:r w:rsidR="00A77CBE" w:rsidRPr="0097657C">
              <w:rPr>
                <w:sz w:val="22"/>
                <w:szCs w:val="22"/>
              </w:rPr>
              <w:t xml:space="preserve"> </w:t>
            </w:r>
            <w:r w:rsidR="00A77CBE" w:rsidRPr="0097657C">
              <w:rPr>
                <w:rFonts w:hint="eastAsia"/>
                <w:sz w:val="22"/>
                <w:szCs w:val="22"/>
              </w:rPr>
              <w:t>за</w:t>
            </w:r>
            <w:r w:rsidR="00A77CBE" w:rsidRPr="0097657C">
              <w:rPr>
                <w:sz w:val="22"/>
                <w:szCs w:val="22"/>
              </w:rPr>
              <w:t xml:space="preserve"> </w:t>
            </w:r>
            <w:r w:rsidR="00A77CBE" w:rsidRPr="0097657C">
              <w:rPr>
                <w:rFonts w:hint="eastAsia"/>
                <w:sz w:val="22"/>
                <w:szCs w:val="22"/>
              </w:rPr>
              <w:t>выполнением</w:t>
            </w:r>
            <w:r w:rsidR="00A77CBE" w:rsidRPr="0097657C">
              <w:rPr>
                <w:sz w:val="22"/>
                <w:szCs w:val="22"/>
              </w:rPr>
              <w:t xml:space="preserve"> </w:t>
            </w:r>
            <w:r w:rsidR="00A77CBE" w:rsidRPr="0097657C">
              <w:rPr>
                <w:rFonts w:hint="eastAsia"/>
                <w:sz w:val="22"/>
                <w:szCs w:val="22"/>
              </w:rPr>
              <w:t>работ</w:t>
            </w:r>
            <w:r w:rsidR="00A77CBE" w:rsidRPr="0097657C">
              <w:rPr>
                <w:sz w:val="22"/>
                <w:szCs w:val="22"/>
              </w:rPr>
              <w:t xml:space="preserve"> </w:t>
            </w:r>
            <w:r w:rsidR="00A77CBE" w:rsidRPr="0097657C">
              <w:rPr>
                <w:rFonts w:hint="eastAsia"/>
                <w:sz w:val="22"/>
                <w:szCs w:val="22"/>
              </w:rPr>
              <w:t>по</w:t>
            </w:r>
            <w:r w:rsidR="00A77CBE" w:rsidRPr="0097657C">
              <w:rPr>
                <w:sz w:val="22"/>
                <w:szCs w:val="22"/>
              </w:rPr>
              <w:t xml:space="preserve"> </w:t>
            </w:r>
            <w:r w:rsidR="00A77CBE" w:rsidRPr="0097657C">
              <w:rPr>
                <w:rFonts w:hint="eastAsia"/>
                <w:sz w:val="22"/>
                <w:szCs w:val="22"/>
              </w:rPr>
              <w:t>Договору</w:t>
            </w:r>
            <w:r w:rsidR="00A77CBE" w:rsidRPr="0097657C">
              <w:rPr>
                <w:sz w:val="22"/>
                <w:szCs w:val="22"/>
              </w:rPr>
              <w:t xml:space="preserve"> </w:t>
            </w:r>
            <w:r w:rsidR="00A77CBE" w:rsidRPr="0097657C">
              <w:rPr>
                <w:rFonts w:hint="eastAsia"/>
                <w:sz w:val="22"/>
                <w:szCs w:val="22"/>
              </w:rPr>
              <w:t>вправе</w:t>
            </w:r>
            <w:r w:rsidR="00A77CBE" w:rsidRPr="0097657C">
              <w:rPr>
                <w:sz w:val="22"/>
                <w:szCs w:val="22"/>
              </w:rPr>
              <w:t xml:space="preserve"> </w:t>
            </w:r>
            <w:r w:rsidR="00A77CBE" w:rsidRPr="0097657C">
              <w:rPr>
                <w:rFonts w:hint="eastAsia"/>
                <w:sz w:val="22"/>
                <w:szCs w:val="22"/>
              </w:rPr>
              <w:t>привлекать</w:t>
            </w:r>
            <w:r w:rsidR="00A77CBE" w:rsidRPr="0097657C">
              <w:rPr>
                <w:sz w:val="22"/>
                <w:szCs w:val="22"/>
              </w:rPr>
              <w:t xml:space="preserve"> </w:t>
            </w:r>
            <w:r w:rsidR="00A77CBE" w:rsidRPr="0097657C">
              <w:rPr>
                <w:rFonts w:hint="eastAsia"/>
                <w:sz w:val="22"/>
                <w:szCs w:val="22"/>
              </w:rPr>
              <w:t>третьих</w:t>
            </w:r>
            <w:r w:rsidR="00A77CBE" w:rsidRPr="0097657C">
              <w:rPr>
                <w:sz w:val="22"/>
                <w:szCs w:val="22"/>
              </w:rPr>
              <w:t xml:space="preserve"> </w:t>
            </w:r>
            <w:r w:rsidR="00A77CBE" w:rsidRPr="0097657C">
              <w:rPr>
                <w:rFonts w:hint="eastAsia"/>
                <w:sz w:val="22"/>
                <w:szCs w:val="22"/>
              </w:rPr>
              <w:t>лиц</w:t>
            </w:r>
            <w:r w:rsidR="00A77CBE" w:rsidRPr="0097657C">
              <w:rPr>
                <w:sz w:val="22"/>
                <w:szCs w:val="22"/>
              </w:rPr>
              <w:t xml:space="preserve">, о чем он письменно уведомляет </w:t>
            </w:r>
            <w:proofErr w:type="spellStart"/>
            <w:r>
              <w:rPr>
                <w:sz w:val="22"/>
                <w:szCs w:val="22"/>
              </w:rPr>
              <w:t>Субсубподряд</w:t>
            </w:r>
            <w:r w:rsidR="00A77CBE" w:rsidRPr="0097657C">
              <w:rPr>
                <w:sz w:val="22"/>
                <w:szCs w:val="22"/>
              </w:rPr>
              <w:t>чика</w:t>
            </w:r>
            <w:proofErr w:type="spellEnd"/>
            <w:r w:rsidR="00A77CBE" w:rsidRPr="0097657C">
              <w:rPr>
                <w:sz w:val="22"/>
                <w:szCs w:val="22"/>
              </w:rPr>
              <w:t>.</w:t>
            </w:r>
          </w:p>
          <w:p w14:paraId="48A51FDD" w14:textId="264D010A" w:rsidR="004F162C" w:rsidRPr="0097657C" w:rsidRDefault="00A77CBE" w:rsidP="006F1F80">
            <w:pPr>
              <w:pStyle w:val="ae"/>
              <w:numPr>
                <w:ilvl w:val="1"/>
                <w:numId w:val="54"/>
              </w:numPr>
              <w:shd w:val="clear" w:color="auto" w:fill="FFFFFF"/>
              <w:tabs>
                <w:tab w:val="left" w:pos="0"/>
              </w:tabs>
              <w:ind w:left="0" w:firstLine="709"/>
              <w:contextualSpacing w:val="0"/>
              <w:jc w:val="both"/>
              <w:rPr>
                <w:iCs/>
                <w:sz w:val="22"/>
                <w:szCs w:val="22"/>
              </w:rPr>
            </w:pPr>
            <w:r w:rsidRPr="0097657C">
              <w:rPr>
                <w:sz w:val="22"/>
                <w:szCs w:val="22"/>
              </w:rPr>
              <w:t xml:space="preserve">Обеспечивать </w:t>
            </w:r>
            <w:proofErr w:type="spellStart"/>
            <w:r w:rsidR="004412B7">
              <w:rPr>
                <w:sz w:val="22"/>
                <w:szCs w:val="22"/>
              </w:rPr>
              <w:t>Субсубподряд</w:t>
            </w:r>
            <w:r w:rsidRPr="0097657C">
              <w:rPr>
                <w:sz w:val="22"/>
                <w:szCs w:val="22"/>
              </w:rPr>
              <w:t>чику</w:t>
            </w:r>
            <w:proofErr w:type="spellEnd"/>
            <w:r w:rsidRPr="0097657C">
              <w:rPr>
                <w:sz w:val="22"/>
                <w:szCs w:val="22"/>
              </w:rPr>
              <w:t xml:space="preserve"> допуск на действующие объекты электросетевого хозяйства, принадлежащие ОАО «ИЭСК», для производства работ по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48A51FDE" w14:textId="23F7396C" w:rsidR="004F162C" w:rsidRPr="0097657C" w:rsidRDefault="00A77CBE" w:rsidP="006F1F80">
            <w:pPr>
              <w:pStyle w:val="ae"/>
              <w:numPr>
                <w:ilvl w:val="1"/>
                <w:numId w:val="54"/>
              </w:numPr>
              <w:shd w:val="clear" w:color="auto" w:fill="FFFFFF"/>
              <w:tabs>
                <w:tab w:val="left" w:pos="0"/>
              </w:tabs>
              <w:ind w:left="0" w:firstLine="709"/>
              <w:contextualSpacing w:val="0"/>
              <w:jc w:val="both"/>
              <w:rPr>
                <w:iCs/>
                <w:sz w:val="22"/>
                <w:szCs w:val="22"/>
              </w:rPr>
            </w:pPr>
            <w:r w:rsidRPr="0097657C">
              <w:rPr>
                <w:sz w:val="22"/>
                <w:szCs w:val="22"/>
              </w:rPr>
              <w:t xml:space="preserve">После получения уведомления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о приостановлении работ дать соответствующие указания </w:t>
            </w:r>
            <w:proofErr w:type="spellStart"/>
            <w:r w:rsidR="004412B7">
              <w:rPr>
                <w:sz w:val="22"/>
                <w:szCs w:val="22"/>
              </w:rPr>
              <w:t>Субсубподряд</w:t>
            </w:r>
            <w:r w:rsidRPr="0097657C">
              <w:rPr>
                <w:sz w:val="22"/>
                <w:szCs w:val="22"/>
              </w:rPr>
              <w:t>чику</w:t>
            </w:r>
            <w:proofErr w:type="spellEnd"/>
            <w:r w:rsidRPr="0097657C">
              <w:rPr>
                <w:sz w:val="22"/>
                <w:szCs w:val="22"/>
              </w:rPr>
              <w:t xml:space="preserve"> в минимально необходимый для оценки ситуации и подготовки инструкций срок.</w:t>
            </w:r>
          </w:p>
          <w:p w14:paraId="48A51FDF" w14:textId="08A4E44F" w:rsidR="004F162C" w:rsidRPr="0097657C" w:rsidRDefault="00A77CBE" w:rsidP="006F1F80">
            <w:pPr>
              <w:pStyle w:val="ae"/>
              <w:numPr>
                <w:ilvl w:val="1"/>
                <w:numId w:val="54"/>
              </w:numPr>
              <w:shd w:val="clear" w:color="auto" w:fill="FFFFFF"/>
              <w:tabs>
                <w:tab w:val="left" w:pos="0"/>
              </w:tabs>
              <w:ind w:left="0" w:firstLine="709"/>
              <w:contextualSpacing w:val="0"/>
              <w:jc w:val="both"/>
              <w:rPr>
                <w:iCs/>
                <w:sz w:val="22"/>
                <w:szCs w:val="22"/>
              </w:rPr>
            </w:pPr>
            <w:r w:rsidRPr="0097657C">
              <w:rPr>
                <w:sz w:val="22"/>
                <w:szCs w:val="22"/>
              </w:rPr>
              <w:t xml:space="preserve">В отдельных случаях участвовать совместно с </w:t>
            </w:r>
            <w:r w:rsidR="004412B7">
              <w:rPr>
                <w:sz w:val="22"/>
                <w:szCs w:val="22"/>
              </w:rPr>
              <w:t>Субсубподряд</w:t>
            </w:r>
            <w:r w:rsidRPr="0097657C">
              <w:rPr>
                <w:sz w:val="22"/>
                <w:szCs w:val="22"/>
              </w:rPr>
              <w:t>чиком при вводе прибора учета в эксплуатацию, в случае наличия у потребителя второго прибора учета, ранее введенного в эксплуатацию, произвести процедуру выбора расчетного прибора, и при необходимости, перевести ранее установленный прибор учета в статус контрольного в соответствии с п. 156 постановления Правительства РФ №442 от 04.05.2012 г. с составлением акта по форме, утвержденной в Приложении №</w:t>
            </w:r>
            <w:r>
              <w:rPr>
                <w:sz w:val="22"/>
                <w:szCs w:val="22"/>
              </w:rPr>
              <w:t>9</w:t>
            </w:r>
            <w:r w:rsidRPr="0097657C">
              <w:rPr>
                <w:sz w:val="22"/>
                <w:szCs w:val="22"/>
              </w:rPr>
              <w:t xml:space="preserve"> к Договору.</w:t>
            </w:r>
          </w:p>
          <w:p w14:paraId="48A51FE0" w14:textId="750A2BF5" w:rsidR="004F162C" w:rsidRPr="0097657C" w:rsidRDefault="004412B7" w:rsidP="006F1F80">
            <w:pPr>
              <w:pStyle w:val="ae"/>
              <w:numPr>
                <w:ilvl w:val="1"/>
                <w:numId w:val="54"/>
              </w:numPr>
              <w:shd w:val="clear" w:color="auto" w:fill="FFFFFF"/>
              <w:tabs>
                <w:tab w:val="left" w:pos="0"/>
              </w:tabs>
              <w:ind w:left="0" w:firstLine="709"/>
              <w:contextualSpacing w:val="0"/>
              <w:jc w:val="both"/>
              <w:rPr>
                <w:iCs/>
                <w:sz w:val="22"/>
                <w:szCs w:val="22"/>
              </w:rPr>
            </w:pPr>
            <w:r>
              <w:rPr>
                <w:bCs/>
                <w:sz w:val="22"/>
                <w:szCs w:val="22"/>
              </w:rPr>
              <w:t>Субподрядч</w:t>
            </w:r>
            <w:r w:rsidR="00A77CBE" w:rsidRPr="0097657C">
              <w:rPr>
                <w:bCs/>
                <w:sz w:val="22"/>
                <w:szCs w:val="22"/>
              </w:rPr>
              <w:t>ик имеет право:</w:t>
            </w:r>
          </w:p>
          <w:p w14:paraId="48A51FE1" w14:textId="390578DE" w:rsidR="004F162C" w:rsidRPr="0097657C" w:rsidRDefault="00A77CBE" w:rsidP="006F1F80">
            <w:pPr>
              <w:pStyle w:val="ae"/>
              <w:numPr>
                <w:ilvl w:val="2"/>
                <w:numId w:val="54"/>
              </w:numPr>
              <w:shd w:val="clear" w:color="auto" w:fill="FFFFFF"/>
              <w:tabs>
                <w:tab w:val="left" w:pos="0"/>
              </w:tabs>
              <w:ind w:left="0" w:firstLine="709"/>
              <w:contextualSpacing w:val="0"/>
              <w:jc w:val="both"/>
              <w:rPr>
                <w:bCs/>
                <w:sz w:val="22"/>
                <w:szCs w:val="22"/>
              </w:rPr>
            </w:pPr>
            <w:r w:rsidRPr="0097657C">
              <w:rPr>
                <w:bCs/>
                <w:sz w:val="22"/>
                <w:szCs w:val="22"/>
              </w:rPr>
              <w:t xml:space="preserve">Осуществлять текущий контроль за деятельностью </w:t>
            </w:r>
            <w:proofErr w:type="spellStart"/>
            <w:r w:rsidR="004412B7">
              <w:rPr>
                <w:bCs/>
                <w:sz w:val="22"/>
                <w:szCs w:val="22"/>
              </w:rPr>
              <w:t>Субсубподряд</w:t>
            </w:r>
            <w:r w:rsidRPr="0097657C">
              <w:rPr>
                <w:bCs/>
                <w:sz w:val="22"/>
                <w:szCs w:val="22"/>
              </w:rPr>
              <w:t>чика</w:t>
            </w:r>
            <w:proofErr w:type="spellEnd"/>
            <w:r w:rsidRPr="0097657C">
              <w:rPr>
                <w:bCs/>
                <w:sz w:val="22"/>
                <w:szCs w:val="22"/>
              </w:rPr>
              <w:t xml:space="preserve"> по исполнению Договора.</w:t>
            </w:r>
          </w:p>
          <w:p w14:paraId="48A51FE2" w14:textId="5631C1CB" w:rsidR="004F162C" w:rsidRPr="0097657C" w:rsidRDefault="00A77CBE" w:rsidP="006F1F80">
            <w:pPr>
              <w:pStyle w:val="ae"/>
              <w:numPr>
                <w:ilvl w:val="2"/>
                <w:numId w:val="54"/>
              </w:numPr>
              <w:shd w:val="clear" w:color="auto" w:fill="FFFFFF"/>
              <w:tabs>
                <w:tab w:val="left" w:pos="0"/>
              </w:tabs>
              <w:ind w:left="0" w:firstLine="709"/>
              <w:contextualSpacing w:val="0"/>
              <w:jc w:val="both"/>
              <w:rPr>
                <w:bCs/>
                <w:sz w:val="22"/>
                <w:szCs w:val="22"/>
              </w:rPr>
            </w:pPr>
            <w:r w:rsidRPr="0097657C">
              <w:rPr>
                <w:bCs/>
                <w:sz w:val="22"/>
                <w:szCs w:val="22"/>
              </w:rPr>
              <w:t xml:space="preserve">Привлечь </w:t>
            </w:r>
            <w:proofErr w:type="spellStart"/>
            <w:r w:rsidR="004412B7">
              <w:rPr>
                <w:bCs/>
                <w:sz w:val="22"/>
                <w:szCs w:val="22"/>
              </w:rPr>
              <w:t>Субсубподряд</w:t>
            </w:r>
            <w:r w:rsidRPr="0097657C">
              <w:rPr>
                <w:bCs/>
                <w:sz w:val="22"/>
                <w:szCs w:val="22"/>
              </w:rPr>
              <w:t>чика</w:t>
            </w:r>
            <w:proofErr w:type="spellEnd"/>
            <w:r w:rsidRPr="0097657C">
              <w:rPr>
                <w:bCs/>
                <w:sz w:val="22"/>
                <w:szCs w:val="22"/>
              </w:rPr>
              <w:t xml:space="preserve"> к участию в деле по искам, предъявленным к </w:t>
            </w:r>
            <w:r w:rsidR="004412B7">
              <w:rPr>
                <w:bCs/>
                <w:sz w:val="22"/>
                <w:szCs w:val="22"/>
              </w:rPr>
              <w:t>Субподрядч</w:t>
            </w:r>
            <w:r w:rsidRPr="0097657C">
              <w:rPr>
                <w:bCs/>
                <w:sz w:val="22"/>
                <w:szCs w:val="22"/>
              </w:rPr>
              <w:t xml:space="preserve">ику третьими лицами, в связи с процессом выполнения </w:t>
            </w:r>
            <w:r w:rsidR="004412B7">
              <w:rPr>
                <w:bCs/>
                <w:sz w:val="22"/>
                <w:szCs w:val="22"/>
              </w:rPr>
              <w:t>Субсубподряд</w:t>
            </w:r>
            <w:r w:rsidRPr="0097657C">
              <w:rPr>
                <w:bCs/>
                <w:sz w:val="22"/>
                <w:szCs w:val="22"/>
              </w:rPr>
              <w:t>чиком строительно-монтажных работ по Договору, в связи с недостатками результатов выполненных работ, а также по искам, предъявленным в связи с нарушениями авторских прав, исключительных прав на результат интеллектуальной деятельности.</w:t>
            </w:r>
          </w:p>
          <w:p w14:paraId="48A51FE3" w14:textId="6E663584" w:rsidR="004F162C" w:rsidRPr="0097657C" w:rsidRDefault="00A77CBE" w:rsidP="006F1F80">
            <w:pPr>
              <w:pStyle w:val="ae"/>
              <w:numPr>
                <w:ilvl w:val="2"/>
                <w:numId w:val="54"/>
              </w:numPr>
              <w:shd w:val="clear" w:color="auto" w:fill="FFFFFF"/>
              <w:tabs>
                <w:tab w:val="left" w:pos="0"/>
              </w:tabs>
              <w:ind w:left="0" w:firstLine="709"/>
              <w:contextualSpacing w:val="0"/>
              <w:jc w:val="both"/>
              <w:rPr>
                <w:bCs/>
                <w:sz w:val="22"/>
                <w:szCs w:val="22"/>
              </w:rPr>
            </w:pPr>
            <w:r w:rsidRPr="0097657C">
              <w:rPr>
                <w:bCs/>
                <w:sz w:val="22"/>
                <w:szCs w:val="22"/>
              </w:rPr>
              <w:t xml:space="preserve">При отказе </w:t>
            </w:r>
            <w:proofErr w:type="spellStart"/>
            <w:r w:rsidR="004412B7">
              <w:rPr>
                <w:bCs/>
                <w:sz w:val="22"/>
                <w:szCs w:val="22"/>
              </w:rPr>
              <w:t>Субсубподряд</w:t>
            </w:r>
            <w:r w:rsidRPr="0097657C">
              <w:rPr>
                <w:bCs/>
                <w:sz w:val="22"/>
                <w:szCs w:val="22"/>
              </w:rPr>
              <w:t>чика</w:t>
            </w:r>
            <w:proofErr w:type="spellEnd"/>
            <w:r w:rsidRPr="0097657C">
              <w:rPr>
                <w:bCs/>
                <w:sz w:val="22"/>
                <w:szCs w:val="22"/>
              </w:rPr>
              <w:t xml:space="preserve"> исправить </w:t>
            </w:r>
            <w:proofErr w:type="spellStart"/>
            <w:r w:rsidRPr="0097657C">
              <w:rPr>
                <w:bCs/>
                <w:sz w:val="22"/>
                <w:szCs w:val="22"/>
              </w:rPr>
              <w:t>ненадлежаще</w:t>
            </w:r>
            <w:proofErr w:type="spellEnd"/>
            <w:r w:rsidRPr="0097657C">
              <w:rPr>
                <w:bCs/>
                <w:sz w:val="22"/>
                <w:szCs w:val="22"/>
              </w:rPr>
              <w:t xml:space="preserve"> выполненные работы либо неполучении </w:t>
            </w:r>
            <w:r w:rsidR="004412B7">
              <w:rPr>
                <w:bCs/>
                <w:sz w:val="22"/>
                <w:szCs w:val="22"/>
              </w:rPr>
              <w:t>Субподрядч</w:t>
            </w:r>
            <w:r w:rsidRPr="0097657C">
              <w:rPr>
                <w:bCs/>
                <w:sz w:val="22"/>
                <w:szCs w:val="22"/>
              </w:rPr>
              <w:t xml:space="preserve">иком письменного ответа </w:t>
            </w:r>
            <w:proofErr w:type="spellStart"/>
            <w:r w:rsidR="004412B7">
              <w:rPr>
                <w:bCs/>
                <w:sz w:val="22"/>
                <w:szCs w:val="22"/>
              </w:rPr>
              <w:t>Субсубподряд</w:t>
            </w:r>
            <w:r w:rsidRPr="0097657C">
              <w:rPr>
                <w:bCs/>
                <w:sz w:val="22"/>
                <w:szCs w:val="22"/>
              </w:rPr>
              <w:t>чика</w:t>
            </w:r>
            <w:proofErr w:type="spellEnd"/>
            <w:r w:rsidRPr="0097657C">
              <w:rPr>
                <w:bCs/>
                <w:sz w:val="22"/>
                <w:szCs w:val="22"/>
              </w:rPr>
              <w:t xml:space="preserve"> в срок, установленный </w:t>
            </w:r>
            <w:r w:rsidR="004412B7">
              <w:rPr>
                <w:bCs/>
                <w:sz w:val="22"/>
                <w:szCs w:val="22"/>
              </w:rPr>
              <w:t>Субподрядч</w:t>
            </w:r>
            <w:r w:rsidRPr="0097657C">
              <w:rPr>
                <w:bCs/>
                <w:sz w:val="22"/>
                <w:szCs w:val="22"/>
              </w:rPr>
              <w:t xml:space="preserve">иком, а также в случае, когда </w:t>
            </w:r>
            <w:proofErr w:type="spellStart"/>
            <w:r w:rsidR="004412B7">
              <w:rPr>
                <w:bCs/>
                <w:sz w:val="22"/>
                <w:szCs w:val="22"/>
              </w:rPr>
              <w:t>Субсубподряд</w:t>
            </w:r>
            <w:r w:rsidRPr="0097657C">
              <w:rPr>
                <w:bCs/>
                <w:sz w:val="22"/>
                <w:szCs w:val="22"/>
              </w:rPr>
              <w:t>чик</w:t>
            </w:r>
            <w:proofErr w:type="spellEnd"/>
            <w:r w:rsidRPr="0097657C">
              <w:rPr>
                <w:bCs/>
                <w:sz w:val="22"/>
                <w:szCs w:val="22"/>
              </w:rPr>
              <w:t xml:space="preserve"> не исправил </w:t>
            </w:r>
            <w:proofErr w:type="spellStart"/>
            <w:r w:rsidRPr="0097657C">
              <w:rPr>
                <w:bCs/>
                <w:sz w:val="22"/>
                <w:szCs w:val="22"/>
              </w:rPr>
              <w:t>ненадлежаще</w:t>
            </w:r>
            <w:proofErr w:type="spellEnd"/>
            <w:r w:rsidRPr="0097657C">
              <w:rPr>
                <w:bCs/>
                <w:sz w:val="22"/>
                <w:szCs w:val="22"/>
              </w:rPr>
              <w:t xml:space="preserve"> выполненные работы, </w:t>
            </w:r>
            <w:r w:rsidR="004412B7">
              <w:rPr>
                <w:bCs/>
                <w:sz w:val="22"/>
                <w:szCs w:val="22"/>
              </w:rPr>
              <w:t>Субподрядч</w:t>
            </w:r>
            <w:r w:rsidRPr="0097657C">
              <w:rPr>
                <w:bCs/>
                <w:sz w:val="22"/>
                <w:szCs w:val="22"/>
              </w:rPr>
              <w:t>ик вправе:</w:t>
            </w:r>
          </w:p>
          <w:p w14:paraId="48A51FE4" w14:textId="2756FC6B" w:rsidR="004F162C" w:rsidRPr="0097657C" w:rsidRDefault="00A77CBE" w:rsidP="006F1F80">
            <w:pPr>
              <w:pStyle w:val="ae"/>
              <w:numPr>
                <w:ilvl w:val="3"/>
                <w:numId w:val="54"/>
              </w:numPr>
              <w:shd w:val="clear" w:color="auto" w:fill="FFFFFF"/>
              <w:tabs>
                <w:tab w:val="left" w:pos="0"/>
                <w:tab w:val="left" w:pos="1418"/>
                <w:tab w:val="left" w:pos="1560"/>
              </w:tabs>
              <w:ind w:left="0" w:firstLine="709"/>
              <w:contextualSpacing w:val="0"/>
              <w:jc w:val="both"/>
              <w:rPr>
                <w:bCs/>
                <w:sz w:val="22"/>
                <w:szCs w:val="22"/>
              </w:rPr>
            </w:pPr>
            <w:r w:rsidRPr="0097657C">
              <w:rPr>
                <w:bCs/>
                <w:sz w:val="22"/>
                <w:szCs w:val="22"/>
              </w:rPr>
              <w:t xml:space="preserve"> Заключить договор </w:t>
            </w:r>
            <w:proofErr w:type="spellStart"/>
            <w:r w:rsidR="004412B7">
              <w:rPr>
                <w:bCs/>
                <w:sz w:val="22"/>
                <w:szCs w:val="22"/>
              </w:rPr>
              <w:t>субсубподряд</w:t>
            </w:r>
            <w:r w:rsidRPr="0097657C">
              <w:rPr>
                <w:bCs/>
                <w:sz w:val="22"/>
                <w:szCs w:val="22"/>
              </w:rPr>
              <w:t>а</w:t>
            </w:r>
            <w:proofErr w:type="spellEnd"/>
            <w:r w:rsidRPr="0097657C">
              <w:rPr>
                <w:bCs/>
                <w:sz w:val="22"/>
                <w:szCs w:val="22"/>
              </w:rPr>
              <w:t xml:space="preserve"> с другим </w:t>
            </w:r>
            <w:proofErr w:type="spellStart"/>
            <w:r w:rsidR="004412B7">
              <w:rPr>
                <w:bCs/>
                <w:sz w:val="22"/>
                <w:szCs w:val="22"/>
              </w:rPr>
              <w:t>субсубподряд</w:t>
            </w:r>
            <w:r w:rsidRPr="0097657C">
              <w:rPr>
                <w:bCs/>
                <w:sz w:val="22"/>
                <w:szCs w:val="22"/>
              </w:rPr>
              <w:t>чиком</w:t>
            </w:r>
            <w:proofErr w:type="spellEnd"/>
            <w:r w:rsidRPr="0097657C">
              <w:rPr>
                <w:bCs/>
                <w:sz w:val="22"/>
                <w:szCs w:val="22"/>
              </w:rPr>
              <w:t xml:space="preserve"> для устранения недостатков в работах. При этом расходы </w:t>
            </w:r>
            <w:r w:rsidR="004412B7">
              <w:rPr>
                <w:bCs/>
                <w:sz w:val="22"/>
                <w:szCs w:val="22"/>
              </w:rPr>
              <w:t>Субподрядч</w:t>
            </w:r>
            <w:r w:rsidRPr="0097657C">
              <w:rPr>
                <w:bCs/>
                <w:sz w:val="22"/>
                <w:szCs w:val="22"/>
              </w:rPr>
              <w:t xml:space="preserve">ика на привлечение третьего лица относятся на счет </w:t>
            </w:r>
            <w:proofErr w:type="spellStart"/>
            <w:r w:rsidR="004412B7">
              <w:rPr>
                <w:bCs/>
                <w:sz w:val="22"/>
                <w:szCs w:val="22"/>
              </w:rPr>
              <w:t>Субсуб</w:t>
            </w:r>
            <w:r w:rsidR="004412B7">
              <w:rPr>
                <w:bCs/>
                <w:sz w:val="22"/>
                <w:szCs w:val="22"/>
              </w:rPr>
              <w:lastRenderedPageBreak/>
              <w:t>подряд</w:t>
            </w:r>
            <w:r w:rsidRPr="0097657C">
              <w:rPr>
                <w:bCs/>
                <w:sz w:val="22"/>
                <w:szCs w:val="22"/>
              </w:rPr>
              <w:t>чика</w:t>
            </w:r>
            <w:proofErr w:type="spellEnd"/>
            <w:r w:rsidRPr="0097657C">
              <w:rPr>
                <w:bCs/>
                <w:sz w:val="22"/>
                <w:szCs w:val="22"/>
              </w:rPr>
              <w:t xml:space="preserve">, допустившего недостатки в работах, путем удержания их стоимости из причитающейся </w:t>
            </w:r>
            <w:proofErr w:type="spellStart"/>
            <w:r w:rsidR="004412B7">
              <w:rPr>
                <w:bCs/>
                <w:sz w:val="22"/>
                <w:szCs w:val="22"/>
              </w:rPr>
              <w:t>Субсубподряд</w:t>
            </w:r>
            <w:r w:rsidRPr="0097657C">
              <w:rPr>
                <w:bCs/>
                <w:sz w:val="22"/>
                <w:szCs w:val="22"/>
              </w:rPr>
              <w:t>чику</w:t>
            </w:r>
            <w:proofErr w:type="spellEnd"/>
            <w:r w:rsidRPr="0097657C">
              <w:rPr>
                <w:bCs/>
                <w:sz w:val="22"/>
                <w:szCs w:val="22"/>
              </w:rPr>
              <w:t xml:space="preserve"> по Договору суммы. </w:t>
            </w:r>
            <w:proofErr w:type="spellStart"/>
            <w:r w:rsidR="004412B7">
              <w:rPr>
                <w:bCs/>
                <w:sz w:val="22"/>
                <w:szCs w:val="22"/>
              </w:rPr>
              <w:t>Субсубподряд</w:t>
            </w:r>
            <w:r w:rsidRPr="0097657C">
              <w:rPr>
                <w:bCs/>
                <w:sz w:val="22"/>
                <w:szCs w:val="22"/>
              </w:rPr>
              <w:t>чик</w:t>
            </w:r>
            <w:proofErr w:type="spellEnd"/>
            <w:r w:rsidRPr="0097657C">
              <w:rPr>
                <w:bCs/>
                <w:sz w:val="22"/>
                <w:szCs w:val="22"/>
              </w:rPr>
              <w:t xml:space="preserve"> обязан без предъявления каких-либо требований, по указанию </w:t>
            </w:r>
            <w:r w:rsidR="004412B7">
              <w:rPr>
                <w:bCs/>
                <w:sz w:val="22"/>
                <w:szCs w:val="22"/>
              </w:rPr>
              <w:t>Субподрядч</w:t>
            </w:r>
            <w:r w:rsidRPr="0097657C">
              <w:rPr>
                <w:bCs/>
                <w:sz w:val="22"/>
                <w:szCs w:val="22"/>
              </w:rPr>
              <w:t xml:space="preserve">ика, передать ему всю документацию, полученную от </w:t>
            </w:r>
            <w:r w:rsidR="004412B7">
              <w:rPr>
                <w:bCs/>
                <w:sz w:val="22"/>
                <w:szCs w:val="22"/>
              </w:rPr>
              <w:t>Субподрядч</w:t>
            </w:r>
            <w:r w:rsidRPr="0097657C">
              <w:rPr>
                <w:bCs/>
                <w:sz w:val="22"/>
                <w:szCs w:val="22"/>
              </w:rPr>
              <w:t xml:space="preserve">ика и(или) разработанную </w:t>
            </w:r>
            <w:r w:rsidR="004412B7">
              <w:rPr>
                <w:bCs/>
                <w:sz w:val="22"/>
                <w:szCs w:val="22"/>
              </w:rPr>
              <w:t>Субсубподряд</w:t>
            </w:r>
            <w:r w:rsidRPr="0097657C">
              <w:rPr>
                <w:bCs/>
                <w:sz w:val="22"/>
                <w:szCs w:val="22"/>
              </w:rPr>
              <w:t xml:space="preserve">чиком и оплаченную </w:t>
            </w:r>
            <w:r w:rsidR="004412B7">
              <w:rPr>
                <w:bCs/>
                <w:sz w:val="22"/>
                <w:szCs w:val="22"/>
              </w:rPr>
              <w:t>Субподрядч</w:t>
            </w:r>
            <w:r w:rsidRPr="0097657C">
              <w:rPr>
                <w:bCs/>
                <w:sz w:val="22"/>
                <w:szCs w:val="22"/>
              </w:rPr>
              <w:t>иком.</w:t>
            </w:r>
          </w:p>
          <w:p w14:paraId="48A51FE5" w14:textId="4976C600" w:rsidR="004F162C" w:rsidRPr="0097657C" w:rsidRDefault="00A77CBE" w:rsidP="006F1F80">
            <w:pPr>
              <w:pStyle w:val="ae"/>
              <w:numPr>
                <w:ilvl w:val="3"/>
                <w:numId w:val="54"/>
              </w:numPr>
              <w:shd w:val="clear" w:color="auto" w:fill="FFFFFF"/>
              <w:tabs>
                <w:tab w:val="left" w:pos="0"/>
                <w:tab w:val="left" w:pos="1560"/>
              </w:tabs>
              <w:ind w:left="0" w:firstLine="709"/>
              <w:contextualSpacing w:val="0"/>
              <w:jc w:val="both"/>
              <w:rPr>
                <w:bCs/>
                <w:sz w:val="22"/>
                <w:szCs w:val="22"/>
              </w:rPr>
            </w:pPr>
            <w:r w:rsidRPr="0097657C">
              <w:rPr>
                <w:bCs/>
                <w:sz w:val="22"/>
                <w:szCs w:val="22"/>
              </w:rPr>
              <w:t xml:space="preserve">Удержать стоимость </w:t>
            </w:r>
            <w:proofErr w:type="spellStart"/>
            <w:r w:rsidRPr="0097657C">
              <w:rPr>
                <w:bCs/>
                <w:sz w:val="22"/>
                <w:szCs w:val="22"/>
              </w:rPr>
              <w:t>ненадлежаще</w:t>
            </w:r>
            <w:proofErr w:type="spellEnd"/>
            <w:r w:rsidRPr="0097657C">
              <w:rPr>
                <w:bCs/>
                <w:sz w:val="22"/>
                <w:szCs w:val="22"/>
              </w:rPr>
              <w:t xml:space="preserve"> выполненных </w:t>
            </w:r>
            <w:r w:rsidR="004412B7">
              <w:rPr>
                <w:bCs/>
                <w:sz w:val="22"/>
                <w:szCs w:val="22"/>
              </w:rPr>
              <w:t>Субсубподряд</w:t>
            </w:r>
            <w:r w:rsidRPr="0097657C">
              <w:rPr>
                <w:bCs/>
                <w:sz w:val="22"/>
                <w:szCs w:val="22"/>
              </w:rPr>
              <w:t xml:space="preserve">чиком работ из сумм, подлежащих к оплате </w:t>
            </w:r>
            <w:proofErr w:type="spellStart"/>
            <w:r w:rsidR="004412B7">
              <w:rPr>
                <w:bCs/>
                <w:sz w:val="22"/>
                <w:szCs w:val="22"/>
              </w:rPr>
              <w:t>Субсубподряд</w:t>
            </w:r>
            <w:r w:rsidRPr="0097657C">
              <w:rPr>
                <w:bCs/>
                <w:sz w:val="22"/>
                <w:szCs w:val="22"/>
              </w:rPr>
              <w:t>чику</w:t>
            </w:r>
            <w:proofErr w:type="spellEnd"/>
            <w:r w:rsidRPr="0097657C">
              <w:rPr>
                <w:bCs/>
                <w:sz w:val="22"/>
                <w:szCs w:val="22"/>
              </w:rPr>
              <w:t>.</w:t>
            </w:r>
          </w:p>
          <w:p w14:paraId="48A51FE6" w14:textId="0CE58319" w:rsidR="004F162C" w:rsidRPr="0097657C" w:rsidRDefault="00A77CBE" w:rsidP="006F1F80">
            <w:pPr>
              <w:pStyle w:val="ae"/>
              <w:numPr>
                <w:ilvl w:val="1"/>
                <w:numId w:val="54"/>
              </w:numPr>
              <w:shd w:val="clear" w:color="auto" w:fill="FFFFFF"/>
              <w:tabs>
                <w:tab w:val="left" w:pos="0"/>
              </w:tabs>
              <w:ind w:left="0" w:firstLine="709"/>
              <w:contextualSpacing w:val="0"/>
              <w:jc w:val="both"/>
              <w:rPr>
                <w:bCs/>
                <w:sz w:val="22"/>
                <w:szCs w:val="22"/>
              </w:rPr>
            </w:pPr>
            <w:r w:rsidRPr="0097657C">
              <w:rPr>
                <w:bCs/>
                <w:sz w:val="22"/>
                <w:szCs w:val="22"/>
              </w:rPr>
              <w:t xml:space="preserve">Распорядиться о приостановке </w:t>
            </w:r>
            <w:r w:rsidR="004412B7">
              <w:rPr>
                <w:bCs/>
                <w:sz w:val="22"/>
                <w:szCs w:val="22"/>
              </w:rPr>
              <w:t>Субсубподряд</w:t>
            </w:r>
            <w:r w:rsidRPr="0097657C">
              <w:rPr>
                <w:bCs/>
                <w:sz w:val="22"/>
                <w:szCs w:val="22"/>
              </w:rPr>
              <w:t xml:space="preserve">чиком выполнения каких-либо или всех его обязательств по Договору путем направления письменного уведомления </w:t>
            </w:r>
            <w:proofErr w:type="spellStart"/>
            <w:r w:rsidR="004412B7">
              <w:rPr>
                <w:bCs/>
                <w:sz w:val="22"/>
                <w:szCs w:val="22"/>
              </w:rPr>
              <w:t>Субсубподряд</w:t>
            </w:r>
            <w:r w:rsidRPr="0097657C">
              <w:rPr>
                <w:bCs/>
                <w:sz w:val="22"/>
                <w:szCs w:val="22"/>
              </w:rPr>
              <w:t>чику</w:t>
            </w:r>
            <w:proofErr w:type="spellEnd"/>
            <w:r w:rsidRPr="0097657C">
              <w:rPr>
                <w:bCs/>
                <w:sz w:val="22"/>
                <w:szCs w:val="22"/>
              </w:rPr>
              <w:t>, в котором должна быть указана дата приостановки работ, а также письменно дать указания о возобновлении приостановленных работ.</w:t>
            </w:r>
          </w:p>
          <w:p w14:paraId="48A51FE7" w14:textId="099E3BC9" w:rsidR="004F162C" w:rsidRPr="00962B18" w:rsidRDefault="00A77CBE" w:rsidP="006F1F80">
            <w:pPr>
              <w:pStyle w:val="ae"/>
              <w:numPr>
                <w:ilvl w:val="1"/>
                <w:numId w:val="54"/>
              </w:numPr>
              <w:shd w:val="clear" w:color="auto" w:fill="FFFFFF"/>
              <w:tabs>
                <w:tab w:val="left" w:pos="0"/>
              </w:tabs>
              <w:ind w:left="0" w:firstLine="709"/>
              <w:contextualSpacing w:val="0"/>
              <w:jc w:val="both"/>
              <w:rPr>
                <w:b/>
                <w:sz w:val="22"/>
                <w:szCs w:val="22"/>
              </w:rPr>
            </w:pPr>
            <w:r w:rsidRPr="00626E26">
              <w:rPr>
                <w:spacing w:val="-4"/>
                <w:sz w:val="22"/>
                <w:szCs w:val="22"/>
              </w:rPr>
              <w:t xml:space="preserve">При выявлении, в период выполнения строительно-монтажных работ, нарушений «нормативных актов в области проектирования и строительства» выдавать </w:t>
            </w:r>
            <w:proofErr w:type="spellStart"/>
            <w:r w:rsidR="004412B7">
              <w:rPr>
                <w:spacing w:val="-4"/>
                <w:sz w:val="22"/>
                <w:szCs w:val="22"/>
              </w:rPr>
              <w:t>Субсубподряд</w:t>
            </w:r>
            <w:r w:rsidRPr="00626E26">
              <w:rPr>
                <w:spacing w:val="-4"/>
                <w:sz w:val="22"/>
                <w:szCs w:val="22"/>
              </w:rPr>
              <w:t>чику</w:t>
            </w:r>
            <w:proofErr w:type="spellEnd"/>
            <w:r w:rsidRPr="00626E26">
              <w:rPr>
                <w:spacing w:val="-4"/>
                <w:sz w:val="22"/>
                <w:szCs w:val="22"/>
              </w:rPr>
              <w:t xml:space="preserve"> письменное распоряжение на устранение нарушений, требовать принятия незамедлительных мер по устранению нарушений. В случае игнорирования распоряжения, грубого нарушения требования «нормативных актов в области проектирования и строительства» представитель </w:t>
            </w:r>
            <w:r w:rsidR="004412B7">
              <w:rPr>
                <w:spacing w:val="-4"/>
                <w:sz w:val="22"/>
                <w:szCs w:val="22"/>
              </w:rPr>
              <w:t>Субподрядч</w:t>
            </w:r>
            <w:r w:rsidRPr="00626E26">
              <w:rPr>
                <w:spacing w:val="-4"/>
                <w:sz w:val="22"/>
                <w:szCs w:val="22"/>
              </w:rPr>
              <w:t>ика имеет право приостановить производство работ (с фиксацией в общем журнале работ) до устранения выявленных замечаний.</w:t>
            </w:r>
          </w:p>
          <w:p w14:paraId="48A51FE8" w14:textId="77777777" w:rsidR="004F162C" w:rsidRPr="00626E26" w:rsidRDefault="004F162C" w:rsidP="004F162C">
            <w:pPr>
              <w:pStyle w:val="ae"/>
              <w:shd w:val="clear" w:color="auto" w:fill="FFFFFF"/>
              <w:tabs>
                <w:tab w:val="left" w:pos="0"/>
              </w:tabs>
              <w:ind w:left="709"/>
              <w:contextualSpacing w:val="0"/>
              <w:jc w:val="both"/>
              <w:rPr>
                <w:b/>
                <w:sz w:val="22"/>
                <w:szCs w:val="22"/>
              </w:rPr>
            </w:pPr>
          </w:p>
          <w:p w14:paraId="48A51FE9" w14:textId="77777777" w:rsidR="004F162C" w:rsidRDefault="00A77CBE" w:rsidP="004F162C">
            <w:pPr>
              <w:ind w:firstLine="709"/>
              <w:jc w:val="both"/>
              <w:rPr>
                <w:b/>
                <w:sz w:val="22"/>
                <w:szCs w:val="22"/>
              </w:rPr>
            </w:pPr>
            <w:r w:rsidRPr="0097657C">
              <w:rPr>
                <w:b/>
                <w:sz w:val="22"/>
                <w:szCs w:val="22"/>
              </w:rPr>
              <w:t xml:space="preserve">РАЗДЕЛ </w:t>
            </w:r>
            <w:r w:rsidRPr="0097657C">
              <w:rPr>
                <w:b/>
                <w:sz w:val="22"/>
                <w:szCs w:val="22"/>
                <w:lang w:val="en-US"/>
              </w:rPr>
              <w:t>III</w:t>
            </w:r>
            <w:r w:rsidRPr="0097657C">
              <w:rPr>
                <w:b/>
                <w:sz w:val="22"/>
                <w:szCs w:val="22"/>
              </w:rPr>
              <w:t>. МАТЕРИАЛЫ, ОБОРУДОВАНИЕ</w:t>
            </w:r>
          </w:p>
          <w:p w14:paraId="48A51FEA" w14:textId="77777777" w:rsidR="004F162C" w:rsidRPr="0097657C" w:rsidRDefault="004F162C" w:rsidP="004F162C">
            <w:pPr>
              <w:ind w:firstLine="709"/>
              <w:jc w:val="both"/>
              <w:rPr>
                <w:b/>
                <w:sz w:val="22"/>
                <w:szCs w:val="22"/>
              </w:rPr>
            </w:pPr>
          </w:p>
          <w:p w14:paraId="48A51FEB" w14:textId="77777777" w:rsidR="004F162C" w:rsidRPr="0097657C" w:rsidRDefault="00A77CBE" w:rsidP="004F162C">
            <w:pPr>
              <w:shd w:val="clear" w:color="auto" w:fill="FFFFFF"/>
              <w:ind w:firstLine="709"/>
              <w:jc w:val="both"/>
              <w:rPr>
                <w:b/>
                <w:bCs/>
                <w:sz w:val="22"/>
                <w:szCs w:val="22"/>
              </w:rPr>
            </w:pPr>
            <w:r w:rsidRPr="0097657C">
              <w:rPr>
                <w:b/>
                <w:bCs/>
                <w:sz w:val="22"/>
                <w:szCs w:val="22"/>
              </w:rPr>
              <w:t xml:space="preserve">Статья 8. Приобретение </w:t>
            </w:r>
            <w:r>
              <w:rPr>
                <w:b/>
                <w:bCs/>
                <w:sz w:val="22"/>
                <w:szCs w:val="22"/>
              </w:rPr>
              <w:t xml:space="preserve">и транспортировка </w:t>
            </w:r>
            <w:r w:rsidRPr="0097657C">
              <w:rPr>
                <w:b/>
                <w:bCs/>
                <w:sz w:val="22"/>
                <w:szCs w:val="22"/>
              </w:rPr>
              <w:t>материалов</w:t>
            </w:r>
            <w:r>
              <w:rPr>
                <w:b/>
                <w:bCs/>
                <w:sz w:val="22"/>
                <w:szCs w:val="22"/>
              </w:rPr>
              <w:t xml:space="preserve"> и оборудования</w:t>
            </w:r>
          </w:p>
          <w:p w14:paraId="48A51FEC" w14:textId="77777777" w:rsidR="004F162C" w:rsidRPr="0097657C" w:rsidRDefault="004F162C" w:rsidP="006F1F80">
            <w:pPr>
              <w:pStyle w:val="ae"/>
              <w:numPr>
                <w:ilvl w:val="0"/>
                <w:numId w:val="54"/>
              </w:numPr>
              <w:shd w:val="clear" w:color="auto" w:fill="FFFFFF"/>
              <w:tabs>
                <w:tab w:val="left" w:pos="0"/>
              </w:tabs>
              <w:contextualSpacing w:val="0"/>
              <w:jc w:val="both"/>
              <w:rPr>
                <w:vanish/>
                <w:spacing w:val="-4"/>
                <w:sz w:val="22"/>
                <w:szCs w:val="22"/>
              </w:rPr>
            </w:pPr>
          </w:p>
          <w:p w14:paraId="48A51FED" w14:textId="38CCED25" w:rsidR="004F162C" w:rsidRPr="0097657C" w:rsidRDefault="004412B7" w:rsidP="006F1F80">
            <w:pPr>
              <w:pStyle w:val="ae"/>
              <w:numPr>
                <w:ilvl w:val="1"/>
                <w:numId w:val="44"/>
              </w:numPr>
              <w:shd w:val="clear" w:color="auto" w:fill="FFFFFF"/>
              <w:tabs>
                <w:tab w:val="left" w:pos="0"/>
              </w:tabs>
              <w:ind w:left="0" w:firstLine="709"/>
              <w:contextualSpacing w:val="0"/>
              <w:jc w:val="both"/>
              <w:rPr>
                <w:spacing w:val="-4"/>
                <w:sz w:val="22"/>
                <w:szCs w:val="22"/>
              </w:rPr>
            </w:pPr>
            <w:proofErr w:type="spellStart"/>
            <w:r>
              <w:rPr>
                <w:spacing w:val="-4"/>
                <w:sz w:val="22"/>
                <w:szCs w:val="22"/>
              </w:rPr>
              <w:t>Субсубподряд</w:t>
            </w:r>
            <w:r w:rsidR="00A77CBE" w:rsidRPr="0097657C">
              <w:rPr>
                <w:spacing w:val="-4"/>
                <w:sz w:val="22"/>
                <w:szCs w:val="22"/>
              </w:rPr>
              <w:t>чик</w:t>
            </w:r>
            <w:proofErr w:type="spellEnd"/>
            <w:r w:rsidR="00A77CBE" w:rsidRPr="0097657C">
              <w:rPr>
                <w:spacing w:val="-4"/>
                <w:sz w:val="22"/>
                <w:szCs w:val="22"/>
              </w:rPr>
              <w:t xml:space="preserve"> обязуется приобрести материалы, необходимые для выполнения работ по Договору, которые должны иметь соответствующие сертификаты, технические паспорта и другие документы, удостоверяющие их качество.</w:t>
            </w:r>
          </w:p>
          <w:p w14:paraId="48A51FEE" w14:textId="15F8AFDE" w:rsidR="004F162C" w:rsidRPr="0097657C" w:rsidRDefault="004412B7" w:rsidP="006F1F80">
            <w:pPr>
              <w:pStyle w:val="ae"/>
              <w:numPr>
                <w:ilvl w:val="1"/>
                <w:numId w:val="44"/>
              </w:numPr>
              <w:shd w:val="clear" w:color="auto" w:fill="FFFFFF"/>
              <w:tabs>
                <w:tab w:val="left" w:pos="0"/>
              </w:tabs>
              <w:ind w:left="0" w:firstLine="709"/>
              <w:contextualSpacing w:val="0"/>
              <w:jc w:val="both"/>
              <w:rPr>
                <w:spacing w:val="-4"/>
                <w:sz w:val="22"/>
                <w:szCs w:val="22"/>
              </w:rPr>
            </w:pPr>
            <w:proofErr w:type="spellStart"/>
            <w:r>
              <w:rPr>
                <w:bCs/>
                <w:sz w:val="22"/>
                <w:szCs w:val="22"/>
              </w:rPr>
              <w:t>Субсубподряд</w:t>
            </w:r>
            <w:r w:rsidR="00A77CBE" w:rsidRPr="0097657C">
              <w:rPr>
                <w:bCs/>
                <w:sz w:val="22"/>
                <w:szCs w:val="22"/>
              </w:rPr>
              <w:t>чик</w:t>
            </w:r>
            <w:proofErr w:type="spellEnd"/>
            <w:r w:rsidR="00A77CBE" w:rsidRPr="0097657C">
              <w:rPr>
                <w:bCs/>
                <w:sz w:val="22"/>
                <w:szCs w:val="22"/>
              </w:rPr>
              <w:t xml:space="preserve"> обязан представить </w:t>
            </w:r>
            <w:r>
              <w:rPr>
                <w:bCs/>
                <w:sz w:val="22"/>
                <w:szCs w:val="22"/>
              </w:rPr>
              <w:t>Субподрядч</w:t>
            </w:r>
            <w:r w:rsidR="00A77CBE" w:rsidRPr="0097657C">
              <w:rPr>
                <w:bCs/>
                <w:sz w:val="22"/>
                <w:szCs w:val="22"/>
              </w:rPr>
              <w:t xml:space="preserve">ику сертификаты качества, сведения о пожаробезопасности и иных необходимых свойствах материалов, которые используются в строительстве. </w:t>
            </w:r>
          </w:p>
          <w:p w14:paraId="48A51FEF" w14:textId="5EC9E05E" w:rsidR="004F162C" w:rsidRPr="00A900F0" w:rsidRDefault="00A77CBE" w:rsidP="006F1F80">
            <w:pPr>
              <w:pStyle w:val="ae"/>
              <w:numPr>
                <w:ilvl w:val="1"/>
                <w:numId w:val="44"/>
              </w:numPr>
              <w:shd w:val="clear" w:color="auto" w:fill="FFFFFF"/>
              <w:tabs>
                <w:tab w:val="left" w:pos="0"/>
              </w:tabs>
              <w:ind w:left="0" w:firstLine="709"/>
              <w:contextualSpacing w:val="0"/>
              <w:jc w:val="both"/>
              <w:rPr>
                <w:spacing w:val="-4"/>
                <w:sz w:val="22"/>
                <w:szCs w:val="22"/>
              </w:rPr>
            </w:pPr>
            <w:r w:rsidRPr="000718B8">
              <w:rPr>
                <w:bCs/>
                <w:sz w:val="22"/>
                <w:szCs w:val="22"/>
              </w:rPr>
              <w:t xml:space="preserve">Транспортировку материалов до строительной площадки, а также в ее пределах, включая уплату всех налогов, пошлин и платежей в связи с пересечением государственных границ, </w:t>
            </w:r>
            <w:proofErr w:type="spellStart"/>
            <w:r w:rsidR="004412B7">
              <w:rPr>
                <w:bCs/>
                <w:sz w:val="22"/>
                <w:szCs w:val="22"/>
              </w:rPr>
              <w:t>Субсубподряд</w:t>
            </w:r>
            <w:r w:rsidRPr="000718B8">
              <w:rPr>
                <w:bCs/>
                <w:sz w:val="22"/>
                <w:szCs w:val="22"/>
              </w:rPr>
              <w:t>чик</w:t>
            </w:r>
            <w:proofErr w:type="spellEnd"/>
            <w:r w:rsidRPr="000718B8">
              <w:rPr>
                <w:bCs/>
                <w:sz w:val="22"/>
                <w:szCs w:val="22"/>
              </w:rPr>
              <w:t xml:space="preserve"> осуществляет самостоятельно. </w:t>
            </w:r>
          </w:p>
          <w:p w14:paraId="48A51FF0" w14:textId="0F1657E1" w:rsidR="004F162C" w:rsidRPr="00FD4490" w:rsidRDefault="00A77CBE" w:rsidP="006F1F80">
            <w:pPr>
              <w:widowControl w:val="0"/>
              <w:numPr>
                <w:ilvl w:val="1"/>
                <w:numId w:val="44"/>
              </w:numPr>
              <w:shd w:val="clear" w:color="auto" w:fill="FFFFFF"/>
              <w:autoSpaceDE w:val="0"/>
              <w:autoSpaceDN w:val="0"/>
              <w:adjustRightInd w:val="0"/>
              <w:ind w:left="0" w:firstLine="709"/>
              <w:jc w:val="both"/>
              <w:rPr>
                <w:rFonts w:eastAsia="Calibri"/>
                <w:bCs/>
                <w:sz w:val="22"/>
                <w:szCs w:val="22"/>
              </w:rPr>
            </w:pPr>
            <w:r w:rsidRPr="00FD4490">
              <w:rPr>
                <w:rFonts w:eastAsia="Calibri"/>
                <w:bCs/>
                <w:sz w:val="22"/>
                <w:szCs w:val="22"/>
              </w:rPr>
              <w:t>Поставляемое согласно</w:t>
            </w:r>
            <w:r w:rsidRPr="00FD4490">
              <w:rPr>
                <w:bCs/>
                <w:color w:val="000000"/>
                <w:sz w:val="22"/>
                <w:szCs w:val="22"/>
              </w:rPr>
              <w:t xml:space="preserve"> Перечня оборудования поставки </w:t>
            </w:r>
            <w:proofErr w:type="spellStart"/>
            <w:r w:rsidR="004412B7">
              <w:rPr>
                <w:bCs/>
                <w:color w:val="000000"/>
                <w:sz w:val="22"/>
                <w:szCs w:val="22"/>
              </w:rPr>
              <w:t>Субсубподряд</w:t>
            </w:r>
            <w:r w:rsidRPr="00FD4490">
              <w:rPr>
                <w:bCs/>
                <w:color w:val="000000"/>
                <w:sz w:val="22"/>
                <w:szCs w:val="22"/>
              </w:rPr>
              <w:t>чика</w:t>
            </w:r>
            <w:proofErr w:type="spellEnd"/>
            <w:r w:rsidRPr="00FD4490">
              <w:rPr>
                <w:rFonts w:eastAsia="Calibri"/>
                <w:bCs/>
                <w:sz w:val="22"/>
                <w:szCs w:val="22"/>
              </w:rPr>
              <w:t xml:space="preserve"> (Приложение №</w:t>
            </w:r>
            <w:r>
              <w:rPr>
                <w:rFonts w:eastAsia="Calibri"/>
                <w:bCs/>
                <w:sz w:val="22"/>
                <w:szCs w:val="22"/>
              </w:rPr>
              <w:t>6</w:t>
            </w:r>
            <w:r w:rsidRPr="00FD4490">
              <w:rPr>
                <w:rFonts w:eastAsia="Calibri"/>
                <w:bCs/>
                <w:sz w:val="22"/>
                <w:szCs w:val="22"/>
              </w:rPr>
              <w:t xml:space="preserve"> к Договору) оборудование должно отвечать требованиям обязательных Технических Правил, действующих на территории Российской Федерации и иметь сертификат соответствия промышленной безопасности. </w:t>
            </w:r>
          </w:p>
          <w:p w14:paraId="48A51FF1" w14:textId="77777777" w:rsidR="004F162C" w:rsidRPr="00FD4490" w:rsidRDefault="00A77CBE" w:rsidP="006F1F80">
            <w:pPr>
              <w:widowControl w:val="0"/>
              <w:numPr>
                <w:ilvl w:val="1"/>
                <w:numId w:val="44"/>
              </w:numPr>
              <w:shd w:val="clear" w:color="auto" w:fill="FFFFFF"/>
              <w:autoSpaceDE w:val="0"/>
              <w:autoSpaceDN w:val="0"/>
              <w:adjustRightInd w:val="0"/>
              <w:ind w:left="0" w:firstLine="709"/>
              <w:jc w:val="both"/>
              <w:rPr>
                <w:rFonts w:eastAsia="Calibri"/>
                <w:bCs/>
                <w:sz w:val="22"/>
                <w:szCs w:val="22"/>
              </w:rPr>
            </w:pPr>
            <w:r w:rsidRPr="00FD4490">
              <w:rPr>
                <w:rFonts w:eastAsia="Calibri"/>
                <w:bCs/>
                <w:sz w:val="22"/>
                <w:szCs w:val="22"/>
              </w:rPr>
              <w:t>Оборудование должно быть новое, ранее не находящееся в эксплуатации, обеспечено сертификатами, протоколами заводских испытаний, техническими паспортами.</w:t>
            </w:r>
          </w:p>
          <w:p w14:paraId="48A51FF2" w14:textId="77777777" w:rsidR="004F162C" w:rsidRPr="00615A40" w:rsidRDefault="004F162C" w:rsidP="006F1F80">
            <w:pPr>
              <w:widowControl w:val="0"/>
              <w:numPr>
                <w:ilvl w:val="0"/>
                <w:numId w:val="44"/>
              </w:numPr>
              <w:shd w:val="clear" w:color="auto" w:fill="FFFFFF"/>
              <w:autoSpaceDE w:val="0"/>
              <w:autoSpaceDN w:val="0"/>
              <w:adjustRightInd w:val="0"/>
              <w:jc w:val="both"/>
              <w:rPr>
                <w:rFonts w:eastAsia="Calibri"/>
                <w:bCs/>
                <w:vanish/>
                <w:sz w:val="22"/>
                <w:szCs w:val="22"/>
              </w:rPr>
            </w:pPr>
          </w:p>
          <w:p w14:paraId="48A51FF3" w14:textId="732B8ADF" w:rsidR="004F162C" w:rsidRDefault="00A77CBE" w:rsidP="004F162C">
            <w:pPr>
              <w:widowControl w:val="0"/>
              <w:shd w:val="clear" w:color="auto" w:fill="FFFFFF"/>
              <w:autoSpaceDE w:val="0"/>
              <w:autoSpaceDN w:val="0"/>
              <w:adjustRightInd w:val="0"/>
              <w:ind w:firstLine="709"/>
              <w:jc w:val="both"/>
              <w:rPr>
                <w:rFonts w:eastAsia="Calibri"/>
                <w:bCs/>
                <w:sz w:val="22"/>
                <w:szCs w:val="22"/>
              </w:rPr>
            </w:pPr>
            <w:r>
              <w:rPr>
                <w:rFonts w:eastAsia="Calibri"/>
                <w:bCs/>
                <w:sz w:val="22"/>
                <w:szCs w:val="22"/>
              </w:rPr>
              <w:t xml:space="preserve">8.6. </w:t>
            </w:r>
            <w:r w:rsidRPr="00DD409C">
              <w:rPr>
                <w:rFonts w:eastAsia="Calibri"/>
                <w:bCs/>
                <w:sz w:val="22"/>
                <w:szCs w:val="22"/>
              </w:rPr>
              <w:t xml:space="preserve">Оборудование переходит в собственность </w:t>
            </w:r>
            <w:r w:rsidR="004412B7">
              <w:rPr>
                <w:rFonts w:eastAsia="Calibri"/>
                <w:bCs/>
                <w:sz w:val="22"/>
                <w:szCs w:val="22"/>
              </w:rPr>
              <w:t>Субподрядч</w:t>
            </w:r>
            <w:r w:rsidRPr="00DD409C">
              <w:rPr>
                <w:rFonts w:eastAsia="Calibri"/>
                <w:bCs/>
                <w:sz w:val="22"/>
                <w:szCs w:val="22"/>
              </w:rPr>
              <w:t xml:space="preserve">ика в момент его прибытия на строительную площадку. Поставляемое оборудование передается </w:t>
            </w:r>
            <w:r w:rsidR="004412B7">
              <w:rPr>
                <w:rFonts w:eastAsia="Calibri"/>
                <w:bCs/>
                <w:sz w:val="22"/>
                <w:szCs w:val="22"/>
              </w:rPr>
              <w:t>Субподрядч</w:t>
            </w:r>
            <w:r w:rsidRPr="00DD409C">
              <w:rPr>
                <w:rFonts w:eastAsia="Calibri"/>
                <w:bCs/>
                <w:sz w:val="22"/>
                <w:szCs w:val="22"/>
              </w:rPr>
              <w:t>ику по товарным накладным унифицированной формы ТОРГ</w:t>
            </w:r>
            <w:r>
              <w:rPr>
                <w:rFonts w:eastAsia="Calibri"/>
                <w:bCs/>
                <w:sz w:val="22"/>
                <w:szCs w:val="22"/>
              </w:rPr>
              <w:t>-</w:t>
            </w:r>
            <w:r w:rsidRPr="00DD409C">
              <w:rPr>
                <w:rFonts w:eastAsia="Calibri"/>
                <w:bCs/>
                <w:sz w:val="22"/>
                <w:szCs w:val="22"/>
              </w:rPr>
              <w:t xml:space="preserve">12 с приложением счета и счет-фактуры. </w:t>
            </w:r>
          </w:p>
          <w:p w14:paraId="48A51FF4" w14:textId="77777777" w:rsidR="004F162C" w:rsidRPr="0097657C" w:rsidRDefault="004F162C" w:rsidP="004F162C">
            <w:pPr>
              <w:shd w:val="clear" w:color="auto" w:fill="FFFFFF"/>
              <w:ind w:firstLine="709"/>
              <w:jc w:val="both"/>
              <w:rPr>
                <w:b/>
                <w:bCs/>
                <w:sz w:val="22"/>
                <w:szCs w:val="22"/>
              </w:rPr>
            </w:pPr>
          </w:p>
          <w:p w14:paraId="48A51FF5" w14:textId="77777777" w:rsidR="004F162C" w:rsidRPr="0097657C" w:rsidRDefault="00A77CBE" w:rsidP="004F162C">
            <w:pPr>
              <w:shd w:val="clear" w:color="auto" w:fill="FFFFFF"/>
              <w:ind w:firstLine="709"/>
              <w:jc w:val="both"/>
              <w:rPr>
                <w:b/>
                <w:bCs/>
                <w:sz w:val="22"/>
                <w:szCs w:val="22"/>
              </w:rPr>
            </w:pPr>
            <w:r w:rsidRPr="0097657C">
              <w:rPr>
                <w:b/>
                <w:bCs/>
                <w:sz w:val="22"/>
                <w:szCs w:val="22"/>
              </w:rPr>
              <w:t xml:space="preserve">Статья </w:t>
            </w:r>
            <w:r>
              <w:rPr>
                <w:b/>
                <w:bCs/>
                <w:sz w:val="22"/>
                <w:szCs w:val="22"/>
              </w:rPr>
              <w:t>9</w:t>
            </w:r>
            <w:r w:rsidRPr="0097657C">
              <w:rPr>
                <w:b/>
                <w:bCs/>
                <w:sz w:val="22"/>
                <w:szCs w:val="22"/>
              </w:rPr>
              <w:t xml:space="preserve">. Транспортировка оборудования </w:t>
            </w:r>
          </w:p>
          <w:p w14:paraId="48A51FF6" w14:textId="77777777" w:rsidR="004F162C" w:rsidRPr="0097657C" w:rsidRDefault="004F162C" w:rsidP="006F1F80">
            <w:pPr>
              <w:pStyle w:val="ae"/>
              <w:numPr>
                <w:ilvl w:val="0"/>
                <w:numId w:val="57"/>
              </w:numPr>
              <w:shd w:val="clear" w:color="auto" w:fill="FFFFFF"/>
              <w:contextualSpacing w:val="0"/>
              <w:jc w:val="both"/>
              <w:rPr>
                <w:bCs/>
                <w:vanish/>
                <w:sz w:val="22"/>
                <w:szCs w:val="22"/>
              </w:rPr>
            </w:pPr>
          </w:p>
          <w:p w14:paraId="48A51FF7" w14:textId="64F6DEF8" w:rsidR="004F162C" w:rsidRPr="0097657C" w:rsidRDefault="004412B7" w:rsidP="006F1F80">
            <w:pPr>
              <w:pStyle w:val="ae"/>
              <w:numPr>
                <w:ilvl w:val="1"/>
                <w:numId w:val="44"/>
              </w:numPr>
              <w:shd w:val="clear" w:color="auto" w:fill="FFFFFF"/>
              <w:spacing w:line="276" w:lineRule="auto"/>
              <w:ind w:left="0" w:firstLine="709"/>
              <w:contextualSpacing w:val="0"/>
              <w:jc w:val="both"/>
              <w:rPr>
                <w:b/>
                <w:bCs/>
                <w:sz w:val="22"/>
                <w:szCs w:val="22"/>
              </w:rPr>
            </w:pPr>
            <w:proofErr w:type="spellStart"/>
            <w:r>
              <w:rPr>
                <w:bCs/>
                <w:sz w:val="22"/>
                <w:szCs w:val="22"/>
              </w:rPr>
              <w:t>Субсубподряд</w:t>
            </w:r>
            <w:r w:rsidR="00A77CBE" w:rsidRPr="0097657C">
              <w:rPr>
                <w:bCs/>
                <w:sz w:val="22"/>
                <w:szCs w:val="22"/>
              </w:rPr>
              <w:t>чик</w:t>
            </w:r>
            <w:proofErr w:type="spellEnd"/>
            <w:r w:rsidR="00A77CBE" w:rsidRPr="0097657C">
              <w:rPr>
                <w:bCs/>
                <w:sz w:val="22"/>
                <w:szCs w:val="22"/>
              </w:rPr>
              <w:t xml:space="preserve"> должен самостоятельно организовать доставку оборудования на строительную площадку, используя тот вид транспорта, который </w:t>
            </w:r>
            <w:proofErr w:type="spellStart"/>
            <w:r>
              <w:rPr>
                <w:bCs/>
                <w:sz w:val="22"/>
                <w:szCs w:val="22"/>
              </w:rPr>
              <w:t>Субсубподряд</w:t>
            </w:r>
            <w:r w:rsidR="00A77CBE" w:rsidRPr="0097657C">
              <w:rPr>
                <w:bCs/>
                <w:sz w:val="22"/>
                <w:szCs w:val="22"/>
              </w:rPr>
              <w:t>чик</w:t>
            </w:r>
            <w:proofErr w:type="spellEnd"/>
            <w:r w:rsidR="00A77CBE" w:rsidRPr="0097657C">
              <w:rPr>
                <w:bCs/>
                <w:sz w:val="22"/>
                <w:szCs w:val="22"/>
              </w:rPr>
              <w:t xml:space="preserve"> считает наиболее приемлемым в данных обстоятельствах. При этом </w:t>
            </w:r>
            <w:proofErr w:type="spellStart"/>
            <w:r>
              <w:rPr>
                <w:bCs/>
                <w:sz w:val="22"/>
                <w:szCs w:val="22"/>
              </w:rPr>
              <w:t>Субсубподряд</w:t>
            </w:r>
            <w:r w:rsidR="00A77CBE" w:rsidRPr="0097657C">
              <w:rPr>
                <w:bCs/>
                <w:sz w:val="22"/>
                <w:szCs w:val="22"/>
              </w:rPr>
              <w:t>чик</w:t>
            </w:r>
            <w:proofErr w:type="spellEnd"/>
            <w:r w:rsidR="00A77CBE" w:rsidRPr="0097657C">
              <w:rPr>
                <w:bCs/>
                <w:sz w:val="22"/>
                <w:szCs w:val="22"/>
              </w:rPr>
              <w:t xml:space="preserve"> составляет схемы транспортировки оборудования на строительную площадку и предварительно согласовывает их с </w:t>
            </w:r>
            <w:r>
              <w:rPr>
                <w:bCs/>
                <w:sz w:val="22"/>
                <w:szCs w:val="22"/>
              </w:rPr>
              <w:t>Субподрядч</w:t>
            </w:r>
            <w:r w:rsidR="00A77CBE" w:rsidRPr="0097657C">
              <w:rPr>
                <w:bCs/>
                <w:sz w:val="22"/>
                <w:szCs w:val="22"/>
              </w:rPr>
              <w:t>иком.</w:t>
            </w:r>
          </w:p>
          <w:p w14:paraId="48A51FF8" w14:textId="65E0E7BA" w:rsidR="004F162C" w:rsidRPr="0097657C" w:rsidRDefault="00A77CBE" w:rsidP="006F1F80">
            <w:pPr>
              <w:pStyle w:val="ae"/>
              <w:numPr>
                <w:ilvl w:val="1"/>
                <w:numId w:val="44"/>
              </w:numPr>
              <w:shd w:val="clear" w:color="auto" w:fill="FFFFFF"/>
              <w:spacing w:line="276" w:lineRule="auto"/>
              <w:ind w:left="0" w:firstLine="710"/>
              <w:contextualSpacing w:val="0"/>
              <w:jc w:val="both"/>
              <w:rPr>
                <w:b/>
                <w:bCs/>
                <w:sz w:val="22"/>
                <w:szCs w:val="22"/>
              </w:rPr>
            </w:pPr>
            <w:r w:rsidRPr="0097657C">
              <w:rPr>
                <w:bCs/>
                <w:sz w:val="22"/>
                <w:szCs w:val="22"/>
              </w:rPr>
              <w:t xml:space="preserve">Если это необходимо по условиям поставки оборудования, </w:t>
            </w:r>
            <w:proofErr w:type="spellStart"/>
            <w:r w:rsidR="004412B7">
              <w:rPr>
                <w:bCs/>
                <w:sz w:val="22"/>
                <w:szCs w:val="22"/>
              </w:rPr>
              <w:t>Субсубподряд</w:t>
            </w:r>
            <w:r w:rsidRPr="0097657C">
              <w:rPr>
                <w:bCs/>
                <w:sz w:val="22"/>
                <w:szCs w:val="22"/>
              </w:rPr>
              <w:t>чик</w:t>
            </w:r>
            <w:proofErr w:type="spellEnd"/>
            <w:r w:rsidRPr="0097657C">
              <w:rPr>
                <w:bCs/>
                <w:sz w:val="22"/>
                <w:szCs w:val="22"/>
              </w:rPr>
              <w:t xml:space="preserve"> обеспечивает надлежащее выполнение таможенного оформления, всех таможенных формальностей, а также уплату таможенных платежей в связи с перемещением оборудования.</w:t>
            </w:r>
          </w:p>
          <w:p w14:paraId="48A51FF9" w14:textId="77777777" w:rsidR="004F162C" w:rsidRPr="0097657C" w:rsidRDefault="00A77CBE" w:rsidP="004F162C">
            <w:pPr>
              <w:shd w:val="clear" w:color="auto" w:fill="FFFFFF"/>
              <w:ind w:firstLine="709"/>
              <w:jc w:val="both"/>
              <w:rPr>
                <w:b/>
                <w:bCs/>
                <w:sz w:val="22"/>
                <w:szCs w:val="22"/>
              </w:rPr>
            </w:pPr>
            <w:r w:rsidRPr="0097657C">
              <w:rPr>
                <w:b/>
                <w:bCs/>
                <w:sz w:val="22"/>
                <w:szCs w:val="22"/>
              </w:rPr>
              <w:t> </w:t>
            </w:r>
          </w:p>
          <w:p w14:paraId="48A51FFA" w14:textId="77777777" w:rsidR="004F162C" w:rsidRPr="0097657C" w:rsidRDefault="00A77CBE" w:rsidP="004F162C">
            <w:pPr>
              <w:shd w:val="clear" w:color="auto" w:fill="FFFFFF"/>
              <w:ind w:firstLine="709"/>
              <w:jc w:val="both"/>
              <w:rPr>
                <w:b/>
                <w:bCs/>
                <w:sz w:val="22"/>
                <w:szCs w:val="22"/>
              </w:rPr>
            </w:pPr>
            <w:r w:rsidRPr="0097657C">
              <w:rPr>
                <w:b/>
                <w:bCs/>
                <w:sz w:val="22"/>
                <w:szCs w:val="22"/>
              </w:rPr>
              <w:t>   </w:t>
            </w:r>
            <w:r>
              <w:rPr>
                <w:b/>
                <w:bCs/>
                <w:sz w:val="22"/>
                <w:szCs w:val="22"/>
              </w:rPr>
              <w:t>Статья 10</w:t>
            </w:r>
            <w:r w:rsidRPr="0097657C">
              <w:rPr>
                <w:b/>
                <w:bCs/>
                <w:sz w:val="22"/>
                <w:szCs w:val="22"/>
              </w:rPr>
              <w:t>. Пере</w:t>
            </w:r>
            <w:r>
              <w:rPr>
                <w:b/>
                <w:bCs/>
                <w:sz w:val="22"/>
                <w:szCs w:val="22"/>
              </w:rPr>
              <w:t xml:space="preserve">дача </w:t>
            </w:r>
            <w:r w:rsidRPr="0097657C">
              <w:rPr>
                <w:b/>
                <w:bCs/>
                <w:sz w:val="22"/>
                <w:szCs w:val="22"/>
              </w:rPr>
              <w:t>оборудовани</w:t>
            </w:r>
            <w:r>
              <w:rPr>
                <w:b/>
                <w:bCs/>
                <w:sz w:val="22"/>
                <w:szCs w:val="22"/>
              </w:rPr>
              <w:t>я</w:t>
            </w:r>
            <w:r w:rsidRPr="0097657C">
              <w:rPr>
                <w:b/>
                <w:bCs/>
                <w:sz w:val="22"/>
                <w:szCs w:val="22"/>
              </w:rPr>
              <w:t xml:space="preserve"> </w:t>
            </w:r>
          </w:p>
          <w:p w14:paraId="48A51FFB" w14:textId="77777777" w:rsidR="004F162C" w:rsidRPr="0097657C" w:rsidRDefault="00A77CBE" w:rsidP="004F162C">
            <w:pPr>
              <w:shd w:val="clear" w:color="auto" w:fill="FFFFFF"/>
              <w:spacing w:line="276" w:lineRule="auto"/>
              <w:ind w:firstLine="709"/>
              <w:jc w:val="both"/>
              <w:rPr>
                <w:bCs/>
                <w:sz w:val="22"/>
                <w:szCs w:val="22"/>
              </w:rPr>
            </w:pPr>
            <w:r w:rsidRPr="0097657C">
              <w:rPr>
                <w:bCs/>
                <w:sz w:val="22"/>
                <w:szCs w:val="22"/>
              </w:rPr>
              <w:t>Передача оборудования в монтаж.</w:t>
            </w:r>
          </w:p>
          <w:p w14:paraId="48A51FFC" w14:textId="77777777" w:rsidR="004F162C" w:rsidRPr="0097657C" w:rsidRDefault="004F162C" w:rsidP="006F1F80">
            <w:pPr>
              <w:pStyle w:val="ae"/>
              <w:numPr>
                <w:ilvl w:val="0"/>
                <w:numId w:val="44"/>
              </w:numPr>
              <w:shd w:val="clear" w:color="auto" w:fill="FFFFFF"/>
              <w:spacing w:line="276" w:lineRule="auto"/>
              <w:contextualSpacing w:val="0"/>
              <w:jc w:val="both"/>
              <w:rPr>
                <w:bCs/>
                <w:vanish/>
                <w:sz w:val="22"/>
                <w:szCs w:val="22"/>
              </w:rPr>
            </w:pPr>
          </w:p>
          <w:p w14:paraId="48A51FFD" w14:textId="27C2D842" w:rsidR="004F162C" w:rsidRPr="0097657C" w:rsidRDefault="004412B7" w:rsidP="006F1F80">
            <w:pPr>
              <w:pStyle w:val="ae"/>
              <w:numPr>
                <w:ilvl w:val="1"/>
                <w:numId w:val="44"/>
              </w:numPr>
              <w:shd w:val="clear" w:color="auto" w:fill="FFFFFF"/>
              <w:spacing w:line="276" w:lineRule="auto"/>
              <w:ind w:left="0" w:firstLine="709"/>
              <w:contextualSpacing w:val="0"/>
              <w:jc w:val="both"/>
              <w:rPr>
                <w:bCs/>
                <w:sz w:val="22"/>
                <w:szCs w:val="22"/>
              </w:rPr>
            </w:pPr>
            <w:r>
              <w:rPr>
                <w:bCs/>
                <w:sz w:val="22"/>
                <w:szCs w:val="22"/>
              </w:rPr>
              <w:t>Субподрядч</w:t>
            </w:r>
            <w:r w:rsidR="00A77CBE" w:rsidRPr="0097657C">
              <w:rPr>
                <w:bCs/>
                <w:sz w:val="22"/>
                <w:szCs w:val="22"/>
              </w:rPr>
              <w:t xml:space="preserve">ик передает оборудование, </w:t>
            </w:r>
            <w:proofErr w:type="spellStart"/>
            <w:r>
              <w:rPr>
                <w:bCs/>
                <w:sz w:val="22"/>
                <w:szCs w:val="22"/>
              </w:rPr>
              <w:t>Субсубподряд</w:t>
            </w:r>
            <w:r w:rsidR="00A77CBE" w:rsidRPr="0097657C">
              <w:rPr>
                <w:bCs/>
                <w:sz w:val="22"/>
                <w:szCs w:val="22"/>
              </w:rPr>
              <w:t>чику</w:t>
            </w:r>
            <w:proofErr w:type="spellEnd"/>
            <w:r w:rsidR="00A77CBE" w:rsidRPr="0097657C">
              <w:rPr>
                <w:bCs/>
                <w:sz w:val="22"/>
                <w:szCs w:val="22"/>
              </w:rPr>
              <w:t xml:space="preserve"> в монтаж для его использования в составе Объекта, кроме случаев, когда оборудование непригодно для использования в составе Объекта </w:t>
            </w:r>
            <w:proofErr w:type="gramStart"/>
            <w:r w:rsidR="00A77CBE" w:rsidRPr="0097657C">
              <w:rPr>
                <w:bCs/>
                <w:sz w:val="22"/>
                <w:szCs w:val="22"/>
              </w:rPr>
              <w:t>или</w:t>
            </w:r>
            <w:proofErr w:type="gramEnd"/>
            <w:r w:rsidR="00A77CBE" w:rsidRPr="0097657C">
              <w:rPr>
                <w:bCs/>
                <w:sz w:val="22"/>
                <w:szCs w:val="22"/>
              </w:rPr>
              <w:t xml:space="preserve"> когда иное установлено соглашением Сторон. Передача оборудования поставки </w:t>
            </w:r>
            <w:r>
              <w:rPr>
                <w:bCs/>
                <w:sz w:val="22"/>
                <w:szCs w:val="22"/>
              </w:rPr>
              <w:t>Субподрядч</w:t>
            </w:r>
            <w:r w:rsidR="00A77CBE" w:rsidRPr="0097657C">
              <w:rPr>
                <w:bCs/>
                <w:sz w:val="22"/>
                <w:szCs w:val="22"/>
              </w:rPr>
              <w:t>ика в монтаж оформляется актом по унифицированной форме ОС-15 «Акт о приемке – передачи оборудования в монтаж».</w:t>
            </w:r>
          </w:p>
          <w:p w14:paraId="48A51FFE" w14:textId="455AC7C1" w:rsidR="004F162C" w:rsidRPr="0097657C" w:rsidRDefault="00A77CBE" w:rsidP="006F1F80">
            <w:pPr>
              <w:pStyle w:val="ae"/>
              <w:numPr>
                <w:ilvl w:val="1"/>
                <w:numId w:val="44"/>
              </w:numPr>
              <w:shd w:val="clear" w:color="auto" w:fill="FFFFFF"/>
              <w:spacing w:line="276" w:lineRule="auto"/>
              <w:ind w:left="0" w:firstLine="709"/>
              <w:contextualSpacing w:val="0"/>
              <w:jc w:val="both"/>
              <w:rPr>
                <w:bCs/>
                <w:sz w:val="22"/>
                <w:szCs w:val="22"/>
              </w:rPr>
            </w:pPr>
            <w:r w:rsidRPr="0097657C">
              <w:rPr>
                <w:bCs/>
                <w:sz w:val="22"/>
                <w:szCs w:val="22"/>
              </w:rPr>
              <w:t xml:space="preserve">Риск случайной гибели или повреждения оборудования с момента передачи </w:t>
            </w:r>
            <w:proofErr w:type="spellStart"/>
            <w:r w:rsidR="004412B7">
              <w:rPr>
                <w:bCs/>
                <w:sz w:val="22"/>
                <w:szCs w:val="22"/>
              </w:rPr>
              <w:t>Субсубподряд</w:t>
            </w:r>
            <w:r w:rsidRPr="0097657C">
              <w:rPr>
                <w:bCs/>
                <w:sz w:val="22"/>
                <w:szCs w:val="22"/>
              </w:rPr>
              <w:t>чику</w:t>
            </w:r>
            <w:proofErr w:type="spellEnd"/>
            <w:r w:rsidRPr="0097657C">
              <w:rPr>
                <w:bCs/>
                <w:sz w:val="22"/>
                <w:szCs w:val="22"/>
              </w:rPr>
              <w:t xml:space="preserve"> в монтаж до окончательной приемки Объекта лежит на </w:t>
            </w:r>
            <w:proofErr w:type="spellStart"/>
            <w:r w:rsidR="004412B7">
              <w:rPr>
                <w:bCs/>
                <w:sz w:val="22"/>
                <w:szCs w:val="22"/>
              </w:rPr>
              <w:t>Субсубподряд</w:t>
            </w:r>
            <w:r w:rsidRPr="0097657C">
              <w:rPr>
                <w:bCs/>
                <w:sz w:val="22"/>
                <w:szCs w:val="22"/>
              </w:rPr>
              <w:t>чике</w:t>
            </w:r>
            <w:proofErr w:type="spellEnd"/>
            <w:r w:rsidRPr="0097657C">
              <w:rPr>
                <w:bCs/>
                <w:sz w:val="22"/>
                <w:szCs w:val="22"/>
              </w:rPr>
              <w:t>.</w:t>
            </w:r>
          </w:p>
          <w:p w14:paraId="48A51FFF" w14:textId="06FF9D81" w:rsidR="004F162C" w:rsidRDefault="004412B7" w:rsidP="006F1F80">
            <w:pPr>
              <w:pStyle w:val="ae"/>
              <w:numPr>
                <w:ilvl w:val="1"/>
                <w:numId w:val="44"/>
              </w:numPr>
              <w:shd w:val="clear" w:color="auto" w:fill="FFFFFF"/>
              <w:spacing w:line="276" w:lineRule="auto"/>
              <w:ind w:left="0" w:firstLine="709"/>
              <w:contextualSpacing w:val="0"/>
              <w:jc w:val="both"/>
              <w:rPr>
                <w:bCs/>
                <w:sz w:val="22"/>
                <w:szCs w:val="22"/>
              </w:rPr>
            </w:pPr>
            <w:proofErr w:type="spellStart"/>
            <w:r>
              <w:rPr>
                <w:bCs/>
                <w:sz w:val="22"/>
                <w:szCs w:val="22"/>
              </w:rPr>
              <w:t>Субсубподряд</w:t>
            </w:r>
            <w:r w:rsidR="00A77CBE" w:rsidRPr="0097657C">
              <w:rPr>
                <w:bCs/>
                <w:sz w:val="22"/>
                <w:szCs w:val="22"/>
              </w:rPr>
              <w:t>чик</w:t>
            </w:r>
            <w:proofErr w:type="spellEnd"/>
            <w:r w:rsidR="00A77CBE" w:rsidRPr="0097657C">
              <w:rPr>
                <w:bCs/>
                <w:sz w:val="22"/>
                <w:szCs w:val="22"/>
              </w:rPr>
              <w:t xml:space="preserve"> использует оборудование, переданное </w:t>
            </w:r>
            <w:r>
              <w:rPr>
                <w:bCs/>
                <w:sz w:val="22"/>
                <w:szCs w:val="22"/>
              </w:rPr>
              <w:t>Субподрядч</w:t>
            </w:r>
            <w:r w:rsidR="00A77CBE" w:rsidRPr="0097657C">
              <w:rPr>
                <w:bCs/>
                <w:sz w:val="22"/>
                <w:szCs w:val="22"/>
              </w:rPr>
              <w:t>иком, исключительно в целях выполнения работ по Договору.</w:t>
            </w:r>
          </w:p>
          <w:p w14:paraId="48A52000" w14:textId="77777777" w:rsidR="004F162C" w:rsidRPr="0097657C" w:rsidRDefault="004F162C" w:rsidP="004F162C">
            <w:pPr>
              <w:shd w:val="clear" w:color="auto" w:fill="FFFFFF"/>
              <w:ind w:firstLine="709"/>
              <w:jc w:val="both"/>
              <w:rPr>
                <w:b/>
                <w:bCs/>
                <w:sz w:val="22"/>
                <w:szCs w:val="22"/>
              </w:rPr>
            </w:pPr>
          </w:p>
          <w:p w14:paraId="48A52001" w14:textId="77777777" w:rsidR="004F162C" w:rsidRPr="0097657C" w:rsidRDefault="00A77CBE" w:rsidP="004F162C">
            <w:pPr>
              <w:shd w:val="clear" w:color="auto" w:fill="FFFFFF"/>
              <w:ind w:firstLine="709"/>
              <w:jc w:val="both"/>
              <w:rPr>
                <w:b/>
                <w:bCs/>
                <w:sz w:val="22"/>
                <w:szCs w:val="22"/>
              </w:rPr>
            </w:pPr>
            <w:r>
              <w:rPr>
                <w:b/>
                <w:bCs/>
                <w:sz w:val="22"/>
                <w:szCs w:val="22"/>
              </w:rPr>
              <w:t>Статья 11</w:t>
            </w:r>
            <w:r w:rsidRPr="0097657C">
              <w:rPr>
                <w:b/>
                <w:bCs/>
                <w:sz w:val="22"/>
                <w:szCs w:val="22"/>
              </w:rPr>
              <w:t>. Обеспечение сохранности оборудования</w:t>
            </w:r>
          </w:p>
          <w:p w14:paraId="48A52002" w14:textId="77777777" w:rsidR="004F162C" w:rsidRPr="0097657C" w:rsidRDefault="004F162C" w:rsidP="006F1F80">
            <w:pPr>
              <w:pStyle w:val="ae"/>
              <w:numPr>
                <w:ilvl w:val="0"/>
                <w:numId w:val="44"/>
              </w:numPr>
              <w:shd w:val="clear" w:color="auto" w:fill="FFFFFF"/>
              <w:contextualSpacing w:val="0"/>
              <w:jc w:val="both"/>
              <w:rPr>
                <w:bCs/>
                <w:vanish/>
                <w:sz w:val="22"/>
                <w:szCs w:val="22"/>
              </w:rPr>
            </w:pPr>
          </w:p>
          <w:p w14:paraId="48A52003" w14:textId="5FB93BC2" w:rsidR="004F162C" w:rsidRPr="0097657C" w:rsidRDefault="00A77CBE" w:rsidP="006F1F80">
            <w:pPr>
              <w:pStyle w:val="ae"/>
              <w:numPr>
                <w:ilvl w:val="1"/>
                <w:numId w:val="44"/>
              </w:numPr>
              <w:shd w:val="clear" w:color="auto" w:fill="FFFFFF"/>
              <w:ind w:left="0" w:firstLine="852"/>
              <w:contextualSpacing w:val="0"/>
              <w:jc w:val="both"/>
              <w:rPr>
                <w:bCs/>
                <w:sz w:val="22"/>
                <w:szCs w:val="22"/>
              </w:rPr>
            </w:pPr>
            <w:r w:rsidRPr="0097657C">
              <w:rPr>
                <w:bCs/>
                <w:sz w:val="22"/>
                <w:szCs w:val="22"/>
              </w:rPr>
              <w:t xml:space="preserve">Во время транспортировки, хранения, монтажа, испытаний, эксплуатации оборудования </w:t>
            </w:r>
            <w:proofErr w:type="spellStart"/>
            <w:r w:rsidR="004412B7">
              <w:rPr>
                <w:bCs/>
                <w:sz w:val="22"/>
                <w:szCs w:val="22"/>
              </w:rPr>
              <w:t>Субсубподряд</w:t>
            </w:r>
            <w:r w:rsidRPr="0097657C">
              <w:rPr>
                <w:bCs/>
                <w:sz w:val="22"/>
                <w:szCs w:val="22"/>
              </w:rPr>
              <w:t>чик</w:t>
            </w:r>
            <w:proofErr w:type="spellEnd"/>
            <w:r w:rsidRPr="0097657C">
              <w:rPr>
                <w:bCs/>
                <w:sz w:val="22"/>
                <w:szCs w:val="22"/>
              </w:rPr>
              <w:t xml:space="preserve"> должен предпринимать меры по обеспечению его сохранности, в том числе меры, установленные действующим законодательством, обязательными техническими нормами и правилами, правилами противопожарной безопасности, правилами промышленной безопасности, правилами техники безопасности. </w:t>
            </w:r>
          </w:p>
          <w:p w14:paraId="48A52004" w14:textId="11037736" w:rsidR="004F162C" w:rsidRPr="0097657C" w:rsidRDefault="00A77CBE" w:rsidP="006F1F80">
            <w:pPr>
              <w:pStyle w:val="ae"/>
              <w:numPr>
                <w:ilvl w:val="1"/>
                <w:numId w:val="44"/>
              </w:numPr>
              <w:shd w:val="clear" w:color="auto" w:fill="FFFFFF"/>
              <w:ind w:left="0" w:firstLine="852"/>
              <w:contextualSpacing w:val="0"/>
              <w:jc w:val="both"/>
              <w:rPr>
                <w:bCs/>
                <w:sz w:val="22"/>
                <w:szCs w:val="22"/>
              </w:rPr>
            </w:pPr>
            <w:r w:rsidRPr="0097657C">
              <w:rPr>
                <w:bCs/>
                <w:sz w:val="22"/>
                <w:szCs w:val="22"/>
              </w:rPr>
              <w:t xml:space="preserve">Если в результате неисполнения </w:t>
            </w:r>
            <w:r w:rsidR="004412B7">
              <w:rPr>
                <w:bCs/>
                <w:sz w:val="22"/>
                <w:szCs w:val="22"/>
              </w:rPr>
              <w:t>Субсубподряд</w:t>
            </w:r>
            <w:r w:rsidRPr="0097657C">
              <w:rPr>
                <w:bCs/>
                <w:sz w:val="22"/>
                <w:szCs w:val="22"/>
              </w:rPr>
              <w:t xml:space="preserve">чиком обязанности по обеспечению сохранности оборудования какое-либо оборудование погибнет или будет повреждено, </w:t>
            </w:r>
            <w:r w:rsidR="004412B7">
              <w:rPr>
                <w:bCs/>
                <w:sz w:val="22"/>
                <w:szCs w:val="22"/>
              </w:rPr>
              <w:t>Субподрядч</w:t>
            </w:r>
            <w:r w:rsidRPr="0097657C">
              <w:rPr>
                <w:bCs/>
                <w:sz w:val="22"/>
                <w:szCs w:val="22"/>
              </w:rPr>
              <w:t>ик по своему выбору вправе:</w:t>
            </w:r>
          </w:p>
          <w:p w14:paraId="48A52005" w14:textId="5B32EF5E" w:rsidR="004F162C" w:rsidRPr="0097657C" w:rsidRDefault="00A77CBE" w:rsidP="004F162C">
            <w:pPr>
              <w:shd w:val="clear" w:color="auto" w:fill="FFFFFF"/>
              <w:ind w:firstLine="709"/>
              <w:jc w:val="both"/>
              <w:rPr>
                <w:bCs/>
                <w:sz w:val="22"/>
                <w:szCs w:val="22"/>
              </w:rPr>
            </w:pPr>
            <w:r w:rsidRPr="0097657C">
              <w:rPr>
                <w:bCs/>
                <w:sz w:val="22"/>
                <w:szCs w:val="22"/>
              </w:rPr>
              <w:t xml:space="preserve">а) дать </w:t>
            </w:r>
            <w:proofErr w:type="spellStart"/>
            <w:r w:rsidR="004412B7">
              <w:rPr>
                <w:bCs/>
                <w:sz w:val="22"/>
                <w:szCs w:val="22"/>
              </w:rPr>
              <w:t>Субсубподряд</w:t>
            </w:r>
            <w:r w:rsidRPr="0097657C">
              <w:rPr>
                <w:bCs/>
                <w:sz w:val="22"/>
                <w:szCs w:val="22"/>
              </w:rPr>
              <w:t>чику</w:t>
            </w:r>
            <w:proofErr w:type="spellEnd"/>
            <w:r w:rsidRPr="0097657C">
              <w:rPr>
                <w:bCs/>
                <w:sz w:val="22"/>
                <w:szCs w:val="22"/>
              </w:rPr>
              <w:t xml:space="preserve"> указание приобрести оборудование взамен уничтоженного или поврежденного за счет </w:t>
            </w:r>
            <w:proofErr w:type="spellStart"/>
            <w:r w:rsidR="004412B7">
              <w:rPr>
                <w:bCs/>
                <w:sz w:val="22"/>
                <w:szCs w:val="22"/>
              </w:rPr>
              <w:t>Субсубподряд</w:t>
            </w:r>
            <w:r w:rsidRPr="0097657C">
              <w:rPr>
                <w:bCs/>
                <w:sz w:val="22"/>
                <w:szCs w:val="22"/>
              </w:rPr>
              <w:t>чика</w:t>
            </w:r>
            <w:proofErr w:type="spellEnd"/>
            <w:r w:rsidRPr="0097657C">
              <w:rPr>
                <w:bCs/>
                <w:sz w:val="22"/>
                <w:szCs w:val="22"/>
              </w:rPr>
              <w:t>;</w:t>
            </w:r>
          </w:p>
          <w:p w14:paraId="48A52006" w14:textId="79D4F65B" w:rsidR="004F162C" w:rsidRPr="0097657C" w:rsidRDefault="00A77CBE" w:rsidP="004F162C">
            <w:pPr>
              <w:shd w:val="clear" w:color="auto" w:fill="FFFFFF"/>
              <w:ind w:firstLine="709"/>
              <w:jc w:val="both"/>
              <w:rPr>
                <w:bCs/>
                <w:sz w:val="22"/>
                <w:szCs w:val="22"/>
              </w:rPr>
            </w:pPr>
            <w:r w:rsidRPr="0097657C">
              <w:rPr>
                <w:bCs/>
                <w:sz w:val="22"/>
                <w:szCs w:val="22"/>
              </w:rPr>
              <w:t xml:space="preserve">б) дать </w:t>
            </w:r>
            <w:proofErr w:type="spellStart"/>
            <w:r w:rsidR="004412B7">
              <w:rPr>
                <w:bCs/>
                <w:sz w:val="22"/>
                <w:szCs w:val="22"/>
              </w:rPr>
              <w:t>Субсубподряд</w:t>
            </w:r>
            <w:r w:rsidRPr="0097657C">
              <w:rPr>
                <w:bCs/>
                <w:sz w:val="22"/>
                <w:szCs w:val="22"/>
              </w:rPr>
              <w:t>чику</w:t>
            </w:r>
            <w:proofErr w:type="spellEnd"/>
            <w:r w:rsidRPr="0097657C">
              <w:rPr>
                <w:bCs/>
                <w:sz w:val="22"/>
                <w:szCs w:val="22"/>
              </w:rPr>
              <w:t xml:space="preserve"> указание отремонтировать поврежденное оборудование.</w:t>
            </w:r>
          </w:p>
          <w:p w14:paraId="48A52007" w14:textId="77777777" w:rsidR="004F162C" w:rsidRPr="0097657C" w:rsidRDefault="004F162C" w:rsidP="004F162C">
            <w:pPr>
              <w:spacing w:line="360" w:lineRule="auto"/>
              <w:ind w:firstLine="709"/>
              <w:jc w:val="both"/>
              <w:rPr>
                <w:sz w:val="22"/>
                <w:szCs w:val="22"/>
              </w:rPr>
            </w:pPr>
          </w:p>
          <w:p w14:paraId="48A52008" w14:textId="77777777" w:rsidR="004F162C" w:rsidRDefault="00A77CBE" w:rsidP="004F162C">
            <w:pPr>
              <w:ind w:firstLine="709"/>
              <w:jc w:val="both"/>
              <w:rPr>
                <w:b/>
                <w:sz w:val="22"/>
                <w:szCs w:val="22"/>
              </w:rPr>
            </w:pPr>
            <w:r w:rsidRPr="0097657C">
              <w:rPr>
                <w:b/>
                <w:sz w:val="22"/>
                <w:szCs w:val="22"/>
              </w:rPr>
              <w:t>РАЗДЕЛ IV. ОРГАНИЗАЦИЯ РАБОТ</w:t>
            </w:r>
          </w:p>
          <w:p w14:paraId="48A52009" w14:textId="77777777" w:rsidR="004F162C" w:rsidRPr="0097657C" w:rsidRDefault="004F162C" w:rsidP="004F162C">
            <w:pPr>
              <w:ind w:firstLine="709"/>
              <w:jc w:val="both"/>
              <w:rPr>
                <w:b/>
                <w:sz w:val="22"/>
                <w:szCs w:val="22"/>
              </w:rPr>
            </w:pPr>
          </w:p>
          <w:p w14:paraId="48A5200A" w14:textId="77777777" w:rsidR="004F162C" w:rsidRPr="0097657C" w:rsidRDefault="00A77CBE" w:rsidP="004F162C">
            <w:pPr>
              <w:shd w:val="clear" w:color="auto" w:fill="FFFFFF"/>
              <w:tabs>
                <w:tab w:val="left" w:pos="425"/>
              </w:tabs>
              <w:ind w:firstLine="709"/>
              <w:jc w:val="both"/>
              <w:rPr>
                <w:b/>
                <w:bCs/>
                <w:sz w:val="22"/>
                <w:szCs w:val="22"/>
              </w:rPr>
            </w:pPr>
            <w:r>
              <w:rPr>
                <w:b/>
                <w:bCs/>
                <w:sz w:val="22"/>
                <w:szCs w:val="22"/>
              </w:rPr>
              <w:t>Статья 12</w:t>
            </w:r>
            <w:r w:rsidRPr="0097657C">
              <w:rPr>
                <w:b/>
                <w:bCs/>
                <w:sz w:val="22"/>
                <w:szCs w:val="22"/>
              </w:rPr>
              <w:t>. Порядок осуществления строительно-монтажных работ</w:t>
            </w:r>
          </w:p>
          <w:p w14:paraId="48A5200B" w14:textId="77777777" w:rsidR="004F162C" w:rsidRPr="0097657C" w:rsidRDefault="004F162C" w:rsidP="006F1F80">
            <w:pPr>
              <w:pStyle w:val="ae"/>
              <w:numPr>
                <w:ilvl w:val="0"/>
                <w:numId w:val="44"/>
              </w:numPr>
              <w:shd w:val="clear" w:color="auto" w:fill="FFFFFF"/>
              <w:contextualSpacing w:val="0"/>
              <w:jc w:val="both"/>
              <w:rPr>
                <w:bCs/>
                <w:vanish/>
                <w:sz w:val="22"/>
                <w:szCs w:val="22"/>
              </w:rPr>
            </w:pPr>
          </w:p>
          <w:p w14:paraId="48A5200C" w14:textId="498CFD8D" w:rsidR="004F162C" w:rsidRPr="0097657C" w:rsidRDefault="00A77CBE" w:rsidP="006F1F80">
            <w:pPr>
              <w:pStyle w:val="ae"/>
              <w:numPr>
                <w:ilvl w:val="1"/>
                <w:numId w:val="44"/>
              </w:numPr>
              <w:shd w:val="clear" w:color="auto" w:fill="FFFFFF"/>
              <w:ind w:left="0" w:firstLine="852"/>
              <w:contextualSpacing w:val="0"/>
              <w:jc w:val="both"/>
              <w:rPr>
                <w:bCs/>
                <w:sz w:val="22"/>
                <w:szCs w:val="22"/>
              </w:rPr>
            </w:pPr>
            <w:r w:rsidRPr="0097657C">
              <w:rPr>
                <w:bCs/>
                <w:sz w:val="22"/>
                <w:szCs w:val="22"/>
              </w:rPr>
              <w:t xml:space="preserve">С момента начала строительно-монтажных работ и до их завершения </w:t>
            </w:r>
            <w:proofErr w:type="spellStart"/>
            <w:r w:rsidR="004412B7">
              <w:rPr>
                <w:bCs/>
                <w:sz w:val="22"/>
                <w:szCs w:val="22"/>
              </w:rPr>
              <w:t>Субсубподряд</w:t>
            </w:r>
            <w:r w:rsidRPr="0097657C">
              <w:rPr>
                <w:bCs/>
                <w:sz w:val="22"/>
                <w:szCs w:val="22"/>
              </w:rPr>
              <w:t>чик</w:t>
            </w:r>
            <w:proofErr w:type="spellEnd"/>
            <w:r w:rsidRPr="0097657C">
              <w:rPr>
                <w:bCs/>
                <w:sz w:val="22"/>
                <w:szCs w:val="22"/>
              </w:rPr>
              <w:t xml:space="preserve"> должен вести общий и специальные журналы работ в соответствии с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Каждая запись в журнал должна быть произведена на русском языке и подписана </w:t>
            </w:r>
            <w:r w:rsidR="004412B7">
              <w:rPr>
                <w:bCs/>
                <w:sz w:val="22"/>
                <w:szCs w:val="22"/>
              </w:rPr>
              <w:t>Субсубподряд</w:t>
            </w:r>
            <w:r w:rsidRPr="0097657C">
              <w:rPr>
                <w:bCs/>
                <w:sz w:val="22"/>
                <w:szCs w:val="22"/>
              </w:rPr>
              <w:t>чиком.</w:t>
            </w:r>
          </w:p>
          <w:p w14:paraId="48A5200D" w14:textId="3A39E511" w:rsidR="004F162C" w:rsidRPr="0097657C" w:rsidRDefault="00A77CBE" w:rsidP="004F162C">
            <w:pPr>
              <w:shd w:val="clear" w:color="auto" w:fill="FFFFFF"/>
              <w:ind w:firstLine="709"/>
              <w:jc w:val="both"/>
              <w:rPr>
                <w:sz w:val="22"/>
                <w:szCs w:val="22"/>
              </w:rPr>
            </w:pPr>
            <w:r w:rsidRPr="0097657C">
              <w:rPr>
                <w:sz w:val="22"/>
                <w:szCs w:val="22"/>
              </w:rPr>
              <w:t xml:space="preserve">Форма общего журнала работ и порядок ведения общего и специальных журналов работ должны соответствовать требованиям, указанным </w:t>
            </w:r>
            <w:r w:rsidRPr="0097657C">
              <w:rPr>
                <w:snapToGrid w:val="0"/>
                <w:sz w:val="22"/>
                <w:szCs w:val="22"/>
              </w:rPr>
              <w:t xml:space="preserve">в приказе </w:t>
            </w:r>
            <w:r w:rsidRPr="0097657C">
              <w:rPr>
                <w:sz w:val="22"/>
                <w:szCs w:val="22"/>
              </w:rPr>
              <w:t xml:space="preserve">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должны быть согласованы </w:t>
            </w:r>
            <w:r w:rsidR="004412B7">
              <w:rPr>
                <w:sz w:val="22"/>
                <w:szCs w:val="22"/>
              </w:rPr>
              <w:t>Субподрядч</w:t>
            </w:r>
            <w:r w:rsidRPr="0097657C">
              <w:rPr>
                <w:sz w:val="22"/>
                <w:szCs w:val="22"/>
              </w:rPr>
              <w:t xml:space="preserve">иком и </w:t>
            </w:r>
            <w:r w:rsidR="004412B7">
              <w:rPr>
                <w:sz w:val="22"/>
                <w:szCs w:val="22"/>
              </w:rPr>
              <w:t>Субсубподряд</w:t>
            </w:r>
            <w:r w:rsidRPr="0097657C">
              <w:rPr>
                <w:sz w:val="22"/>
                <w:szCs w:val="22"/>
              </w:rPr>
              <w:t xml:space="preserve">чиком в части, учитывающей особенности производства работ по Договору. </w:t>
            </w:r>
          </w:p>
          <w:p w14:paraId="48A5200E" w14:textId="77777777" w:rsidR="004F162C" w:rsidRPr="0097657C" w:rsidRDefault="00A77CBE" w:rsidP="004F162C">
            <w:pPr>
              <w:shd w:val="clear" w:color="auto" w:fill="FFFFFF"/>
              <w:ind w:firstLine="709"/>
              <w:jc w:val="both"/>
              <w:rPr>
                <w:sz w:val="22"/>
                <w:szCs w:val="22"/>
              </w:rPr>
            </w:pPr>
            <w:r w:rsidRPr="0097657C">
              <w:rPr>
                <w:sz w:val="22"/>
                <w:szCs w:val="22"/>
              </w:rPr>
              <w:t>Форма журнала учета выполненных работ должна соответствовать унифицированной форме КС-6а, утвержденной постановлением Госкомстата от 11.11.1999</w:t>
            </w:r>
            <w:r>
              <w:rPr>
                <w:sz w:val="22"/>
                <w:szCs w:val="22"/>
              </w:rPr>
              <w:t xml:space="preserve"> г.</w:t>
            </w:r>
            <w:r w:rsidRPr="0097657C">
              <w:rPr>
                <w:sz w:val="22"/>
                <w:szCs w:val="22"/>
              </w:rPr>
              <w:t xml:space="preserve"> №100. </w:t>
            </w:r>
          </w:p>
          <w:p w14:paraId="48A5200F" w14:textId="06866634" w:rsidR="004F162C" w:rsidRPr="0097657C" w:rsidRDefault="00A77CBE" w:rsidP="004F162C">
            <w:pPr>
              <w:shd w:val="clear" w:color="auto" w:fill="FFFFFF"/>
              <w:ind w:firstLine="709"/>
              <w:jc w:val="both"/>
              <w:rPr>
                <w:sz w:val="22"/>
                <w:szCs w:val="22"/>
              </w:rPr>
            </w:pPr>
            <w:r w:rsidRPr="0097657C">
              <w:rPr>
                <w:sz w:val="22"/>
                <w:szCs w:val="22"/>
              </w:rPr>
              <w:t xml:space="preserve">Общий журнал производства строительно-монтажных работ должен отражать весь ход производства работ, имеющих значение в договорных отношениях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и </w:t>
            </w:r>
            <w:r w:rsidR="004412B7">
              <w:rPr>
                <w:sz w:val="22"/>
                <w:szCs w:val="22"/>
              </w:rPr>
              <w:t>Субподрядч</w:t>
            </w:r>
            <w:r w:rsidRPr="0097657C">
              <w:rPr>
                <w:sz w:val="22"/>
                <w:szCs w:val="22"/>
              </w:rPr>
              <w:t>ика (например, дата начала и окончания отдельных работ, сообщения об актах на скрытые работы, о задержках, связанных с несвоевременной поставкой материалов или выходом из строя строительной техники, технические просчеты и прочее.).</w:t>
            </w:r>
          </w:p>
          <w:p w14:paraId="48A52010" w14:textId="23E6E2FD" w:rsidR="004F162C" w:rsidRPr="0097657C" w:rsidRDefault="00A77CBE" w:rsidP="004F162C">
            <w:pPr>
              <w:ind w:firstLine="720"/>
              <w:jc w:val="both"/>
              <w:rPr>
                <w:sz w:val="22"/>
                <w:szCs w:val="22"/>
              </w:rPr>
            </w:pPr>
            <w:r w:rsidRPr="0097657C">
              <w:rPr>
                <w:sz w:val="22"/>
                <w:szCs w:val="22"/>
              </w:rPr>
              <w:t xml:space="preserve">Каждая запись в журналах подписывается </w:t>
            </w:r>
            <w:r w:rsidR="004412B7">
              <w:rPr>
                <w:sz w:val="22"/>
                <w:szCs w:val="22"/>
              </w:rPr>
              <w:t>Субсубподряд</w:t>
            </w:r>
            <w:r w:rsidRPr="0097657C">
              <w:rPr>
                <w:sz w:val="22"/>
                <w:szCs w:val="22"/>
              </w:rPr>
              <w:t xml:space="preserve">чиком и </w:t>
            </w:r>
            <w:r w:rsidR="004412B7">
              <w:rPr>
                <w:sz w:val="22"/>
                <w:szCs w:val="22"/>
              </w:rPr>
              <w:t>Субподрядч</w:t>
            </w:r>
            <w:r w:rsidRPr="0097657C">
              <w:rPr>
                <w:sz w:val="22"/>
                <w:szCs w:val="22"/>
              </w:rPr>
              <w:t xml:space="preserve">иком. Если </w:t>
            </w:r>
            <w:r w:rsidR="004412B7">
              <w:rPr>
                <w:sz w:val="22"/>
                <w:szCs w:val="22"/>
              </w:rPr>
              <w:t>Субподрядч</w:t>
            </w:r>
            <w:r w:rsidRPr="0097657C">
              <w:rPr>
                <w:sz w:val="22"/>
                <w:szCs w:val="22"/>
              </w:rPr>
              <w:t xml:space="preserve">ик, не удовлетворен ходом и качеством работ или записями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то он излагает свое мнение в общем журнале работ. </w:t>
            </w:r>
          </w:p>
          <w:p w14:paraId="48A52011" w14:textId="4466B1B2" w:rsidR="004F162C" w:rsidRPr="0097657C" w:rsidRDefault="004412B7" w:rsidP="004F162C">
            <w:pPr>
              <w:shd w:val="clear" w:color="auto" w:fill="FFFFFF"/>
              <w:tabs>
                <w:tab w:val="left" w:pos="425"/>
              </w:tabs>
              <w:ind w:firstLine="709"/>
              <w:jc w:val="both"/>
              <w:rPr>
                <w:sz w:val="22"/>
                <w:szCs w:val="22"/>
              </w:rPr>
            </w:pPr>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обязан в кратчайший технически возможный срок принять меры для устранения выявленных </w:t>
            </w:r>
            <w:r>
              <w:rPr>
                <w:sz w:val="22"/>
                <w:szCs w:val="22"/>
              </w:rPr>
              <w:t>Субподрядч</w:t>
            </w:r>
            <w:r w:rsidR="00A77CBE" w:rsidRPr="0097657C">
              <w:rPr>
                <w:sz w:val="22"/>
                <w:szCs w:val="22"/>
              </w:rPr>
              <w:t>иком, несоответствий, кроме случаев аварийной ситуации, требующих немедленного устранения.</w:t>
            </w:r>
          </w:p>
          <w:p w14:paraId="48A52012" w14:textId="6A3512F7" w:rsidR="004F162C" w:rsidRPr="0097657C" w:rsidRDefault="004412B7" w:rsidP="004F162C">
            <w:pPr>
              <w:shd w:val="clear" w:color="auto" w:fill="FFFFFF"/>
              <w:tabs>
                <w:tab w:val="left" w:pos="709"/>
              </w:tabs>
              <w:ind w:firstLine="709"/>
              <w:jc w:val="both"/>
              <w:rPr>
                <w:sz w:val="22"/>
                <w:szCs w:val="22"/>
              </w:rPr>
            </w:pPr>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одновременно с «Актом о приемке выполненных работ» предоставляет </w:t>
            </w:r>
            <w:r>
              <w:rPr>
                <w:sz w:val="22"/>
                <w:szCs w:val="22"/>
              </w:rPr>
              <w:t>Субподрядч</w:t>
            </w:r>
            <w:r w:rsidR="00A77CBE" w:rsidRPr="0097657C">
              <w:rPr>
                <w:sz w:val="22"/>
                <w:szCs w:val="22"/>
              </w:rPr>
              <w:t>ику копию журнала №КС-6а, заполненного на отчетную дату.</w:t>
            </w:r>
          </w:p>
          <w:p w14:paraId="48A52013" w14:textId="65E2FC9A" w:rsidR="004F162C" w:rsidRPr="0031039C" w:rsidRDefault="004412B7" w:rsidP="006F1F80">
            <w:pPr>
              <w:pStyle w:val="ae"/>
              <w:numPr>
                <w:ilvl w:val="1"/>
                <w:numId w:val="44"/>
              </w:numPr>
              <w:shd w:val="clear" w:color="auto" w:fill="FFFFFF"/>
              <w:ind w:left="0" w:firstLine="852"/>
              <w:contextualSpacing w:val="0"/>
              <w:jc w:val="both"/>
              <w:rPr>
                <w:bCs/>
                <w:sz w:val="22"/>
                <w:szCs w:val="22"/>
              </w:rPr>
            </w:pPr>
            <w:r>
              <w:rPr>
                <w:bCs/>
                <w:sz w:val="22"/>
                <w:szCs w:val="22"/>
              </w:rPr>
              <w:t>Субподрядч</w:t>
            </w:r>
            <w:r w:rsidR="00A77CBE" w:rsidRPr="0097657C">
              <w:rPr>
                <w:bCs/>
                <w:sz w:val="22"/>
                <w:szCs w:val="22"/>
              </w:rPr>
              <w:t xml:space="preserve">ик к началу выполнения строительно-монтажных работ сообщает </w:t>
            </w:r>
            <w:proofErr w:type="spellStart"/>
            <w:r>
              <w:rPr>
                <w:bCs/>
                <w:sz w:val="22"/>
                <w:szCs w:val="22"/>
              </w:rPr>
              <w:t>Субсубподряд</w:t>
            </w:r>
            <w:r w:rsidR="00A77CBE" w:rsidRPr="0097657C">
              <w:rPr>
                <w:bCs/>
                <w:sz w:val="22"/>
                <w:szCs w:val="22"/>
              </w:rPr>
              <w:t>чику</w:t>
            </w:r>
            <w:proofErr w:type="spellEnd"/>
            <w:r w:rsidR="00A77CBE" w:rsidRPr="0097657C">
              <w:rPr>
                <w:bCs/>
                <w:sz w:val="22"/>
                <w:szCs w:val="22"/>
              </w:rPr>
              <w:t xml:space="preserve"> сведения, о своих представителях, которые совместно с </w:t>
            </w:r>
            <w:r>
              <w:rPr>
                <w:bCs/>
                <w:sz w:val="22"/>
                <w:szCs w:val="22"/>
              </w:rPr>
              <w:t>Субсубподряд</w:t>
            </w:r>
            <w:r w:rsidR="00A77CBE" w:rsidRPr="0097657C">
              <w:rPr>
                <w:bCs/>
                <w:sz w:val="22"/>
                <w:szCs w:val="22"/>
              </w:rPr>
              <w:t xml:space="preserve">чиком будут осуществлять приемку работ, строительный контроль и технический надзор за их выполнением и качеством, а также производить проверку соответствия используемых </w:t>
            </w:r>
            <w:r>
              <w:rPr>
                <w:bCs/>
                <w:sz w:val="22"/>
                <w:szCs w:val="22"/>
              </w:rPr>
              <w:t>Субсубподряд</w:t>
            </w:r>
            <w:r w:rsidR="00A77CBE" w:rsidRPr="0097657C">
              <w:rPr>
                <w:bCs/>
                <w:sz w:val="22"/>
                <w:szCs w:val="22"/>
              </w:rPr>
              <w:t xml:space="preserve">чиком материалов условиям Договора, не </w:t>
            </w:r>
            <w:r w:rsidR="00A77CBE" w:rsidRPr="0031039C">
              <w:rPr>
                <w:bCs/>
                <w:sz w:val="22"/>
                <w:szCs w:val="22"/>
              </w:rPr>
              <w:t xml:space="preserve">вмешиваясь в оперативно-хозяйственную деятельность </w:t>
            </w:r>
            <w:proofErr w:type="spellStart"/>
            <w:r>
              <w:rPr>
                <w:bCs/>
                <w:sz w:val="22"/>
                <w:szCs w:val="22"/>
              </w:rPr>
              <w:t>Субсубподряд</w:t>
            </w:r>
            <w:r w:rsidR="00A77CBE" w:rsidRPr="0031039C">
              <w:rPr>
                <w:bCs/>
                <w:sz w:val="22"/>
                <w:szCs w:val="22"/>
              </w:rPr>
              <w:t>чика</w:t>
            </w:r>
            <w:proofErr w:type="spellEnd"/>
            <w:r w:rsidR="00A77CBE" w:rsidRPr="0031039C">
              <w:rPr>
                <w:bCs/>
                <w:sz w:val="22"/>
                <w:szCs w:val="22"/>
              </w:rPr>
              <w:t>.</w:t>
            </w:r>
          </w:p>
          <w:p w14:paraId="48A52014" w14:textId="77777777" w:rsidR="004F162C" w:rsidRPr="007C61FE" w:rsidRDefault="00A77CBE" w:rsidP="006F1F80">
            <w:pPr>
              <w:pStyle w:val="ae"/>
              <w:numPr>
                <w:ilvl w:val="1"/>
                <w:numId w:val="44"/>
              </w:numPr>
              <w:shd w:val="clear" w:color="auto" w:fill="FFFFFF"/>
              <w:ind w:left="0" w:firstLine="568"/>
              <w:jc w:val="both"/>
              <w:rPr>
                <w:rFonts w:eastAsiaTheme="minorHAnsi"/>
                <w:bCs/>
                <w:color w:val="0000FF"/>
                <w:sz w:val="22"/>
              </w:rPr>
            </w:pPr>
            <w:r w:rsidRPr="007C61FE">
              <w:rPr>
                <w:rFonts w:eastAsiaTheme="minorHAnsi"/>
                <w:bCs/>
                <w:sz w:val="22"/>
              </w:rPr>
              <w:t xml:space="preserve">Приемка выполненных строительно-монтажных работ осуществляется при наличии следующей исполнительной документации: </w:t>
            </w:r>
          </w:p>
          <w:p w14:paraId="48A52015" w14:textId="77777777" w:rsidR="004F162C" w:rsidRPr="0031039C" w:rsidRDefault="00A77CBE" w:rsidP="004F162C">
            <w:pPr>
              <w:shd w:val="clear" w:color="auto" w:fill="FFFFFF"/>
              <w:ind w:firstLine="851"/>
              <w:jc w:val="both"/>
              <w:rPr>
                <w:bCs/>
                <w:color w:val="0000FF"/>
                <w:sz w:val="22"/>
                <w:szCs w:val="22"/>
              </w:rPr>
            </w:pPr>
            <w:r w:rsidRPr="0031039C">
              <w:rPr>
                <w:rFonts w:eastAsiaTheme="minorHAnsi"/>
                <w:bCs/>
                <w:sz w:val="22"/>
              </w:rPr>
              <w:t>- реестра актов допуска приборов учета в эксплуатацию (</w:t>
            </w:r>
            <w:r w:rsidRPr="0031039C">
              <w:rPr>
                <w:rFonts w:eastAsiaTheme="minorHAnsi"/>
                <w:sz w:val="22"/>
              </w:rPr>
              <w:t>передается в форме *</w:t>
            </w:r>
            <w:proofErr w:type="spellStart"/>
            <w:r w:rsidRPr="0031039C">
              <w:rPr>
                <w:rFonts w:eastAsiaTheme="minorHAnsi"/>
                <w:sz w:val="22"/>
                <w:lang w:val="en-US"/>
              </w:rPr>
              <w:t>xls</w:t>
            </w:r>
            <w:proofErr w:type="spellEnd"/>
            <w:r w:rsidRPr="0031039C">
              <w:rPr>
                <w:rFonts w:eastAsiaTheme="minorHAnsi"/>
                <w:sz w:val="22"/>
              </w:rPr>
              <w:t xml:space="preserve"> до 20 числа каждого месяца в соответствующее отделение ООО «</w:t>
            </w:r>
            <w:proofErr w:type="spellStart"/>
            <w:r w:rsidRPr="0031039C">
              <w:rPr>
                <w:rFonts w:eastAsiaTheme="minorHAnsi"/>
                <w:sz w:val="22"/>
              </w:rPr>
              <w:t>Иркутскэнергосбыт</w:t>
            </w:r>
            <w:proofErr w:type="spellEnd"/>
            <w:r w:rsidRPr="0031039C">
              <w:rPr>
                <w:rFonts w:eastAsiaTheme="minorHAnsi"/>
                <w:sz w:val="22"/>
              </w:rPr>
              <w:t xml:space="preserve">». После подтверждения приемки в АСРН-2 соответствующим отделением АДПУ считается принятым. (Приложение </w:t>
            </w:r>
            <w:r>
              <w:rPr>
                <w:rFonts w:eastAsiaTheme="minorHAnsi"/>
                <w:sz w:val="22"/>
              </w:rPr>
              <w:t>№8</w:t>
            </w:r>
            <w:r w:rsidRPr="0031039C">
              <w:rPr>
                <w:rFonts w:eastAsiaTheme="minorHAnsi"/>
                <w:sz w:val="22"/>
              </w:rPr>
              <w:t xml:space="preserve"> к договору).</w:t>
            </w:r>
          </w:p>
          <w:p w14:paraId="48A52016" w14:textId="3ABBB07A" w:rsidR="004F162C" w:rsidRPr="009A46A1" w:rsidRDefault="00A77CBE" w:rsidP="006F1F80">
            <w:pPr>
              <w:pStyle w:val="ae"/>
              <w:numPr>
                <w:ilvl w:val="1"/>
                <w:numId w:val="44"/>
              </w:numPr>
              <w:shd w:val="clear" w:color="auto" w:fill="FFFFFF"/>
              <w:ind w:left="0" w:firstLine="851"/>
              <w:jc w:val="both"/>
              <w:rPr>
                <w:bCs/>
                <w:sz w:val="22"/>
                <w:szCs w:val="22"/>
              </w:rPr>
            </w:pPr>
            <w:r w:rsidRPr="0031039C">
              <w:rPr>
                <w:sz w:val="22"/>
                <w:szCs w:val="22"/>
              </w:rPr>
              <w:t xml:space="preserve">Использование </w:t>
            </w:r>
            <w:r w:rsidR="004412B7">
              <w:rPr>
                <w:sz w:val="22"/>
                <w:szCs w:val="22"/>
              </w:rPr>
              <w:t>Субсубподряд</w:t>
            </w:r>
            <w:r w:rsidRPr="0031039C">
              <w:rPr>
                <w:sz w:val="22"/>
                <w:szCs w:val="22"/>
              </w:rPr>
              <w:t xml:space="preserve">чиком ненадлежащим образом оформленной документации не допускается. Все затраты, связанные с исправлением выполненных работ при использовании </w:t>
            </w:r>
            <w:r w:rsidR="004412B7">
              <w:rPr>
                <w:sz w:val="22"/>
                <w:szCs w:val="22"/>
              </w:rPr>
              <w:t>Субсубподряд</w:t>
            </w:r>
            <w:r w:rsidRPr="0031039C">
              <w:rPr>
                <w:sz w:val="22"/>
                <w:szCs w:val="22"/>
              </w:rPr>
              <w:t>чиком</w:t>
            </w:r>
            <w:r w:rsidRPr="009A46A1">
              <w:rPr>
                <w:sz w:val="22"/>
                <w:szCs w:val="22"/>
              </w:rPr>
              <w:t xml:space="preserve"> неоформленной документации, компенсируются за счет </w:t>
            </w:r>
            <w:proofErr w:type="spellStart"/>
            <w:r w:rsidR="004412B7">
              <w:rPr>
                <w:sz w:val="22"/>
                <w:szCs w:val="22"/>
              </w:rPr>
              <w:t>Субсубподряд</w:t>
            </w:r>
            <w:r w:rsidRPr="009A46A1">
              <w:rPr>
                <w:sz w:val="22"/>
                <w:szCs w:val="22"/>
              </w:rPr>
              <w:t>чика</w:t>
            </w:r>
            <w:proofErr w:type="spellEnd"/>
            <w:r w:rsidRPr="009A46A1">
              <w:rPr>
                <w:sz w:val="22"/>
                <w:szCs w:val="22"/>
              </w:rPr>
              <w:t>.</w:t>
            </w:r>
          </w:p>
          <w:p w14:paraId="48A52017" w14:textId="77777777" w:rsidR="004F162C" w:rsidRPr="0097657C" w:rsidRDefault="00A77CBE" w:rsidP="006F1F80">
            <w:pPr>
              <w:pStyle w:val="ae"/>
              <w:numPr>
                <w:ilvl w:val="1"/>
                <w:numId w:val="44"/>
              </w:numPr>
              <w:shd w:val="clear" w:color="auto" w:fill="FFFFFF"/>
              <w:ind w:left="0" w:firstLine="852"/>
              <w:contextualSpacing w:val="0"/>
              <w:jc w:val="both"/>
              <w:rPr>
                <w:sz w:val="22"/>
                <w:szCs w:val="22"/>
              </w:rPr>
            </w:pPr>
            <w:r w:rsidRPr="0097657C">
              <w:rPr>
                <w:sz w:val="22"/>
                <w:szCs w:val="22"/>
              </w:rPr>
              <w:t xml:space="preserve">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 (форма согласно РД-11-02-2006). </w:t>
            </w:r>
          </w:p>
          <w:p w14:paraId="48A52018" w14:textId="6678855C" w:rsidR="004F162C" w:rsidRPr="0097657C" w:rsidRDefault="004412B7" w:rsidP="004F162C">
            <w:pPr>
              <w:shd w:val="clear" w:color="auto" w:fill="FFFFFF"/>
              <w:tabs>
                <w:tab w:val="left" w:pos="425"/>
              </w:tabs>
              <w:ind w:firstLine="709"/>
              <w:jc w:val="both"/>
              <w:rPr>
                <w:sz w:val="22"/>
                <w:szCs w:val="22"/>
              </w:rPr>
            </w:pPr>
            <w:proofErr w:type="spellStart"/>
            <w:r>
              <w:rPr>
                <w:sz w:val="22"/>
                <w:szCs w:val="22"/>
              </w:rPr>
              <w:lastRenderedPageBreak/>
              <w:t>Субсубподряд</w:t>
            </w:r>
            <w:r w:rsidR="00A77CBE" w:rsidRPr="0097657C">
              <w:rPr>
                <w:sz w:val="22"/>
                <w:szCs w:val="22"/>
              </w:rPr>
              <w:t>чик</w:t>
            </w:r>
            <w:proofErr w:type="spellEnd"/>
            <w:r w:rsidR="00A77CBE" w:rsidRPr="0097657C">
              <w:rPr>
                <w:sz w:val="22"/>
                <w:szCs w:val="22"/>
              </w:rPr>
              <w:t xml:space="preserve"> письменно не позднее, чем за 5 (пять) дней до начала приемки ответственных конструкций и скрытых работ извещает </w:t>
            </w:r>
            <w:r>
              <w:rPr>
                <w:sz w:val="22"/>
                <w:szCs w:val="22"/>
              </w:rPr>
              <w:t>Субподрядч</w:t>
            </w:r>
            <w:r w:rsidR="00A77CBE" w:rsidRPr="0097657C">
              <w:rPr>
                <w:sz w:val="22"/>
                <w:szCs w:val="22"/>
              </w:rPr>
              <w:t>ика о готовности отдельных ответственных конструкций и скрытых работ.</w:t>
            </w:r>
          </w:p>
          <w:p w14:paraId="48A52019" w14:textId="07A4A6B3" w:rsidR="004F162C" w:rsidRPr="0097657C" w:rsidRDefault="00A77CBE" w:rsidP="006F1F80">
            <w:pPr>
              <w:pStyle w:val="ae"/>
              <w:numPr>
                <w:ilvl w:val="1"/>
                <w:numId w:val="44"/>
              </w:numPr>
              <w:shd w:val="clear" w:color="auto" w:fill="FFFFFF"/>
              <w:ind w:left="0" w:firstLine="852"/>
              <w:contextualSpacing w:val="0"/>
              <w:jc w:val="both"/>
              <w:rPr>
                <w:sz w:val="22"/>
                <w:szCs w:val="22"/>
              </w:rPr>
            </w:pPr>
            <w:r w:rsidRPr="0097657C">
              <w:rPr>
                <w:sz w:val="22"/>
                <w:szCs w:val="22"/>
              </w:rPr>
              <w:t xml:space="preserve">В случае если представителем </w:t>
            </w:r>
            <w:r w:rsidR="004412B7">
              <w:rPr>
                <w:sz w:val="22"/>
                <w:szCs w:val="22"/>
              </w:rPr>
              <w:t>Субподрядч</w:t>
            </w:r>
            <w:r w:rsidRPr="0097657C">
              <w:rPr>
                <w:sz w:val="22"/>
                <w:szCs w:val="22"/>
              </w:rPr>
              <w:t xml:space="preserve">ика внесены в общий журнал работ замечания по выполненным работам, подлежащим закрытию, то они не должны закрываться </w:t>
            </w:r>
            <w:r w:rsidR="004412B7">
              <w:rPr>
                <w:sz w:val="22"/>
                <w:szCs w:val="22"/>
              </w:rPr>
              <w:t>Субсубподряд</w:t>
            </w:r>
            <w:r w:rsidRPr="0097657C">
              <w:rPr>
                <w:sz w:val="22"/>
                <w:szCs w:val="22"/>
              </w:rPr>
              <w:t xml:space="preserve">чиком без письменного разрешения </w:t>
            </w:r>
            <w:r w:rsidR="004412B7">
              <w:rPr>
                <w:sz w:val="22"/>
                <w:szCs w:val="22"/>
              </w:rPr>
              <w:t>Субподрядч</w:t>
            </w:r>
            <w:r w:rsidRPr="0097657C">
              <w:rPr>
                <w:sz w:val="22"/>
                <w:szCs w:val="22"/>
              </w:rPr>
              <w:t xml:space="preserve">ика </w:t>
            </w:r>
          </w:p>
          <w:p w14:paraId="48A5201A" w14:textId="417310AC" w:rsidR="004F162C" w:rsidRPr="0097657C" w:rsidRDefault="004412B7" w:rsidP="004F162C">
            <w:pPr>
              <w:shd w:val="clear" w:color="auto" w:fill="FFFFFF"/>
              <w:tabs>
                <w:tab w:val="left" w:pos="425"/>
              </w:tabs>
              <w:ind w:firstLine="709"/>
              <w:jc w:val="both"/>
              <w:rPr>
                <w:sz w:val="22"/>
                <w:szCs w:val="22"/>
              </w:rPr>
            </w:pPr>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приступает к выполнению последующих работ только после письменного разрешения </w:t>
            </w:r>
            <w:r>
              <w:rPr>
                <w:sz w:val="22"/>
                <w:szCs w:val="22"/>
              </w:rPr>
              <w:t>Субподрядч</w:t>
            </w:r>
            <w:r w:rsidR="00A77CBE" w:rsidRPr="0097657C">
              <w:rPr>
                <w:sz w:val="22"/>
                <w:szCs w:val="22"/>
              </w:rPr>
              <w:t>ика, внесенного в журнал производства работ.</w:t>
            </w:r>
          </w:p>
          <w:p w14:paraId="48A5201B" w14:textId="0840B1CC" w:rsidR="004F162C" w:rsidRPr="0097657C" w:rsidRDefault="00A77CBE" w:rsidP="004F162C">
            <w:pPr>
              <w:shd w:val="clear" w:color="auto" w:fill="FFFFFF"/>
              <w:tabs>
                <w:tab w:val="left" w:pos="709"/>
              </w:tabs>
              <w:ind w:firstLine="709"/>
              <w:jc w:val="both"/>
              <w:rPr>
                <w:sz w:val="22"/>
                <w:szCs w:val="22"/>
              </w:rPr>
            </w:pPr>
            <w:r w:rsidRPr="0097657C">
              <w:rPr>
                <w:sz w:val="22"/>
                <w:szCs w:val="22"/>
              </w:rPr>
              <w:t xml:space="preserve">Если закрытие работ выполнено без подтверждения представителя </w:t>
            </w:r>
            <w:r w:rsidR="004412B7">
              <w:rPr>
                <w:sz w:val="22"/>
                <w:szCs w:val="22"/>
              </w:rPr>
              <w:t>Субподрядч</w:t>
            </w:r>
            <w:r w:rsidRPr="0097657C">
              <w:rPr>
                <w:sz w:val="22"/>
                <w:szCs w:val="22"/>
              </w:rPr>
              <w:t xml:space="preserve">ика, то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за свой счет обязуется открыть любую часть скрытых работ, не прошедших приемку представителем </w:t>
            </w:r>
            <w:r w:rsidR="004412B7">
              <w:rPr>
                <w:sz w:val="22"/>
                <w:szCs w:val="22"/>
              </w:rPr>
              <w:t>Субподрядч</w:t>
            </w:r>
            <w:r w:rsidRPr="0097657C">
              <w:rPr>
                <w:sz w:val="22"/>
                <w:szCs w:val="22"/>
              </w:rPr>
              <w:t>ика, согласно его указанию, а затем восстановить ее за свой счет.</w:t>
            </w:r>
          </w:p>
          <w:p w14:paraId="48A5201C" w14:textId="77777777" w:rsidR="004F162C" w:rsidRPr="0097657C" w:rsidRDefault="00A77CBE" w:rsidP="004F162C">
            <w:pPr>
              <w:shd w:val="clear" w:color="auto" w:fill="FFFFFF"/>
              <w:tabs>
                <w:tab w:val="left" w:pos="709"/>
                <w:tab w:val="num" w:pos="1980"/>
              </w:tabs>
              <w:ind w:firstLine="709"/>
              <w:jc w:val="both"/>
              <w:rPr>
                <w:sz w:val="22"/>
                <w:szCs w:val="22"/>
              </w:rPr>
            </w:pPr>
            <w:r w:rsidRPr="0097657C">
              <w:rPr>
                <w:sz w:val="22"/>
                <w:szCs w:val="22"/>
              </w:rPr>
              <w:t>Приемка отдельных ответственных конструкций и скрытых работ не является приемкой работ по Договору и не приравнивается к ней.</w:t>
            </w:r>
          </w:p>
          <w:p w14:paraId="48A5201D" w14:textId="3351ED80" w:rsidR="004F162C" w:rsidRPr="0097657C" w:rsidRDefault="00A77CBE" w:rsidP="006F1F80">
            <w:pPr>
              <w:pStyle w:val="ae"/>
              <w:numPr>
                <w:ilvl w:val="1"/>
                <w:numId w:val="44"/>
              </w:numPr>
              <w:shd w:val="clear" w:color="auto" w:fill="FFFFFF"/>
              <w:ind w:left="0" w:firstLine="852"/>
              <w:contextualSpacing w:val="0"/>
              <w:jc w:val="both"/>
              <w:rPr>
                <w:sz w:val="22"/>
                <w:szCs w:val="22"/>
              </w:rPr>
            </w:pPr>
            <w:r w:rsidRPr="0097657C">
              <w:rPr>
                <w:sz w:val="22"/>
                <w:szCs w:val="22"/>
              </w:rPr>
              <w:t xml:space="preserve">При выявлении </w:t>
            </w:r>
            <w:r w:rsidR="004412B7">
              <w:rPr>
                <w:sz w:val="22"/>
                <w:szCs w:val="22"/>
              </w:rPr>
              <w:t>Субподрядч</w:t>
            </w:r>
            <w:r w:rsidRPr="0097657C">
              <w:rPr>
                <w:sz w:val="22"/>
                <w:szCs w:val="22"/>
              </w:rPr>
              <w:t xml:space="preserve">иком, и (или) «Специализированной организацией» нарушений или отклонений в строительно-монтажных работах от </w:t>
            </w:r>
            <w:r>
              <w:rPr>
                <w:sz w:val="22"/>
                <w:szCs w:val="22"/>
              </w:rPr>
              <w:t>технической</w:t>
            </w:r>
            <w:r w:rsidRPr="0097657C">
              <w:rPr>
                <w:sz w:val="22"/>
                <w:szCs w:val="22"/>
              </w:rPr>
              <w:t xml:space="preserve"> документации, «нормативных актов в области проектирования и строительства»,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обязан устранить выявленные нарушения и/или отклонения без увеличения сроков выполнения работ по Договору. </w:t>
            </w:r>
          </w:p>
          <w:p w14:paraId="48A5201E" w14:textId="77777777" w:rsidR="004F162C" w:rsidRPr="0097657C" w:rsidRDefault="004F162C" w:rsidP="004F162C">
            <w:pPr>
              <w:pStyle w:val="2f"/>
              <w:widowControl w:val="0"/>
              <w:shd w:val="clear" w:color="auto" w:fill="FFFFFF"/>
              <w:tabs>
                <w:tab w:val="num" w:pos="0"/>
              </w:tabs>
              <w:ind w:left="0" w:firstLine="709"/>
              <w:jc w:val="both"/>
              <w:rPr>
                <w:b/>
                <w:bCs/>
                <w:sz w:val="22"/>
                <w:szCs w:val="22"/>
              </w:rPr>
            </w:pPr>
          </w:p>
          <w:p w14:paraId="48A5201F" w14:textId="77777777" w:rsidR="004F162C" w:rsidRPr="0097657C" w:rsidRDefault="00A77CBE" w:rsidP="004F162C">
            <w:pPr>
              <w:pStyle w:val="2f"/>
              <w:widowControl w:val="0"/>
              <w:shd w:val="clear" w:color="auto" w:fill="FFFFFF"/>
              <w:tabs>
                <w:tab w:val="num" w:pos="0"/>
              </w:tabs>
              <w:ind w:left="0" w:firstLine="709"/>
              <w:jc w:val="both"/>
              <w:rPr>
                <w:b/>
                <w:bCs/>
                <w:sz w:val="22"/>
                <w:szCs w:val="22"/>
              </w:rPr>
            </w:pPr>
            <w:r>
              <w:rPr>
                <w:b/>
                <w:bCs/>
                <w:sz w:val="22"/>
                <w:szCs w:val="22"/>
              </w:rPr>
              <w:t>Статья 13</w:t>
            </w:r>
            <w:r w:rsidRPr="0097657C">
              <w:rPr>
                <w:b/>
                <w:bCs/>
                <w:sz w:val="22"/>
                <w:szCs w:val="22"/>
              </w:rPr>
              <w:t>. Изменение объема работ по Договору</w:t>
            </w:r>
          </w:p>
          <w:p w14:paraId="48A52020" w14:textId="77777777" w:rsidR="004F162C" w:rsidRPr="0097657C" w:rsidRDefault="004F162C" w:rsidP="006F1F80">
            <w:pPr>
              <w:pStyle w:val="ae"/>
              <w:numPr>
                <w:ilvl w:val="0"/>
                <w:numId w:val="44"/>
              </w:numPr>
              <w:contextualSpacing w:val="0"/>
              <w:jc w:val="both"/>
              <w:rPr>
                <w:vanish/>
                <w:sz w:val="22"/>
                <w:szCs w:val="22"/>
              </w:rPr>
            </w:pPr>
          </w:p>
          <w:p w14:paraId="48A52021" w14:textId="5005461D" w:rsidR="004F162C" w:rsidRPr="0097657C" w:rsidRDefault="00A77CBE" w:rsidP="006F1F80">
            <w:pPr>
              <w:pStyle w:val="ae"/>
              <w:numPr>
                <w:ilvl w:val="1"/>
                <w:numId w:val="44"/>
              </w:numPr>
              <w:ind w:left="0" w:firstLine="709"/>
              <w:contextualSpacing w:val="0"/>
              <w:jc w:val="both"/>
              <w:rPr>
                <w:sz w:val="22"/>
                <w:szCs w:val="22"/>
              </w:rPr>
            </w:pPr>
            <w:r w:rsidRPr="0097657C">
              <w:rPr>
                <w:sz w:val="22"/>
                <w:szCs w:val="22"/>
              </w:rPr>
              <w:t xml:space="preserve">В случае необходимости выполнения дополнительных работ, не предусмотренных Договором, влекущих за собой превышение цены Договора,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обязан письменно известить об этом </w:t>
            </w:r>
            <w:r w:rsidR="004412B7">
              <w:rPr>
                <w:sz w:val="22"/>
                <w:szCs w:val="22"/>
              </w:rPr>
              <w:t>Субподрядч</w:t>
            </w:r>
            <w:r w:rsidRPr="0097657C">
              <w:rPr>
                <w:sz w:val="22"/>
                <w:szCs w:val="22"/>
              </w:rPr>
              <w:t xml:space="preserve">ика в течение 10 (десяти) дней с момента выявления такого превышения. При этом к извещению должны быть приложены документы, обосновывающие необходимость увеличения объема работ, а также связанного с этим увеличения цены Договора (локальные сметы на дополнительные работы в базисных и текущих ценах). </w:t>
            </w:r>
          </w:p>
          <w:p w14:paraId="48A52022" w14:textId="486FC782" w:rsidR="004F162C" w:rsidRPr="0097657C" w:rsidRDefault="004412B7" w:rsidP="004F162C">
            <w:pPr>
              <w:ind w:firstLine="709"/>
              <w:jc w:val="both"/>
              <w:rPr>
                <w:sz w:val="22"/>
                <w:szCs w:val="22"/>
              </w:rPr>
            </w:pPr>
            <w:r>
              <w:rPr>
                <w:sz w:val="22"/>
                <w:szCs w:val="22"/>
              </w:rPr>
              <w:t>Субподрядч</w:t>
            </w:r>
            <w:r w:rsidR="00A77CBE" w:rsidRPr="0097657C">
              <w:rPr>
                <w:sz w:val="22"/>
                <w:szCs w:val="22"/>
              </w:rPr>
              <w:t xml:space="preserve">ик в течение 15 (пятнадцати) рабочих дней с момента получения извещения </w:t>
            </w:r>
            <w:proofErr w:type="spellStart"/>
            <w:r>
              <w:rPr>
                <w:sz w:val="22"/>
                <w:szCs w:val="22"/>
              </w:rPr>
              <w:t>Субсубподряд</w:t>
            </w:r>
            <w:r w:rsidR="00A77CBE" w:rsidRPr="0097657C">
              <w:rPr>
                <w:sz w:val="22"/>
                <w:szCs w:val="22"/>
              </w:rPr>
              <w:t>чика</w:t>
            </w:r>
            <w:proofErr w:type="spellEnd"/>
            <w:r w:rsidR="00A77CBE" w:rsidRPr="0097657C">
              <w:rPr>
                <w:sz w:val="22"/>
                <w:szCs w:val="22"/>
              </w:rPr>
              <w:t xml:space="preserve"> обязан направить </w:t>
            </w:r>
            <w:proofErr w:type="spellStart"/>
            <w:r>
              <w:rPr>
                <w:sz w:val="22"/>
                <w:szCs w:val="22"/>
              </w:rPr>
              <w:t>Субсубподряд</w:t>
            </w:r>
            <w:r w:rsidR="00A77CBE" w:rsidRPr="0097657C">
              <w:rPr>
                <w:sz w:val="22"/>
                <w:szCs w:val="22"/>
              </w:rPr>
              <w:t>чику</w:t>
            </w:r>
            <w:proofErr w:type="spellEnd"/>
            <w:r w:rsidR="00A77CBE" w:rsidRPr="0097657C">
              <w:rPr>
                <w:sz w:val="22"/>
                <w:szCs w:val="22"/>
              </w:rPr>
              <w:t xml:space="preserve"> соответствующий ответ о согласии с предложением </w:t>
            </w:r>
            <w:proofErr w:type="spellStart"/>
            <w:r>
              <w:rPr>
                <w:sz w:val="22"/>
                <w:szCs w:val="22"/>
              </w:rPr>
              <w:t>Субсубподряд</w:t>
            </w:r>
            <w:r w:rsidR="00A77CBE" w:rsidRPr="0097657C">
              <w:rPr>
                <w:sz w:val="22"/>
                <w:szCs w:val="22"/>
              </w:rPr>
              <w:t>чика</w:t>
            </w:r>
            <w:proofErr w:type="spellEnd"/>
            <w:r w:rsidR="00A77CBE" w:rsidRPr="0097657C">
              <w:rPr>
                <w:sz w:val="22"/>
                <w:szCs w:val="22"/>
              </w:rPr>
              <w:t xml:space="preserve"> или отказом от него. Неполучение </w:t>
            </w:r>
            <w:r>
              <w:rPr>
                <w:sz w:val="22"/>
                <w:szCs w:val="22"/>
              </w:rPr>
              <w:t>Субсубподряд</w:t>
            </w:r>
            <w:r w:rsidR="00A77CBE" w:rsidRPr="0097657C">
              <w:rPr>
                <w:sz w:val="22"/>
                <w:szCs w:val="22"/>
              </w:rPr>
              <w:t xml:space="preserve">чиком письменного ответа </w:t>
            </w:r>
            <w:r>
              <w:rPr>
                <w:sz w:val="22"/>
                <w:szCs w:val="22"/>
              </w:rPr>
              <w:t>Субподрядч</w:t>
            </w:r>
            <w:r w:rsidR="00A77CBE" w:rsidRPr="0097657C">
              <w:rPr>
                <w:sz w:val="22"/>
                <w:szCs w:val="22"/>
              </w:rPr>
              <w:t xml:space="preserve">ика не является согласием </w:t>
            </w:r>
            <w:r>
              <w:rPr>
                <w:sz w:val="22"/>
                <w:szCs w:val="22"/>
              </w:rPr>
              <w:t>Субподрядч</w:t>
            </w:r>
            <w:r w:rsidR="00A77CBE" w:rsidRPr="0097657C">
              <w:rPr>
                <w:sz w:val="22"/>
                <w:szCs w:val="22"/>
              </w:rPr>
              <w:t xml:space="preserve">ика. В случае согласия </w:t>
            </w:r>
            <w:r>
              <w:rPr>
                <w:sz w:val="22"/>
                <w:szCs w:val="22"/>
              </w:rPr>
              <w:t>Субподрядч</w:t>
            </w:r>
            <w:r w:rsidR="00A77CBE" w:rsidRPr="0097657C">
              <w:rPr>
                <w:sz w:val="22"/>
                <w:szCs w:val="22"/>
              </w:rPr>
              <w:t>ика на выполнение дополнительных работ по Договору Стороны фиксируют данные договоренности в дополнительном соглашении к Договору.</w:t>
            </w:r>
          </w:p>
          <w:p w14:paraId="48A52023" w14:textId="21F4F405" w:rsidR="004F162C" w:rsidRPr="0097657C" w:rsidRDefault="004412B7" w:rsidP="006F1F80">
            <w:pPr>
              <w:pStyle w:val="ae"/>
              <w:numPr>
                <w:ilvl w:val="1"/>
                <w:numId w:val="44"/>
              </w:numPr>
              <w:ind w:left="0" w:firstLine="709"/>
              <w:contextualSpacing w:val="0"/>
              <w:jc w:val="both"/>
              <w:rPr>
                <w:sz w:val="22"/>
                <w:szCs w:val="22"/>
              </w:rPr>
            </w:pPr>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своевременно не предупредивший </w:t>
            </w:r>
            <w:r>
              <w:rPr>
                <w:sz w:val="22"/>
                <w:szCs w:val="22"/>
              </w:rPr>
              <w:t>Субподрядч</w:t>
            </w:r>
            <w:r w:rsidR="00A77CBE" w:rsidRPr="0097657C">
              <w:rPr>
                <w:sz w:val="22"/>
                <w:szCs w:val="22"/>
              </w:rPr>
              <w:t xml:space="preserve">ика о необходимости выполнения дополнительных работ, а также выполнивший дополнительные работы при отсутствии соответствующего дополнительного соглашения к Договору, не вправе требовать увеличения цены Договора. </w:t>
            </w:r>
          </w:p>
          <w:p w14:paraId="48A52024" w14:textId="00418A5A" w:rsidR="004F162C" w:rsidRPr="0097657C" w:rsidRDefault="004412B7" w:rsidP="006F1F80">
            <w:pPr>
              <w:pStyle w:val="ae"/>
              <w:numPr>
                <w:ilvl w:val="1"/>
                <w:numId w:val="44"/>
              </w:numPr>
              <w:ind w:left="0" w:firstLine="709"/>
              <w:contextualSpacing w:val="0"/>
              <w:jc w:val="both"/>
              <w:rPr>
                <w:sz w:val="22"/>
                <w:szCs w:val="22"/>
              </w:rPr>
            </w:pPr>
            <w:r>
              <w:rPr>
                <w:sz w:val="22"/>
                <w:szCs w:val="22"/>
              </w:rPr>
              <w:t>Субподрядч</w:t>
            </w:r>
            <w:r w:rsidR="00A77CBE" w:rsidRPr="0097657C">
              <w:rPr>
                <w:sz w:val="22"/>
                <w:szCs w:val="22"/>
              </w:rPr>
              <w:t xml:space="preserve">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w:t>
            </w:r>
            <w:r>
              <w:rPr>
                <w:sz w:val="22"/>
                <w:szCs w:val="22"/>
              </w:rPr>
              <w:t>Субсубподряд</w:t>
            </w:r>
            <w:r w:rsidR="00A77CBE" w:rsidRPr="0097657C">
              <w:rPr>
                <w:sz w:val="22"/>
                <w:szCs w:val="22"/>
              </w:rPr>
              <w:t xml:space="preserve">чиком. Он может дать письменное распоряжение, обязательное для </w:t>
            </w:r>
            <w:proofErr w:type="spellStart"/>
            <w:r>
              <w:rPr>
                <w:sz w:val="22"/>
                <w:szCs w:val="22"/>
              </w:rPr>
              <w:t>Субсубподряд</w:t>
            </w:r>
            <w:r w:rsidR="00A77CBE" w:rsidRPr="0097657C">
              <w:rPr>
                <w:sz w:val="22"/>
                <w:szCs w:val="22"/>
              </w:rPr>
              <w:t>чика</w:t>
            </w:r>
            <w:proofErr w:type="spellEnd"/>
            <w:r w:rsidR="00A77CBE" w:rsidRPr="0097657C">
              <w:rPr>
                <w:sz w:val="22"/>
                <w:szCs w:val="22"/>
              </w:rPr>
              <w:t>:</w:t>
            </w:r>
          </w:p>
          <w:p w14:paraId="48A52025" w14:textId="77777777" w:rsidR="004F162C" w:rsidRPr="0097657C" w:rsidRDefault="00A77CBE" w:rsidP="006F1F80">
            <w:pPr>
              <w:widowControl w:val="0"/>
              <w:numPr>
                <w:ilvl w:val="0"/>
                <w:numId w:val="45"/>
              </w:numPr>
              <w:shd w:val="clear" w:color="auto" w:fill="FFFFFF"/>
              <w:tabs>
                <w:tab w:val="left" w:pos="1980"/>
              </w:tabs>
              <w:autoSpaceDE w:val="0"/>
              <w:autoSpaceDN w:val="0"/>
              <w:adjustRightInd w:val="0"/>
              <w:ind w:left="709" w:hanging="360"/>
              <w:jc w:val="both"/>
              <w:rPr>
                <w:sz w:val="22"/>
                <w:szCs w:val="22"/>
              </w:rPr>
            </w:pPr>
            <w:r w:rsidRPr="0097657C">
              <w:rPr>
                <w:sz w:val="22"/>
                <w:szCs w:val="22"/>
              </w:rPr>
              <w:t xml:space="preserve">увеличить или сократить объем любой работы по Договору; </w:t>
            </w:r>
          </w:p>
          <w:p w14:paraId="48A52026" w14:textId="77777777" w:rsidR="004F162C" w:rsidRPr="0097657C" w:rsidRDefault="00A77CBE" w:rsidP="006F1F80">
            <w:pPr>
              <w:widowControl w:val="0"/>
              <w:numPr>
                <w:ilvl w:val="0"/>
                <w:numId w:val="45"/>
              </w:numPr>
              <w:shd w:val="clear" w:color="auto" w:fill="FFFFFF"/>
              <w:tabs>
                <w:tab w:val="left" w:pos="1980"/>
              </w:tabs>
              <w:autoSpaceDE w:val="0"/>
              <w:autoSpaceDN w:val="0"/>
              <w:adjustRightInd w:val="0"/>
              <w:ind w:left="709" w:hanging="360"/>
              <w:jc w:val="both"/>
              <w:rPr>
                <w:sz w:val="22"/>
                <w:szCs w:val="22"/>
              </w:rPr>
            </w:pPr>
            <w:r w:rsidRPr="0097657C">
              <w:rPr>
                <w:sz w:val="22"/>
                <w:szCs w:val="22"/>
              </w:rPr>
              <w:t>исключить любую работу;</w:t>
            </w:r>
          </w:p>
          <w:p w14:paraId="48A52027" w14:textId="77777777" w:rsidR="004F162C" w:rsidRPr="0097657C" w:rsidRDefault="00A77CBE" w:rsidP="006F1F80">
            <w:pPr>
              <w:widowControl w:val="0"/>
              <w:numPr>
                <w:ilvl w:val="0"/>
                <w:numId w:val="45"/>
              </w:numPr>
              <w:shd w:val="clear" w:color="auto" w:fill="FFFFFF"/>
              <w:tabs>
                <w:tab w:val="left" w:pos="1980"/>
              </w:tabs>
              <w:autoSpaceDE w:val="0"/>
              <w:autoSpaceDN w:val="0"/>
              <w:adjustRightInd w:val="0"/>
              <w:ind w:left="709" w:hanging="360"/>
              <w:jc w:val="both"/>
              <w:rPr>
                <w:sz w:val="22"/>
                <w:szCs w:val="22"/>
              </w:rPr>
            </w:pPr>
            <w:r w:rsidRPr="0097657C">
              <w:rPr>
                <w:sz w:val="22"/>
                <w:szCs w:val="22"/>
              </w:rPr>
              <w:t>изменить характер или качество, или вид любой части работы;</w:t>
            </w:r>
          </w:p>
          <w:p w14:paraId="48A52028" w14:textId="77777777" w:rsidR="004F162C" w:rsidRPr="0097657C" w:rsidRDefault="00A77CBE" w:rsidP="006F1F80">
            <w:pPr>
              <w:widowControl w:val="0"/>
              <w:numPr>
                <w:ilvl w:val="0"/>
                <w:numId w:val="45"/>
              </w:numPr>
              <w:shd w:val="clear" w:color="auto" w:fill="FFFFFF"/>
              <w:tabs>
                <w:tab w:val="left" w:pos="1980"/>
              </w:tabs>
              <w:autoSpaceDE w:val="0"/>
              <w:autoSpaceDN w:val="0"/>
              <w:adjustRightInd w:val="0"/>
              <w:ind w:left="709" w:hanging="360"/>
              <w:jc w:val="both"/>
              <w:rPr>
                <w:sz w:val="22"/>
                <w:szCs w:val="22"/>
              </w:rPr>
            </w:pPr>
            <w:r w:rsidRPr="0097657C">
              <w:rPr>
                <w:sz w:val="22"/>
                <w:szCs w:val="22"/>
              </w:rPr>
              <w:t>выполнить дополнительную работу любого характера.</w:t>
            </w:r>
          </w:p>
          <w:p w14:paraId="48A52029" w14:textId="1A3FF148" w:rsidR="004F162C" w:rsidRPr="0097657C" w:rsidRDefault="00A77CBE" w:rsidP="006F1F80">
            <w:pPr>
              <w:pStyle w:val="ae"/>
              <w:numPr>
                <w:ilvl w:val="1"/>
                <w:numId w:val="44"/>
              </w:numPr>
              <w:ind w:left="0" w:firstLine="709"/>
              <w:contextualSpacing w:val="0"/>
              <w:jc w:val="both"/>
              <w:rPr>
                <w:sz w:val="22"/>
                <w:szCs w:val="22"/>
              </w:rPr>
            </w:pPr>
            <w:r w:rsidRPr="0097657C">
              <w:rPr>
                <w:sz w:val="22"/>
                <w:szCs w:val="22"/>
              </w:rPr>
              <w:t xml:space="preserve">В случае, если от </w:t>
            </w:r>
            <w:r w:rsidR="004412B7">
              <w:rPr>
                <w:sz w:val="22"/>
                <w:szCs w:val="22"/>
              </w:rPr>
              <w:t>Субподрядч</w:t>
            </w:r>
            <w:r w:rsidRPr="0097657C">
              <w:rPr>
                <w:sz w:val="22"/>
                <w:szCs w:val="22"/>
              </w:rPr>
              <w:t xml:space="preserve">ика поступило письменное распоряжение или указание (в том числе, содержащееся в чертежах, либо технических условиях), которое ведет к изменению цены Договора или влияет на срок выполнения работ по Договору,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прежде чем продолжить выполнение работ, обязан незамедлительно в письменном виде обратиться к </w:t>
            </w:r>
            <w:r w:rsidR="004412B7">
              <w:rPr>
                <w:sz w:val="22"/>
                <w:szCs w:val="22"/>
              </w:rPr>
              <w:t>Субподрядч</w:t>
            </w:r>
            <w:r w:rsidRPr="0097657C">
              <w:rPr>
                <w:sz w:val="22"/>
                <w:szCs w:val="22"/>
              </w:rPr>
              <w:t>ику с просьбой о внесении изменений в условия Договора путем заключения дополнительного соглашения.</w:t>
            </w:r>
          </w:p>
          <w:p w14:paraId="48A5202A" w14:textId="3316B920" w:rsidR="004F162C" w:rsidRPr="0097657C" w:rsidRDefault="00A77CBE" w:rsidP="004F162C">
            <w:pPr>
              <w:shd w:val="clear" w:color="auto" w:fill="FFFFFF"/>
              <w:ind w:firstLine="709"/>
              <w:jc w:val="both"/>
              <w:rPr>
                <w:sz w:val="22"/>
                <w:szCs w:val="22"/>
              </w:rPr>
            </w:pPr>
            <w:r w:rsidRPr="0097657C">
              <w:rPr>
                <w:sz w:val="22"/>
                <w:szCs w:val="22"/>
              </w:rPr>
              <w:t xml:space="preserve">В течение 7 (семи) дней со дня обращения к </w:t>
            </w:r>
            <w:r w:rsidR="004412B7">
              <w:rPr>
                <w:sz w:val="22"/>
                <w:szCs w:val="22"/>
              </w:rPr>
              <w:t>Субподрядч</w:t>
            </w:r>
            <w:r w:rsidRPr="0097657C">
              <w:rPr>
                <w:sz w:val="22"/>
                <w:szCs w:val="22"/>
              </w:rPr>
              <w:t xml:space="preserve">ику с просьбой о внесении изменений в условия Договора или в иной срок, согласованный с </w:t>
            </w:r>
            <w:r w:rsidR="004412B7">
              <w:rPr>
                <w:sz w:val="22"/>
                <w:szCs w:val="22"/>
              </w:rPr>
              <w:t>Субподрядч</w:t>
            </w:r>
            <w:r w:rsidRPr="0097657C">
              <w:rPr>
                <w:sz w:val="22"/>
                <w:szCs w:val="22"/>
              </w:rPr>
              <w:t xml:space="preserve">иком, по каждому конкретному изменению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представляет </w:t>
            </w:r>
            <w:r w:rsidR="004412B7">
              <w:rPr>
                <w:sz w:val="22"/>
                <w:szCs w:val="22"/>
              </w:rPr>
              <w:t>Субподрядч</w:t>
            </w:r>
            <w:r w:rsidRPr="0097657C">
              <w:rPr>
                <w:sz w:val="22"/>
                <w:szCs w:val="22"/>
              </w:rPr>
              <w:t>ику обосновывающие расчеты с описанием работ, графиком их выполнения с указанием привлекаемых ресурсов, локальные сметы на дополнительные работы в базисных и текущих ценах.</w:t>
            </w:r>
          </w:p>
          <w:p w14:paraId="48A5202B" w14:textId="7555C83C" w:rsidR="004F162C" w:rsidRPr="0097657C" w:rsidRDefault="004412B7" w:rsidP="004F162C">
            <w:pPr>
              <w:shd w:val="clear" w:color="auto" w:fill="FFFFFF"/>
              <w:ind w:firstLine="709"/>
              <w:jc w:val="both"/>
              <w:rPr>
                <w:sz w:val="22"/>
                <w:szCs w:val="22"/>
              </w:rPr>
            </w:pPr>
            <w:r>
              <w:rPr>
                <w:sz w:val="22"/>
                <w:szCs w:val="22"/>
              </w:rPr>
              <w:t>Субподрядч</w:t>
            </w:r>
            <w:r w:rsidR="00A77CBE" w:rsidRPr="0097657C">
              <w:rPr>
                <w:sz w:val="22"/>
                <w:szCs w:val="22"/>
              </w:rPr>
              <w:t xml:space="preserve">ик в течение 15 (пятнадцати) рабочих дней после получения обосновывающих расчетов </w:t>
            </w:r>
            <w:proofErr w:type="spellStart"/>
            <w:r>
              <w:rPr>
                <w:sz w:val="22"/>
                <w:szCs w:val="22"/>
              </w:rPr>
              <w:t>Субсубподряд</w:t>
            </w:r>
            <w:r w:rsidR="00A77CBE" w:rsidRPr="0097657C">
              <w:rPr>
                <w:sz w:val="22"/>
                <w:szCs w:val="22"/>
              </w:rPr>
              <w:t>чика</w:t>
            </w:r>
            <w:proofErr w:type="spellEnd"/>
            <w:r w:rsidR="00A77CBE" w:rsidRPr="0097657C">
              <w:rPr>
                <w:sz w:val="22"/>
                <w:szCs w:val="22"/>
              </w:rPr>
              <w:t xml:space="preserve"> рассматривает их и уведомляет </w:t>
            </w:r>
            <w:proofErr w:type="spellStart"/>
            <w:r>
              <w:rPr>
                <w:sz w:val="22"/>
                <w:szCs w:val="22"/>
              </w:rPr>
              <w:t>Субсубподряд</w:t>
            </w:r>
            <w:r w:rsidR="00A77CBE" w:rsidRPr="0097657C">
              <w:rPr>
                <w:sz w:val="22"/>
                <w:szCs w:val="22"/>
              </w:rPr>
              <w:t>чика</w:t>
            </w:r>
            <w:proofErr w:type="spellEnd"/>
            <w:r w:rsidR="00A77CBE" w:rsidRPr="0097657C">
              <w:rPr>
                <w:sz w:val="22"/>
                <w:szCs w:val="22"/>
              </w:rPr>
              <w:t xml:space="preserve"> о принятии либо отклонении предлагаемых изменений с указанием конкретной причины.</w:t>
            </w:r>
          </w:p>
          <w:p w14:paraId="48A5202C" w14:textId="0CB53B2E" w:rsidR="004F162C" w:rsidRPr="0097657C" w:rsidRDefault="00A77CBE" w:rsidP="004F162C">
            <w:pPr>
              <w:shd w:val="clear" w:color="auto" w:fill="FFFFFF"/>
              <w:tabs>
                <w:tab w:val="num" w:pos="1620"/>
              </w:tabs>
              <w:ind w:firstLine="709"/>
              <w:jc w:val="both"/>
              <w:rPr>
                <w:sz w:val="22"/>
                <w:szCs w:val="22"/>
              </w:rPr>
            </w:pPr>
            <w:r w:rsidRPr="0097657C">
              <w:rPr>
                <w:sz w:val="22"/>
                <w:szCs w:val="22"/>
              </w:rPr>
              <w:t xml:space="preserve">В случае согласия </w:t>
            </w:r>
            <w:r w:rsidR="004412B7">
              <w:rPr>
                <w:sz w:val="22"/>
                <w:szCs w:val="22"/>
              </w:rPr>
              <w:t>Субподрядч</w:t>
            </w:r>
            <w:r w:rsidRPr="0097657C">
              <w:rPr>
                <w:sz w:val="22"/>
                <w:szCs w:val="22"/>
              </w:rPr>
              <w:t xml:space="preserve">ика с предложенными </w:t>
            </w:r>
            <w:r w:rsidR="004412B7">
              <w:rPr>
                <w:sz w:val="22"/>
                <w:szCs w:val="22"/>
              </w:rPr>
              <w:t>Субсубподряд</w:t>
            </w:r>
            <w:r w:rsidRPr="0097657C">
              <w:rPr>
                <w:sz w:val="22"/>
                <w:szCs w:val="22"/>
              </w:rPr>
              <w:t xml:space="preserve">чиком изменениями Договора, Сторонами оформляется дополнительное соглашение. В этом случае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не производит никаких изменений в работах до подписания соответствующего дополнительного соглашения к Договору. </w:t>
            </w:r>
            <w:proofErr w:type="spellStart"/>
            <w:r w:rsidR="004412B7">
              <w:rPr>
                <w:sz w:val="22"/>
                <w:szCs w:val="22"/>
              </w:rPr>
              <w:lastRenderedPageBreak/>
              <w:t>Субсубподряд</w:t>
            </w:r>
            <w:r w:rsidRPr="0097657C">
              <w:rPr>
                <w:sz w:val="22"/>
                <w:szCs w:val="22"/>
              </w:rPr>
              <w:t>чик</w:t>
            </w:r>
            <w:proofErr w:type="spellEnd"/>
            <w:r w:rsidRPr="0097657C">
              <w:rPr>
                <w:sz w:val="22"/>
                <w:szCs w:val="22"/>
              </w:rPr>
              <w:t xml:space="preserve">, продолживший выполнение работ в соответствии с письменными указаниями </w:t>
            </w:r>
            <w:r w:rsidR="004412B7">
              <w:rPr>
                <w:sz w:val="22"/>
                <w:szCs w:val="22"/>
              </w:rPr>
              <w:t>Субподрядч</w:t>
            </w:r>
            <w:r w:rsidRPr="0097657C">
              <w:rPr>
                <w:sz w:val="22"/>
                <w:szCs w:val="22"/>
              </w:rPr>
              <w:t>ика, без соответствующего дополнительного соглашения к Договору, не вправе требовать увеличения цены Договора.</w:t>
            </w:r>
          </w:p>
          <w:p w14:paraId="48A5202D" w14:textId="77777777" w:rsidR="004F162C" w:rsidRPr="0078042F" w:rsidRDefault="004F162C" w:rsidP="004F162C">
            <w:pPr>
              <w:pStyle w:val="2f"/>
              <w:widowControl w:val="0"/>
              <w:shd w:val="clear" w:color="auto" w:fill="FFFFFF"/>
              <w:tabs>
                <w:tab w:val="num" w:pos="0"/>
              </w:tabs>
              <w:ind w:left="0" w:firstLine="709"/>
              <w:jc w:val="both"/>
              <w:rPr>
                <w:b/>
                <w:bCs/>
                <w:sz w:val="22"/>
                <w:szCs w:val="22"/>
              </w:rPr>
            </w:pPr>
          </w:p>
          <w:p w14:paraId="48A5202E" w14:textId="77777777" w:rsidR="004F162C" w:rsidRPr="0097657C" w:rsidRDefault="00A77CBE" w:rsidP="004F162C">
            <w:pPr>
              <w:pStyle w:val="2f"/>
              <w:widowControl w:val="0"/>
              <w:shd w:val="clear" w:color="auto" w:fill="FFFFFF"/>
              <w:tabs>
                <w:tab w:val="num" w:pos="0"/>
              </w:tabs>
              <w:ind w:left="0" w:firstLine="709"/>
              <w:jc w:val="both"/>
              <w:rPr>
                <w:b/>
                <w:bCs/>
                <w:sz w:val="22"/>
                <w:szCs w:val="22"/>
              </w:rPr>
            </w:pPr>
            <w:r>
              <w:rPr>
                <w:b/>
                <w:bCs/>
                <w:sz w:val="22"/>
                <w:szCs w:val="22"/>
              </w:rPr>
              <w:t>Статья 14</w:t>
            </w:r>
            <w:r w:rsidRPr="0097657C">
              <w:rPr>
                <w:b/>
                <w:bCs/>
                <w:sz w:val="22"/>
                <w:szCs w:val="22"/>
              </w:rPr>
              <w:t>. Приемка выполненных работ</w:t>
            </w:r>
          </w:p>
          <w:p w14:paraId="48A5202F" w14:textId="77777777" w:rsidR="004F162C" w:rsidRPr="0097657C" w:rsidRDefault="004F162C" w:rsidP="006F1F80">
            <w:pPr>
              <w:pStyle w:val="ae"/>
              <w:numPr>
                <w:ilvl w:val="0"/>
                <w:numId w:val="44"/>
              </w:numPr>
              <w:contextualSpacing w:val="0"/>
              <w:jc w:val="both"/>
              <w:rPr>
                <w:vanish/>
                <w:sz w:val="22"/>
                <w:szCs w:val="22"/>
              </w:rPr>
            </w:pPr>
          </w:p>
          <w:p w14:paraId="48A52030" w14:textId="4F5F0CB5" w:rsidR="004F162C" w:rsidRPr="0097657C" w:rsidRDefault="00A77CBE" w:rsidP="006F1F80">
            <w:pPr>
              <w:pStyle w:val="ae"/>
              <w:numPr>
                <w:ilvl w:val="1"/>
                <w:numId w:val="44"/>
              </w:numPr>
              <w:ind w:left="0" w:firstLine="709"/>
              <w:contextualSpacing w:val="0"/>
              <w:jc w:val="both"/>
              <w:rPr>
                <w:sz w:val="22"/>
                <w:szCs w:val="22"/>
              </w:rPr>
            </w:pPr>
            <w:r w:rsidRPr="0097657C">
              <w:rPr>
                <w:sz w:val="22"/>
                <w:szCs w:val="22"/>
              </w:rPr>
              <w:t xml:space="preserve">Выполнение </w:t>
            </w:r>
            <w:r w:rsidR="004412B7">
              <w:rPr>
                <w:sz w:val="22"/>
                <w:szCs w:val="22"/>
              </w:rPr>
              <w:t>Субсубподряд</w:t>
            </w:r>
            <w:r w:rsidRPr="0097657C">
              <w:rPr>
                <w:sz w:val="22"/>
                <w:szCs w:val="22"/>
              </w:rPr>
              <w:t xml:space="preserve">чиком работ оформляется «Актами о приемке выполненных работ» КС-2 и «Справками о стоимости выполненных работ и затрат» КС-3 в порядке, установленном в настоящем пункте Договора. </w:t>
            </w:r>
          </w:p>
          <w:p w14:paraId="48A52031" w14:textId="26D8BFE3" w:rsidR="004F162C" w:rsidRPr="0097657C" w:rsidRDefault="004412B7" w:rsidP="004F162C">
            <w:pPr>
              <w:shd w:val="clear" w:color="auto" w:fill="FFFFFF"/>
              <w:ind w:firstLine="709"/>
              <w:jc w:val="both"/>
              <w:rPr>
                <w:sz w:val="22"/>
                <w:szCs w:val="22"/>
              </w:rPr>
            </w:pPr>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до 25 числа текущего месяца направляет </w:t>
            </w:r>
            <w:r>
              <w:rPr>
                <w:sz w:val="22"/>
                <w:szCs w:val="22"/>
              </w:rPr>
              <w:t>Субподрядч</w:t>
            </w:r>
            <w:r w:rsidR="00A77CBE" w:rsidRPr="0097657C">
              <w:rPr>
                <w:sz w:val="22"/>
                <w:szCs w:val="22"/>
              </w:rPr>
              <w:t>ику «</w:t>
            </w:r>
            <w:r w:rsidR="00A77CBE" w:rsidRPr="0097657C">
              <w:rPr>
                <w:bCs/>
                <w:sz w:val="22"/>
                <w:szCs w:val="22"/>
              </w:rPr>
              <w:t>Акт о приемке выполненных работ»</w:t>
            </w:r>
            <w:r w:rsidR="00A77CBE" w:rsidRPr="0097657C">
              <w:rPr>
                <w:sz w:val="22"/>
                <w:szCs w:val="22"/>
              </w:rPr>
              <w:t xml:space="preserve"> и «</w:t>
            </w:r>
            <w:r w:rsidR="00A77CBE" w:rsidRPr="0097657C">
              <w:rPr>
                <w:iCs/>
                <w:sz w:val="22"/>
                <w:szCs w:val="22"/>
              </w:rPr>
              <w:t>Справку о стоимости выполненных работ и затрат»</w:t>
            </w:r>
            <w:r w:rsidR="00A77CBE" w:rsidRPr="0097657C">
              <w:rPr>
                <w:b/>
                <w:iCs/>
                <w:sz w:val="22"/>
                <w:szCs w:val="22"/>
              </w:rPr>
              <w:t xml:space="preserve"> (</w:t>
            </w:r>
            <w:r w:rsidR="00A77CBE" w:rsidRPr="0097657C">
              <w:rPr>
                <w:iCs/>
                <w:sz w:val="22"/>
                <w:szCs w:val="22"/>
              </w:rPr>
              <w:t>с предъявлением копий и</w:t>
            </w:r>
            <w:r w:rsidR="00A77CBE" w:rsidRPr="0097657C">
              <w:rPr>
                <w:sz w:val="22"/>
                <w:szCs w:val="22"/>
              </w:rPr>
              <w:t xml:space="preserve">сполнительной документации </w:t>
            </w:r>
            <w:r w:rsidR="00A77CBE" w:rsidRPr="0097657C">
              <w:rPr>
                <w:bCs/>
                <w:sz w:val="22"/>
                <w:szCs w:val="22"/>
              </w:rPr>
              <w:t>на объемы работ, указанные в «Актах о приемке выполненных работ»</w:t>
            </w:r>
            <w:r w:rsidR="00A77CBE" w:rsidRPr="0097657C">
              <w:rPr>
                <w:sz w:val="22"/>
                <w:szCs w:val="22"/>
              </w:rPr>
              <w:t xml:space="preserve">) за прошедший период. </w:t>
            </w:r>
          </w:p>
          <w:p w14:paraId="48A52032" w14:textId="77777777" w:rsidR="004F162C" w:rsidRPr="0097657C" w:rsidRDefault="00A77CBE" w:rsidP="004F162C">
            <w:pPr>
              <w:shd w:val="clear" w:color="auto" w:fill="FFFFFF"/>
              <w:ind w:firstLine="709"/>
              <w:jc w:val="both"/>
              <w:rPr>
                <w:sz w:val="22"/>
                <w:szCs w:val="22"/>
              </w:rPr>
            </w:pPr>
            <w:r w:rsidRPr="0097657C">
              <w:rPr>
                <w:sz w:val="22"/>
                <w:szCs w:val="22"/>
              </w:rPr>
              <w:t>Период, за который предъявляются «</w:t>
            </w:r>
            <w:r w:rsidRPr="0097657C">
              <w:rPr>
                <w:bCs/>
                <w:sz w:val="22"/>
                <w:szCs w:val="22"/>
              </w:rPr>
              <w:t>Акты о приемке выполненных работ»</w:t>
            </w:r>
            <w:r w:rsidRPr="0097657C">
              <w:rPr>
                <w:sz w:val="22"/>
                <w:szCs w:val="22"/>
              </w:rPr>
              <w:t xml:space="preserve"> и «</w:t>
            </w:r>
            <w:r w:rsidRPr="0097657C">
              <w:rPr>
                <w:iCs/>
                <w:sz w:val="22"/>
                <w:szCs w:val="22"/>
              </w:rPr>
              <w:t>Справки о стоимости выполненных работ и затрат», должен соответствовать периоду выполнения работ, отраженному в общем журнале работ.</w:t>
            </w:r>
          </w:p>
          <w:p w14:paraId="48A52033" w14:textId="4D8AB4FA" w:rsidR="004F162C" w:rsidRPr="0097657C" w:rsidRDefault="00A77CBE" w:rsidP="004F162C">
            <w:pPr>
              <w:shd w:val="clear" w:color="auto" w:fill="FFFFFF"/>
              <w:tabs>
                <w:tab w:val="left" w:pos="425"/>
              </w:tabs>
              <w:ind w:firstLine="709"/>
              <w:jc w:val="both"/>
              <w:rPr>
                <w:sz w:val="22"/>
                <w:szCs w:val="22"/>
              </w:rPr>
            </w:pPr>
            <w:r w:rsidRPr="0097657C">
              <w:rPr>
                <w:sz w:val="22"/>
                <w:szCs w:val="22"/>
              </w:rPr>
              <w:t xml:space="preserve">Подписание </w:t>
            </w:r>
            <w:r w:rsidR="004412B7">
              <w:rPr>
                <w:sz w:val="22"/>
                <w:szCs w:val="22"/>
              </w:rPr>
              <w:t>Субподрядч</w:t>
            </w:r>
            <w:r w:rsidRPr="0097657C">
              <w:rPr>
                <w:sz w:val="22"/>
                <w:szCs w:val="22"/>
              </w:rPr>
              <w:t>иком «</w:t>
            </w:r>
            <w:r w:rsidRPr="0097657C">
              <w:rPr>
                <w:bCs/>
                <w:sz w:val="22"/>
                <w:szCs w:val="22"/>
              </w:rPr>
              <w:t>Актов о приемке выполненных работ»</w:t>
            </w:r>
            <w:r w:rsidRPr="0097657C">
              <w:rPr>
                <w:sz w:val="22"/>
                <w:szCs w:val="22"/>
              </w:rPr>
              <w:t xml:space="preserve"> и «</w:t>
            </w:r>
            <w:r w:rsidRPr="0097657C">
              <w:rPr>
                <w:iCs/>
                <w:sz w:val="22"/>
                <w:szCs w:val="22"/>
              </w:rPr>
              <w:t>Справок о стоимости выполненных работ и затрат»</w:t>
            </w:r>
            <w:r w:rsidRPr="0097657C">
              <w:rPr>
                <w:b/>
                <w:iCs/>
                <w:sz w:val="22"/>
                <w:szCs w:val="22"/>
              </w:rPr>
              <w:t xml:space="preserve"> </w:t>
            </w:r>
            <w:r w:rsidRPr="0097657C">
              <w:rPr>
                <w:sz w:val="22"/>
                <w:szCs w:val="22"/>
              </w:rPr>
              <w:t xml:space="preserve">не лишает </w:t>
            </w:r>
            <w:r w:rsidR="004412B7">
              <w:rPr>
                <w:sz w:val="22"/>
                <w:szCs w:val="22"/>
              </w:rPr>
              <w:t>Субподрядч</w:t>
            </w:r>
            <w:r w:rsidRPr="0097657C">
              <w:rPr>
                <w:sz w:val="22"/>
                <w:szCs w:val="22"/>
              </w:rPr>
              <w:t xml:space="preserve">ика права ссылаться на любые недостатки выполненных работ (как скрытые, так и явные). От имени </w:t>
            </w:r>
            <w:r w:rsidR="004412B7">
              <w:rPr>
                <w:sz w:val="22"/>
                <w:szCs w:val="22"/>
              </w:rPr>
              <w:t>Субподрядч</w:t>
            </w:r>
            <w:r w:rsidRPr="0097657C">
              <w:rPr>
                <w:sz w:val="22"/>
                <w:szCs w:val="22"/>
              </w:rPr>
              <w:t xml:space="preserve">ика указанные выше формы, подписывает </w:t>
            </w:r>
            <w:r w:rsidR="00992BB0">
              <w:rPr>
                <w:sz w:val="22"/>
                <w:szCs w:val="22"/>
              </w:rPr>
              <w:t xml:space="preserve">генеральный </w:t>
            </w:r>
            <w:r w:rsidRPr="0097657C">
              <w:rPr>
                <w:sz w:val="22"/>
                <w:szCs w:val="22"/>
              </w:rPr>
              <w:t xml:space="preserve">директор </w:t>
            </w:r>
            <w:r w:rsidR="00992BB0">
              <w:rPr>
                <w:sz w:val="22"/>
                <w:szCs w:val="22"/>
              </w:rPr>
              <w:t>ООО «</w:t>
            </w:r>
            <w:proofErr w:type="spellStart"/>
            <w:r w:rsidR="00992BB0">
              <w:rPr>
                <w:sz w:val="22"/>
                <w:szCs w:val="22"/>
              </w:rPr>
              <w:t>Стройресурс</w:t>
            </w:r>
            <w:proofErr w:type="spellEnd"/>
            <w:r w:rsidR="00992BB0">
              <w:rPr>
                <w:sz w:val="22"/>
                <w:szCs w:val="22"/>
              </w:rPr>
              <w:t xml:space="preserve"> Холдинг»</w:t>
            </w:r>
            <w:r>
              <w:rPr>
                <w:sz w:val="22"/>
                <w:szCs w:val="22"/>
              </w:rPr>
              <w:t xml:space="preserve"> </w:t>
            </w:r>
            <w:r w:rsidRPr="0097657C">
              <w:rPr>
                <w:sz w:val="22"/>
                <w:szCs w:val="22"/>
              </w:rPr>
              <w:t xml:space="preserve">на основании доверенностей в соответствии с приложением к договору №1. </w:t>
            </w:r>
            <w:bookmarkStart w:id="17" w:name="_Ref358016773"/>
            <w:r w:rsidRPr="0097657C">
              <w:rPr>
                <w:sz w:val="22"/>
                <w:szCs w:val="22"/>
              </w:rPr>
              <w:t>(</w:t>
            </w:r>
            <w:r>
              <w:rPr>
                <w:sz w:val="22"/>
                <w:szCs w:val="22"/>
              </w:rPr>
              <w:t>Расчет договорной цены</w:t>
            </w:r>
            <w:r w:rsidRPr="0097657C">
              <w:rPr>
                <w:sz w:val="22"/>
                <w:szCs w:val="22"/>
              </w:rPr>
              <w:t xml:space="preserve">). </w:t>
            </w:r>
          </w:p>
          <w:p w14:paraId="48A52034" w14:textId="1B850AC8" w:rsidR="004F162C" w:rsidRPr="0097657C" w:rsidRDefault="00A77CBE" w:rsidP="006F1F80">
            <w:pPr>
              <w:pStyle w:val="ae"/>
              <w:numPr>
                <w:ilvl w:val="1"/>
                <w:numId w:val="44"/>
              </w:numPr>
              <w:ind w:left="0" w:firstLine="709"/>
              <w:contextualSpacing w:val="0"/>
              <w:jc w:val="both"/>
              <w:rPr>
                <w:sz w:val="22"/>
                <w:szCs w:val="22"/>
              </w:rPr>
            </w:pPr>
            <w:r w:rsidRPr="0097657C">
              <w:rPr>
                <w:sz w:val="22"/>
                <w:szCs w:val="22"/>
              </w:rPr>
              <w:t xml:space="preserve">В случае наличия замечаний к качеству выполненных работ, </w:t>
            </w:r>
            <w:r w:rsidR="004412B7">
              <w:rPr>
                <w:sz w:val="22"/>
                <w:szCs w:val="22"/>
              </w:rPr>
              <w:t>Субподрядч</w:t>
            </w:r>
            <w:r w:rsidRPr="0097657C">
              <w:rPr>
                <w:sz w:val="22"/>
                <w:szCs w:val="22"/>
              </w:rPr>
              <w:t xml:space="preserve">ик в течение 15 календарных дней направляет </w:t>
            </w:r>
            <w:proofErr w:type="spellStart"/>
            <w:r w:rsidR="004412B7">
              <w:rPr>
                <w:sz w:val="22"/>
                <w:szCs w:val="22"/>
              </w:rPr>
              <w:t>Субсубподряд</w:t>
            </w:r>
            <w:r w:rsidRPr="0097657C">
              <w:rPr>
                <w:sz w:val="22"/>
                <w:szCs w:val="22"/>
              </w:rPr>
              <w:t>чику</w:t>
            </w:r>
            <w:proofErr w:type="spellEnd"/>
            <w:r w:rsidRPr="0097657C">
              <w:rPr>
                <w:sz w:val="22"/>
                <w:szCs w:val="22"/>
              </w:rPr>
              <w:t xml:space="preserve"> мотивированный отказ от приемки работ, с указанием выявленных несоответствий, устранение которых производится в порядке, установленном  </w:t>
            </w:r>
            <w:r>
              <w:fldChar w:fldCharType="begin"/>
            </w:r>
            <w:r>
              <w:instrText xml:space="preserve"> REF _Ref358016790 \r \h  \* MERGEFORMAT </w:instrText>
            </w:r>
            <w:r>
              <w:fldChar w:fldCharType="separate"/>
            </w:r>
            <w:r w:rsidRPr="00DA09FF">
              <w:rPr>
                <w:sz w:val="22"/>
                <w:szCs w:val="22"/>
              </w:rPr>
              <w:t>14.3</w:t>
            </w:r>
            <w:r>
              <w:fldChar w:fldCharType="end"/>
            </w:r>
            <w:r w:rsidRPr="0097657C">
              <w:rPr>
                <w:sz w:val="22"/>
                <w:szCs w:val="22"/>
              </w:rPr>
              <w:t>. Договора.</w:t>
            </w:r>
            <w:bookmarkEnd w:id="17"/>
            <w:r w:rsidRPr="0097657C">
              <w:rPr>
                <w:sz w:val="22"/>
                <w:szCs w:val="22"/>
              </w:rPr>
              <w:t xml:space="preserve"> </w:t>
            </w:r>
          </w:p>
          <w:p w14:paraId="48A52035" w14:textId="6F63D64D" w:rsidR="004F162C" w:rsidRPr="0097657C" w:rsidRDefault="004412B7" w:rsidP="006F1F80">
            <w:pPr>
              <w:pStyle w:val="ae"/>
              <w:numPr>
                <w:ilvl w:val="1"/>
                <w:numId w:val="44"/>
              </w:numPr>
              <w:ind w:left="0" w:firstLine="709"/>
              <w:contextualSpacing w:val="0"/>
              <w:jc w:val="both"/>
              <w:rPr>
                <w:sz w:val="22"/>
                <w:szCs w:val="22"/>
              </w:rPr>
            </w:pPr>
            <w:bookmarkStart w:id="18" w:name="_Ref358016790"/>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в течение 15 (пятнадцати) дней (если иной срок не согласован письменно Сторонами) после получения мотивированного отказа от приемки работ обязан за свой счет и без увеличения цены Договора устранить причины, послужившие основанием для мотивированного отказа, после чего повторно направить </w:t>
            </w:r>
            <w:r>
              <w:rPr>
                <w:sz w:val="22"/>
                <w:szCs w:val="22"/>
              </w:rPr>
              <w:t>Субподрядч</w:t>
            </w:r>
            <w:r w:rsidR="00A77CBE" w:rsidRPr="0097657C">
              <w:rPr>
                <w:sz w:val="22"/>
                <w:szCs w:val="22"/>
              </w:rPr>
              <w:t>ику на рассмотрение «</w:t>
            </w:r>
            <w:r w:rsidR="00A77CBE" w:rsidRPr="0097657C">
              <w:rPr>
                <w:bCs/>
                <w:sz w:val="22"/>
                <w:szCs w:val="22"/>
              </w:rPr>
              <w:t>Акт о приемке выполненных работ»</w:t>
            </w:r>
            <w:r w:rsidR="00A77CBE" w:rsidRPr="0097657C">
              <w:rPr>
                <w:sz w:val="22"/>
                <w:szCs w:val="22"/>
              </w:rPr>
              <w:t xml:space="preserve"> и «</w:t>
            </w:r>
            <w:r w:rsidR="00A77CBE" w:rsidRPr="0097657C">
              <w:rPr>
                <w:iCs/>
                <w:sz w:val="22"/>
                <w:szCs w:val="22"/>
              </w:rPr>
              <w:t>Справку о стоимости выполненных работ и затрат»</w:t>
            </w:r>
            <w:r w:rsidR="00A77CBE" w:rsidRPr="0097657C">
              <w:rPr>
                <w:sz w:val="22"/>
                <w:szCs w:val="22"/>
              </w:rPr>
              <w:t>.</w:t>
            </w:r>
            <w:bookmarkEnd w:id="18"/>
            <w:r w:rsidR="00A77CBE" w:rsidRPr="0097657C">
              <w:rPr>
                <w:sz w:val="22"/>
                <w:szCs w:val="22"/>
              </w:rPr>
              <w:t xml:space="preserve"> </w:t>
            </w:r>
          </w:p>
          <w:p w14:paraId="48A52036" w14:textId="7055862D" w:rsidR="004F162C" w:rsidRPr="0097657C" w:rsidRDefault="00A77CBE" w:rsidP="004F162C">
            <w:pPr>
              <w:ind w:firstLine="709"/>
              <w:jc w:val="both"/>
              <w:rPr>
                <w:sz w:val="22"/>
                <w:szCs w:val="22"/>
              </w:rPr>
            </w:pPr>
            <w:r w:rsidRPr="0097657C">
              <w:rPr>
                <w:sz w:val="22"/>
                <w:szCs w:val="22"/>
              </w:rPr>
              <w:t xml:space="preserve">При отказе либо уклонении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от выполнения доработок строительно-монтажных работ </w:t>
            </w:r>
            <w:r w:rsidR="004412B7">
              <w:rPr>
                <w:sz w:val="22"/>
                <w:szCs w:val="22"/>
              </w:rPr>
              <w:t>Субподрядч</w:t>
            </w:r>
            <w:r w:rsidRPr="0097657C">
              <w:rPr>
                <w:sz w:val="22"/>
                <w:szCs w:val="22"/>
              </w:rPr>
              <w:t xml:space="preserve">ик вправе привлечь для устранения недостатков работ третье лицо, имеющее опыт ведения работ, аналогичных указанным в Договоре, а также в случаях, предусмотренных «нормативными актами в области проектирования и строительства», выданное саморегулируемой организацией свидетельство о допуске к соответствующим видам работ, оказывающим влияние на безопасность объектов капитального строительства.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обязан возместить </w:t>
            </w:r>
            <w:r w:rsidR="004412B7">
              <w:rPr>
                <w:sz w:val="22"/>
                <w:szCs w:val="22"/>
              </w:rPr>
              <w:t>Субподрядч</w:t>
            </w:r>
            <w:r w:rsidRPr="0097657C">
              <w:rPr>
                <w:sz w:val="22"/>
                <w:szCs w:val="22"/>
              </w:rPr>
              <w:t xml:space="preserve">ику понесенные расходы на устранение недостатков, а также без предъявления каких-либо требований, по указанию </w:t>
            </w:r>
            <w:r w:rsidR="004412B7">
              <w:rPr>
                <w:sz w:val="22"/>
                <w:szCs w:val="22"/>
              </w:rPr>
              <w:t>Субподрядч</w:t>
            </w:r>
            <w:r w:rsidRPr="0097657C">
              <w:rPr>
                <w:sz w:val="22"/>
                <w:szCs w:val="22"/>
              </w:rPr>
              <w:t>ика, передать исполнительную документацию.</w:t>
            </w:r>
          </w:p>
          <w:p w14:paraId="48A52037" w14:textId="2D0CB7A2" w:rsidR="004F162C" w:rsidRPr="0097657C" w:rsidRDefault="00A77CBE" w:rsidP="004F162C">
            <w:pPr>
              <w:shd w:val="clear" w:color="auto" w:fill="FFFFFF"/>
              <w:ind w:firstLine="709"/>
              <w:jc w:val="both"/>
              <w:rPr>
                <w:sz w:val="22"/>
                <w:szCs w:val="22"/>
              </w:rPr>
            </w:pPr>
            <w:r w:rsidRPr="0097657C">
              <w:rPr>
                <w:sz w:val="22"/>
                <w:szCs w:val="22"/>
              </w:rPr>
              <w:t xml:space="preserve">На период устранения (как </w:t>
            </w:r>
            <w:r w:rsidR="004412B7">
              <w:rPr>
                <w:sz w:val="22"/>
                <w:szCs w:val="22"/>
              </w:rPr>
              <w:t>Субсубподряд</w:t>
            </w:r>
            <w:r w:rsidRPr="0097657C">
              <w:rPr>
                <w:sz w:val="22"/>
                <w:szCs w:val="22"/>
              </w:rPr>
              <w:t xml:space="preserve">чиком, так и третьим лицом, привлеченным </w:t>
            </w:r>
            <w:r w:rsidR="004412B7">
              <w:rPr>
                <w:sz w:val="22"/>
                <w:szCs w:val="22"/>
              </w:rPr>
              <w:t>Субподрядч</w:t>
            </w:r>
            <w:r w:rsidRPr="0097657C">
              <w:rPr>
                <w:sz w:val="22"/>
                <w:szCs w:val="22"/>
              </w:rPr>
              <w:t xml:space="preserve">иком) несоответствий в строительно-монтажных работах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не освобождается от уплаты штрафны</w:t>
            </w:r>
            <w:r>
              <w:rPr>
                <w:sz w:val="22"/>
                <w:szCs w:val="22"/>
              </w:rPr>
              <w:t>х санкций в соответствии с п. 17</w:t>
            </w:r>
            <w:r w:rsidRPr="0097657C">
              <w:rPr>
                <w:sz w:val="22"/>
                <w:szCs w:val="22"/>
              </w:rPr>
              <w:t xml:space="preserve">.1. Договора. </w:t>
            </w:r>
          </w:p>
          <w:p w14:paraId="48A52038" w14:textId="3CCEAC03" w:rsidR="004F162C" w:rsidRPr="0097657C" w:rsidRDefault="00A77CBE" w:rsidP="006F1F80">
            <w:pPr>
              <w:pStyle w:val="ae"/>
              <w:numPr>
                <w:ilvl w:val="1"/>
                <w:numId w:val="44"/>
              </w:numPr>
              <w:ind w:left="0" w:firstLine="709"/>
              <w:contextualSpacing w:val="0"/>
              <w:jc w:val="both"/>
              <w:rPr>
                <w:sz w:val="22"/>
                <w:szCs w:val="22"/>
              </w:rPr>
            </w:pPr>
            <w:r w:rsidRPr="0097657C">
              <w:rPr>
                <w:sz w:val="22"/>
                <w:szCs w:val="22"/>
              </w:rPr>
              <w:t xml:space="preserve">Если </w:t>
            </w:r>
            <w:r w:rsidR="004412B7">
              <w:rPr>
                <w:sz w:val="22"/>
                <w:szCs w:val="22"/>
              </w:rPr>
              <w:t>Субподрядч</w:t>
            </w:r>
            <w:r w:rsidRPr="0097657C">
              <w:rPr>
                <w:sz w:val="22"/>
                <w:szCs w:val="22"/>
              </w:rPr>
              <w:t xml:space="preserve">ик считает, что устранение несоответствий существенно увеличит сроки выполнения работ и выявленные несоответствия являются для него приемлемым, а также не нарушают требования безопасности последующей эксплуатации Объекта, то он вправе принять выполненные работы с указанием в «Акте о приемке выполненных работ» о наличии несоответствий. При этом </w:t>
            </w:r>
            <w:r w:rsidR="004412B7">
              <w:rPr>
                <w:sz w:val="22"/>
                <w:szCs w:val="22"/>
              </w:rPr>
              <w:t>Субподрядч</w:t>
            </w:r>
            <w:r w:rsidRPr="0097657C">
              <w:rPr>
                <w:sz w:val="22"/>
                <w:szCs w:val="22"/>
              </w:rPr>
              <w:t xml:space="preserve">ик вправе уменьшить текущие платежи за строительно-монтажные работы на стоимость устранения выявленных недостатков. </w:t>
            </w:r>
          </w:p>
          <w:p w14:paraId="48A52039" w14:textId="77777777" w:rsidR="004F162C" w:rsidRPr="0097657C" w:rsidRDefault="004F162C" w:rsidP="004F162C">
            <w:pPr>
              <w:shd w:val="clear" w:color="auto" w:fill="FFFFFF"/>
              <w:ind w:firstLine="709"/>
              <w:jc w:val="both"/>
              <w:rPr>
                <w:sz w:val="22"/>
                <w:szCs w:val="22"/>
              </w:rPr>
            </w:pPr>
          </w:p>
          <w:p w14:paraId="48A5203A" w14:textId="77777777" w:rsidR="004F162C" w:rsidRPr="00386273" w:rsidRDefault="00A77CBE" w:rsidP="004F162C">
            <w:pPr>
              <w:shd w:val="clear" w:color="auto" w:fill="FFFFFF"/>
              <w:ind w:firstLine="709"/>
              <w:jc w:val="both"/>
              <w:rPr>
                <w:b/>
                <w:bCs/>
                <w:sz w:val="22"/>
                <w:szCs w:val="22"/>
              </w:rPr>
            </w:pPr>
            <w:r w:rsidRPr="00386273">
              <w:rPr>
                <w:b/>
                <w:bCs/>
                <w:sz w:val="22"/>
                <w:szCs w:val="22"/>
              </w:rPr>
              <w:t>Статья 15. Предпусковые и пусковые приемо-сдаточные испытания, приемка результата работ по Договору</w:t>
            </w:r>
          </w:p>
          <w:p w14:paraId="48A5203B" w14:textId="77777777" w:rsidR="004F162C" w:rsidRPr="00386273" w:rsidRDefault="004F162C" w:rsidP="006F1F80">
            <w:pPr>
              <w:pStyle w:val="ae"/>
              <w:numPr>
                <w:ilvl w:val="0"/>
                <w:numId w:val="44"/>
              </w:numPr>
              <w:contextualSpacing w:val="0"/>
              <w:jc w:val="both"/>
              <w:rPr>
                <w:vanish/>
                <w:sz w:val="22"/>
                <w:szCs w:val="22"/>
              </w:rPr>
            </w:pPr>
          </w:p>
          <w:p w14:paraId="48A5203C" w14:textId="0E6BD133" w:rsidR="004F162C" w:rsidRPr="00386273" w:rsidRDefault="00A77CBE" w:rsidP="006F1F80">
            <w:pPr>
              <w:pStyle w:val="ae"/>
              <w:numPr>
                <w:ilvl w:val="1"/>
                <w:numId w:val="44"/>
              </w:numPr>
              <w:ind w:left="0" w:firstLine="709"/>
              <w:contextualSpacing w:val="0"/>
              <w:jc w:val="both"/>
              <w:rPr>
                <w:sz w:val="22"/>
                <w:szCs w:val="22"/>
              </w:rPr>
            </w:pPr>
            <w:r w:rsidRPr="00386273">
              <w:rPr>
                <w:sz w:val="22"/>
                <w:szCs w:val="22"/>
              </w:rPr>
              <w:t xml:space="preserve">После завершения всех работ на Объекте </w:t>
            </w:r>
            <w:proofErr w:type="spellStart"/>
            <w:r w:rsidR="004412B7" w:rsidRPr="00386273">
              <w:rPr>
                <w:sz w:val="22"/>
                <w:szCs w:val="22"/>
              </w:rPr>
              <w:t>Субсубподряд</w:t>
            </w:r>
            <w:r w:rsidRPr="00386273">
              <w:rPr>
                <w:sz w:val="22"/>
                <w:szCs w:val="22"/>
              </w:rPr>
              <w:t>чик</w:t>
            </w:r>
            <w:proofErr w:type="spellEnd"/>
            <w:r w:rsidRPr="00386273">
              <w:rPr>
                <w:sz w:val="22"/>
                <w:szCs w:val="22"/>
              </w:rPr>
              <w:t xml:space="preserve"> в течение 2 (двух) дней письменно извещает об этом </w:t>
            </w:r>
            <w:r w:rsidR="004412B7" w:rsidRPr="00386273">
              <w:rPr>
                <w:sz w:val="22"/>
                <w:szCs w:val="22"/>
              </w:rPr>
              <w:t>Субподрядч</w:t>
            </w:r>
            <w:r w:rsidRPr="00386273">
              <w:rPr>
                <w:sz w:val="22"/>
                <w:szCs w:val="22"/>
              </w:rPr>
              <w:t xml:space="preserve">ика. Отсутствие уведомления в указанный срок свидетельствует о просрочке </w:t>
            </w:r>
            <w:proofErr w:type="spellStart"/>
            <w:r w:rsidR="004412B7" w:rsidRPr="00386273">
              <w:rPr>
                <w:sz w:val="22"/>
                <w:szCs w:val="22"/>
              </w:rPr>
              <w:t>Субсубподряд</w:t>
            </w:r>
            <w:r w:rsidRPr="00386273">
              <w:rPr>
                <w:sz w:val="22"/>
                <w:szCs w:val="22"/>
              </w:rPr>
              <w:t>чика</w:t>
            </w:r>
            <w:proofErr w:type="spellEnd"/>
            <w:r w:rsidRPr="00386273">
              <w:rPr>
                <w:sz w:val="22"/>
                <w:szCs w:val="22"/>
              </w:rPr>
              <w:t xml:space="preserve"> в окончании работ и влечет ответственность, указанную в </w:t>
            </w:r>
            <w:r w:rsidRPr="00386273">
              <w:fldChar w:fldCharType="begin"/>
            </w:r>
            <w:r w:rsidRPr="00386273">
              <w:instrText xml:space="preserve"> REF _Ref358035189 \r \h  \* MERGEFORMAT </w:instrText>
            </w:r>
            <w:r w:rsidRPr="00386273">
              <w:fldChar w:fldCharType="separate"/>
            </w:r>
            <w:r w:rsidRPr="00386273">
              <w:rPr>
                <w:sz w:val="22"/>
                <w:szCs w:val="22"/>
              </w:rPr>
              <w:t>17.1</w:t>
            </w:r>
            <w:r w:rsidRPr="00386273">
              <w:fldChar w:fldCharType="end"/>
            </w:r>
            <w:r w:rsidRPr="00386273">
              <w:rPr>
                <w:sz w:val="22"/>
                <w:szCs w:val="22"/>
              </w:rPr>
              <w:t xml:space="preserve">. Договора (за окончание всех работ после установленного срока завершения работ по Договору). </w:t>
            </w:r>
          </w:p>
          <w:p w14:paraId="48A5203D" w14:textId="508673C5" w:rsidR="004F162C" w:rsidRPr="00386273" w:rsidRDefault="004412B7" w:rsidP="006F1F80">
            <w:pPr>
              <w:pStyle w:val="ae"/>
              <w:numPr>
                <w:ilvl w:val="1"/>
                <w:numId w:val="44"/>
              </w:numPr>
              <w:ind w:left="0" w:firstLine="709"/>
              <w:contextualSpacing w:val="0"/>
              <w:jc w:val="both"/>
              <w:rPr>
                <w:sz w:val="22"/>
                <w:szCs w:val="22"/>
              </w:rPr>
            </w:pPr>
            <w:r w:rsidRPr="00386273">
              <w:rPr>
                <w:sz w:val="22"/>
                <w:szCs w:val="22"/>
              </w:rPr>
              <w:t>Субподрядч</w:t>
            </w:r>
            <w:r w:rsidR="00A77CBE" w:rsidRPr="00386273">
              <w:rPr>
                <w:sz w:val="22"/>
                <w:szCs w:val="22"/>
              </w:rPr>
              <w:t xml:space="preserve">ик в течение 5 (пяти) рабочих дней с даты получения письменного извещения </w:t>
            </w:r>
            <w:proofErr w:type="spellStart"/>
            <w:r w:rsidRPr="00386273">
              <w:rPr>
                <w:sz w:val="22"/>
                <w:szCs w:val="22"/>
              </w:rPr>
              <w:t>Субсубподряд</w:t>
            </w:r>
            <w:r w:rsidR="00A77CBE" w:rsidRPr="00386273">
              <w:rPr>
                <w:sz w:val="22"/>
                <w:szCs w:val="22"/>
              </w:rPr>
              <w:t>чика</w:t>
            </w:r>
            <w:proofErr w:type="spellEnd"/>
            <w:r w:rsidR="00A77CBE" w:rsidRPr="00386273">
              <w:rPr>
                <w:sz w:val="22"/>
                <w:szCs w:val="22"/>
              </w:rPr>
              <w:t xml:space="preserve"> утверждает состав рабочей комиссии. </w:t>
            </w:r>
          </w:p>
          <w:p w14:paraId="48A5203E" w14:textId="0C855BCB" w:rsidR="004F162C" w:rsidRPr="00386273" w:rsidRDefault="00A77CBE" w:rsidP="004F162C">
            <w:pPr>
              <w:pStyle w:val="38"/>
              <w:spacing w:after="0" w:line="240" w:lineRule="auto"/>
              <w:ind w:left="0" w:firstLine="709"/>
              <w:rPr>
                <w:b/>
                <w:sz w:val="22"/>
                <w:szCs w:val="22"/>
              </w:rPr>
            </w:pPr>
            <w:r w:rsidRPr="00386273">
              <w:rPr>
                <w:sz w:val="22"/>
                <w:szCs w:val="22"/>
              </w:rPr>
              <w:t xml:space="preserve">Рабочая комиссия с участием уполномоченных представителей </w:t>
            </w:r>
            <w:proofErr w:type="spellStart"/>
            <w:r w:rsidR="004412B7" w:rsidRPr="00386273">
              <w:rPr>
                <w:sz w:val="22"/>
                <w:szCs w:val="22"/>
              </w:rPr>
              <w:t>Субсубподряд</w:t>
            </w:r>
            <w:r w:rsidRPr="00386273">
              <w:rPr>
                <w:sz w:val="22"/>
                <w:szCs w:val="22"/>
              </w:rPr>
              <w:t>чика</w:t>
            </w:r>
            <w:proofErr w:type="spellEnd"/>
            <w:r w:rsidRPr="00386273">
              <w:rPr>
                <w:sz w:val="22"/>
                <w:szCs w:val="22"/>
              </w:rPr>
              <w:t xml:space="preserve"> приступает к работе в сроки, установленные организационно-распорядительным документом </w:t>
            </w:r>
            <w:r w:rsidR="004412B7" w:rsidRPr="00386273">
              <w:rPr>
                <w:sz w:val="22"/>
                <w:szCs w:val="22"/>
              </w:rPr>
              <w:t>Субподрядч</w:t>
            </w:r>
            <w:r w:rsidRPr="00386273">
              <w:rPr>
                <w:sz w:val="22"/>
                <w:szCs w:val="22"/>
              </w:rPr>
              <w:t>ика о ее создании.</w:t>
            </w:r>
            <w:r w:rsidRPr="00386273">
              <w:rPr>
                <w:b/>
                <w:sz w:val="22"/>
                <w:szCs w:val="22"/>
              </w:rPr>
              <w:t xml:space="preserve"> </w:t>
            </w:r>
          </w:p>
          <w:p w14:paraId="48A5203F" w14:textId="0FAFE1B3" w:rsidR="004F162C" w:rsidRPr="00386273" w:rsidRDefault="00A77CBE" w:rsidP="006F1F80">
            <w:pPr>
              <w:pStyle w:val="ae"/>
              <w:numPr>
                <w:ilvl w:val="1"/>
                <w:numId w:val="44"/>
              </w:numPr>
              <w:ind w:left="0" w:firstLine="709"/>
              <w:contextualSpacing w:val="0"/>
              <w:jc w:val="both"/>
              <w:rPr>
                <w:sz w:val="22"/>
                <w:szCs w:val="22"/>
              </w:rPr>
            </w:pPr>
            <w:r w:rsidRPr="00386273">
              <w:rPr>
                <w:sz w:val="22"/>
                <w:szCs w:val="22"/>
              </w:rPr>
              <w:t xml:space="preserve">Предпусковые и пусковые испытания на Объекте проводятся в соответствии с разработанной </w:t>
            </w:r>
            <w:r w:rsidR="004412B7" w:rsidRPr="00386273">
              <w:rPr>
                <w:sz w:val="22"/>
                <w:szCs w:val="22"/>
              </w:rPr>
              <w:t>Субсубподряд</w:t>
            </w:r>
            <w:r w:rsidRPr="00386273">
              <w:rPr>
                <w:sz w:val="22"/>
                <w:szCs w:val="22"/>
              </w:rPr>
              <w:t xml:space="preserve">чиком и утвержденной </w:t>
            </w:r>
            <w:r w:rsidR="004412B7" w:rsidRPr="00386273">
              <w:rPr>
                <w:sz w:val="22"/>
                <w:szCs w:val="22"/>
              </w:rPr>
              <w:t>Субподрядч</w:t>
            </w:r>
            <w:r w:rsidRPr="00386273">
              <w:rPr>
                <w:sz w:val="22"/>
                <w:szCs w:val="22"/>
              </w:rPr>
              <w:t>иком программой, и методикой испытаний.</w:t>
            </w:r>
          </w:p>
          <w:p w14:paraId="48A52040" w14:textId="77777777" w:rsidR="004F162C" w:rsidRPr="00386273" w:rsidRDefault="00A77CBE" w:rsidP="004F162C">
            <w:pPr>
              <w:shd w:val="clear" w:color="auto" w:fill="FFFFFF"/>
              <w:ind w:firstLine="709"/>
              <w:jc w:val="both"/>
              <w:rPr>
                <w:sz w:val="22"/>
                <w:szCs w:val="22"/>
              </w:rPr>
            </w:pPr>
            <w:r w:rsidRPr="00386273">
              <w:rPr>
                <w:sz w:val="22"/>
                <w:szCs w:val="22"/>
              </w:rPr>
              <w:t xml:space="preserve">Все виды испытаний проводятся в присутствии рабочей комиссии. </w:t>
            </w:r>
          </w:p>
          <w:p w14:paraId="48A52041" w14:textId="77777777" w:rsidR="004F162C" w:rsidRPr="00386273" w:rsidRDefault="00A77CBE" w:rsidP="004F162C">
            <w:pPr>
              <w:shd w:val="clear" w:color="auto" w:fill="FFFFFF"/>
              <w:ind w:firstLine="709"/>
              <w:jc w:val="both"/>
              <w:rPr>
                <w:sz w:val="22"/>
                <w:szCs w:val="22"/>
              </w:rPr>
            </w:pPr>
            <w:r w:rsidRPr="00386273">
              <w:rPr>
                <w:sz w:val="22"/>
                <w:szCs w:val="22"/>
              </w:rPr>
              <w:lastRenderedPageBreak/>
              <w:t>Приемо-сдаточные испытания включают:</w:t>
            </w:r>
          </w:p>
          <w:p w14:paraId="48A52042" w14:textId="77777777" w:rsidR="004F162C" w:rsidRPr="00386273" w:rsidRDefault="00A77CBE" w:rsidP="004F162C">
            <w:pPr>
              <w:shd w:val="clear" w:color="auto" w:fill="FFFFFF"/>
              <w:tabs>
                <w:tab w:val="left" w:pos="1080"/>
              </w:tabs>
              <w:ind w:firstLine="709"/>
              <w:jc w:val="both"/>
              <w:rPr>
                <w:sz w:val="22"/>
                <w:szCs w:val="22"/>
              </w:rPr>
            </w:pPr>
            <w:r w:rsidRPr="00386273">
              <w:rPr>
                <w:sz w:val="22"/>
                <w:szCs w:val="22"/>
              </w:rPr>
              <w:t>-</w:t>
            </w:r>
            <w:r w:rsidRPr="00386273">
              <w:rPr>
                <w:sz w:val="22"/>
                <w:szCs w:val="22"/>
              </w:rPr>
              <w:tab/>
              <w:t>проведение индивидуальных испытаний оборудования и подсистем Объекта;</w:t>
            </w:r>
          </w:p>
          <w:p w14:paraId="48A52043" w14:textId="77777777" w:rsidR="004F162C" w:rsidRPr="00386273" w:rsidRDefault="00A77CBE" w:rsidP="004F162C">
            <w:pPr>
              <w:shd w:val="clear" w:color="auto" w:fill="FFFFFF"/>
              <w:tabs>
                <w:tab w:val="left" w:pos="1080"/>
              </w:tabs>
              <w:ind w:firstLine="709"/>
              <w:jc w:val="both"/>
              <w:rPr>
                <w:sz w:val="22"/>
                <w:szCs w:val="22"/>
              </w:rPr>
            </w:pPr>
            <w:r w:rsidRPr="00386273">
              <w:rPr>
                <w:sz w:val="22"/>
                <w:szCs w:val="22"/>
              </w:rPr>
              <w:t>-</w:t>
            </w:r>
            <w:r w:rsidRPr="00386273">
              <w:rPr>
                <w:sz w:val="22"/>
                <w:szCs w:val="22"/>
              </w:rPr>
              <w:tab/>
              <w:t>проведение комплексного опробования всего комплекса оборудования Объекта в целом (комплексное испытание).</w:t>
            </w:r>
          </w:p>
          <w:p w14:paraId="48A52044" w14:textId="6057F4BD" w:rsidR="004F162C" w:rsidRPr="00386273" w:rsidRDefault="00A77CBE" w:rsidP="004F162C">
            <w:pPr>
              <w:shd w:val="clear" w:color="auto" w:fill="FFFFFF"/>
              <w:ind w:firstLine="709"/>
              <w:jc w:val="both"/>
              <w:rPr>
                <w:sz w:val="22"/>
                <w:szCs w:val="22"/>
              </w:rPr>
            </w:pPr>
            <w:r w:rsidRPr="00386273">
              <w:rPr>
                <w:sz w:val="22"/>
                <w:szCs w:val="22"/>
              </w:rPr>
              <w:t xml:space="preserve">По результатам испытаний рабочая комиссия подписывает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 Подписание указанных актов не влечет перехода права собственности на оборудование от </w:t>
            </w:r>
            <w:proofErr w:type="spellStart"/>
            <w:r w:rsidR="004412B7" w:rsidRPr="00386273">
              <w:rPr>
                <w:sz w:val="22"/>
                <w:szCs w:val="22"/>
              </w:rPr>
              <w:t>Субсубподряд</w:t>
            </w:r>
            <w:r w:rsidRPr="00386273">
              <w:rPr>
                <w:sz w:val="22"/>
                <w:szCs w:val="22"/>
              </w:rPr>
              <w:t>чика</w:t>
            </w:r>
            <w:proofErr w:type="spellEnd"/>
            <w:r w:rsidRPr="00386273">
              <w:rPr>
                <w:sz w:val="22"/>
                <w:szCs w:val="22"/>
              </w:rPr>
              <w:t xml:space="preserve"> к </w:t>
            </w:r>
            <w:r w:rsidR="004412B7" w:rsidRPr="00386273">
              <w:rPr>
                <w:sz w:val="22"/>
                <w:szCs w:val="22"/>
              </w:rPr>
              <w:t>Субподрядч</w:t>
            </w:r>
            <w:r w:rsidRPr="00386273">
              <w:rPr>
                <w:sz w:val="22"/>
                <w:szCs w:val="22"/>
              </w:rPr>
              <w:t>ику.</w:t>
            </w:r>
          </w:p>
          <w:p w14:paraId="48A52045" w14:textId="77777777" w:rsidR="004F162C" w:rsidRPr="00386273" w:rsidRDefault="00A77CBE" w:rsidP="006F1F80">
            <w:pPr>
              <w:pStyle w:val="ae"/>
              <w:numPr>
                <w:ilvl w:val="1"/>
                <w:numId w:val="44"/>
              </w:numPr>
              <w:ind w:left="0" w:firstLine="709"/>
              <w:contextualSpacing w:val="0"/>
              <w:jc w:val="both"/>
              <w:rPr>
                <w:sz w:val="22"/>
                <w:szCs w:val="22"/>
              </w:rPr>
            </w:pPr>
            <w:r w:rsidRPr="00386273">
              <w:rPr>
                <w:sz w:val="22"/>
                <w:szCs w:val="22"/>
              </w:rPr>
              <w:t>Приемка Объекта в эксплуатацию производится после сдачи Объекта рабочей комиссии.</w:t>
            </w:r>
          </w:p>
          <w:p w14:paraId="48A52046" w14:textId="39BDA2E9" w:rsidR="004F162C" w:rsidRPr="00386273" w:rsidRDefault="00A77CBE" w:rsidP="004F162C">
            <w:pPr>
              <w:tabs>
                <w:tab w:val="num" w:pos="4312"/>
              </w:tabs>
              <w:ind w:firstLine="709"/>
              <w:jc w:val="both"/>
              <w:rPr>
                <w:sz w:val="22"/>
                <w:szCs w:val="22"/>
              </w:rPr>
            </w:pPr>
            <w:r w:rsidRPr="00386273">
              <w:rPr>
                <w:sz w:val="22"/>
                <w:szCs w:val="22"/>
              </w:rPr>
              <w:t xml:space="preserve">Приемка Объекта в эксплуатацию осуществляется рабочей комиссией, состав которой утверждается </w:t>
            </w:r>
            <w:r w:rsidR="004412B7" w:rsidRPr="00386273">
              <w:rPr>
                <w:sz w:val="22"/>
                <w:szCs w:val="22"/>
              </w:rPr>
              <w:t>Субподрядч</w:t>
            </w:r>
            <w:r w:rsidRPr="00386273">
              <w:rPr>
                <w:sz w:val="22"/>
                <w:szCs w:val="22"/>
              </w:rPr>
              <w:t xml:space="preserve">иком. </w:t>
            </w:r>
          </w:p>
          <w:p w14:paraId="48A52047" w14:textId="438EF512" w:rsidR="004F162C" w:rsidRPr="00386273" w:rsidRDefault="00A77CBE" w:rsidP="004F162C">
            <w:pPr>
              <w:shd w:val="clear" w:color="auto" w:fill="FFFFFF"/>
              <w:ind w:firstLine="709"/>
              <w:jc w:val="both"/>
              <w:rPr>
                <w:sz w:val="22"/>
                <w:szCs w:val="22"/>
              </w:rPr>
            </w:pPr>
            <w:r w:rsidRPr="00386273">
              <w:rPr>
                <w:sz w:val="22"/>
                <w:szCs w:val="22"/>
              </w:rPr>
              <w:t xml:space="preserve">Результаты работы рабочей комиссии оформляются «Актом приемки законченного строительством объекта (КС-14)» в установленном </w:t>
            </w:r>
            <w:r w:rsidR="004412B7" w:rsidRPr="00386273">
              <w:rPr>
                <w:sz w:val="22"/>
                <w:szCs w:val="22"/>
              </w:rPr>
              <w:t>Субподрядч</w:t>
            </w:r>
            <w:r w:rsidRPr="00386273">
              <w:rPr>
                <w:sz w:val="22"/>
                <w:szCs w:val="22"/>
              </w:rPr>
              <w:t>иком порядке.</w:t>
            </w:r>
          </w:p>
          <w:p w14:paraId="48A52048" w14:textId="1CCE74C3" w:rsidR="004F162C" w:rsidRPr="00386273" w:rsidRDefault="00A77CBE" w:rsidP="006F1F80">
            <w:pPr>
              <w:pStyle w:val="ae"/>
              <w:numPr>
                <w:ilvl w:val="1"/>
                <w:numId w:val="44"/>
              </w:numPr>
              <w:ind w:left="0" w:firstLine="709"/>
              <w:contextualSpacing w:val="0"/>
              <w:jc w:val="both"/>
              <w:rPr>
                <w:sz w:val="22"/>
                <w:szCs w:val="22"/>
              </w:rPr>
            </w:pPr>
            <w:r w:rsidRPr="00386273">
              <w:rPr>
                <w:sz w:val="22"/>
                <w:szCs w:val="22"/>
              </w:rPr>
              <w:t xml:space="preserve">До начала работы рабочей комиссии </w:t>
            </w:r>
            <w:proofErr w:type="spellStart"/>
            <w:r w:rsidR="004412B7" w:rsidRPr="00386273">
              <w:rPr>
                <w:sz w:val="22"/>
                <w:szCs w:val="22"/>
              </w:rPr>
              <w:t>Субсубподряд</w:t>
            </w:r>
            <w:r w:rsidRPr="00386273">
              <w:rPr>
                <w:sz w:val="22"/>
                <w:szCs w:val="22"/>
              </w:rPr>
              <w:t>чик</w:t>
            </w:r>
            <w:proofErr w:type="spellEnd"/>
            <w:r w:rsidRPr="00386273">
              <w:rPr>
                <w:sz w:val="22"/>
                <w:szCs w:val="22"/>
              </w:rPr>
              <w:t xml:space="preserve"> обязан обеспечить проведение необходимых замеров и тестов представителями «Специализированных организаций» и представителями </w:t>
            </w:r>
            <w:r w:rsidR="004412B7" w:rsidRPr="00386273">
              <w:rPr>
                <w:sz w:val="22"/>
                <w:szCs w:val="22"/>
              </w:rPr>
              <w:t>Субподрядч</w:t>
            </w:r>
            <w:r w:rsidRPr="00386273">
              <w:rPr>
                <w:sz w:val="22"/>
                <w:szCs w:val="22"/>
              </w:rPr>
              <w:t>ика, с предоставлением их результатов членам рабочей комиссии. Все возможные затраты на проведение замеров и тестов входят в цену Договора.</w:t>
            </w:r>
          </w:p>
          <w:p w14:paraId="48A52049" w14:textId="518BD7D6" w:rsidR="004F162C" w:rsidRPr="00386273" w:rsidRDefault="00A77CBE" w:rsidP="004F162C">
            <w:pPr>
              <w:shd w:val="clear" w:color="auto" w:fill="FFFFFF"/>
              <w:ind w:firstLine="709"/>
              <w:jc w:val="both"/>
              <w:rPr>
                <w:sz w:val="22"/>
                <w:szCs w:val="22"/>
              </w:rPr>
            </w:pPr>
            <w:r w:rsidRPr="00386273">
              <w:rPr>
                <w:sz w:val="22"/>
                <w:szCs w:val="22"/>
              </w:rPr>
              <w:t xml:space="preserve">При сдаче Объекта в эксплуатацию своевременный вызов представителей «Специализированных организаций», а также оплата их услуг по выдаче заключений, является обязанностью </w:t>
            </w:r>
            <w:proofErr w:type="spellStart"/>
            <w:r w:rsidR="004412B7" w:rsidRPr="00386273">
              <w:rPr>
                <w:sz w:val="22"/>
                <w:szCs w:val="22"/>
              </w:rPr>
              <w:t>Субсубподряд</w:t>
            </w:r>
            <w:r w:rsidRPr="00386273">
              <w:rPr>
                <w:sz w:val="22"/>
                <w:szCs w:val="22"/>
              </w:rPr>
              <w:t>чика</w:t>
            </w:r>
            <w:proofErr w:type="spellEnd"/>
            <w:r w:rsidRPr="00386273">
              <w:rPr>
                <w:sz w:val="22"/>
                <w:szCs w:val="22"/>
              </w:rPr>
              <w:t xml:space="preserve">. </w:t>
            </w:r>
          </w:p>
          <w:p w14:paraId="48A5204A" w14:textId="77777777" w:rsidR="004F162C" w:rsidRPr="00386273" w:rsidRDefault="00A77CBE" w:rsidP="006F1F80">
            <w:pPr>
              <w:pStyle w:val="ae"/>
              <w:numPr>
                <w:ilvl w:val="1"/>
                <w:numId w:val="44"/>
              </w:numPr>
              <w:ind w:left="0" w:firstLine="709"/>
              <w:contextualSpacing w:val="0"/>
              <w:jc w:val="both"/>
              <w:rPr>
                <w:sz w:val="22"/>
                <w:szCs w:val="22"/>
              </w:rPr>
            </w:pPr>
            <w:r w:rsidRPr="00386273">
              <w:rPr>
                <w:sz w:val="22"/>
                <w:szCs w:val="22"/>
              </w:rPr>
              <w:t xml:space="preserve">Недостатки в работе, обнаруженные при сдаче Объекта в эксплуатацию, фиксируются в двухстороннем акте, где также устанавливается срок для их устранения. </w:t>
            </w:r>
          </w:p>
          <w:p w14:paraId="48A5204B" w14:textId="671B22E4" w:rsidR="004F162C" w:rsidRPr="00386273" w:rsidRDefault="00A77CBE" w:rsidP="006F1F80">
            <w:pPr>
              <w:pStyle w:val="ae"/>
              <w:numPr>
                <w:ilvl w:val="1"/>
                <w:numId w:val="44"/>
              </w:numPr>
              <w:ind w:left="0" w:firstLine="709"/>
              <w:contextualSpacing w:val="0"/>
              <w:jc w:val="both"/>
              <w:rPr>
                <w:sz w:val="22"/>
                <w:szCs w:val="22"/>
              </w:rPr>
            </w:pPr>
            <w:r w:rsidRPr="00386273">
              <w:rPr>
                <w:sz w:val="22"/>
                <w:szCs w:val="22"/>
              </w:rPr>
              <w:t xml:space="preserve">При отказе </w:t>
            </w:r>
            <w:proofErr w:type="spellStart"/>
            <w:r w:rsidR="004412B7" w:rsidRPr="00386273">
              <w:rPr>
                <w:sz w:val="22"/>
                <w:szCs w:val="22"/>
              </w:rPr>
              <w:t>Субсубподряд</w:t>
            </w:r>
            <w:r w:rsidRPr="00386273">
              <w:rPr>
                <w:sz w:val="22"/>
                <w:szCs w:val="22"/>
              </w:rPr>
              <w:t>чика</w:t>
            </w:r>
            <w:proofErr w:type="spellEnd"/>
            <w:r w:rsidRPr="00386273">
              <w:rPr>
                <w:b/>
                <w:sz w:val="22"/>
                <w:szCs w:val="22"/>
              </w:rPr>
              <w:t xml:space="preserve"> </w:t>
            </w:r>
            <w:r w:rsidRPr="00386273">
              <w:rPr>
                <w:sz w:val="22"/>
                <w:szCs w:val="22"/>
              </w:rPr>
              <w:t xml:space="preserve">от составления акта, указанного в настоящем пункте, в течение пяти рабочих дней с момента получения извещения от </w:t>
            </w:r>
            <w:r w:rsidR="004412B7" w:rsidRPr="00386273">
              <w:rPr>
                <w:sz w:val="22"/>
                <w:szCs w:val="22"/>
              </w:rPr>
              <w:t>Субподрядч</w:t>
            </w:r>
            <w:r w:rsidRPr="00386273">
              <w:rPr>
                <w:sz w:val="22"/>
                <w:szCs w:val="22"/>
              </w:rPr>
              <w:t>ика</w:t>
            </w:r>
            <w:r w:rsidRPr="00386273">
              <w:rPr>
                <w:b/>
                <w:sz w:val="22"/>
                <w:szCs w:val="22"/>
              </w:rPr>
              <w:t xml:space="preserve"> </w:t>
            </w:r>
            <w:r w:rsidRPr="00386273">
              <w:rPr>
                <w:sz w:val="22"/>
                <w:szCs w:val="22"/>
              </w:rPr>
              <w:t xml:space="preserve">об обнаруженных отступлениях (недостатках), </w:t>
            </w:r>
            <w:r w:rsidR="004412B7" w:rsidRPr="00386273">
              <w:rPr>
                <w:sz w:val="22"/>
                <w:szCs w:val="22"/>
              </w:rPr>
              <w:t>Субподрядч</w:t>
            </w:r>
            <w:r w:rsidRPr="00386273">
              <w:rPr>
                <w:sz w:val="22"/>
                <w:szCs w:val="22"/>
              </w:rPr>
              <w:t>ик</w:t>
            </w:r>
            <w:r w:rsidRPr="00386273">
              <w:rPr>
                <w:b/>
                <w:sz w:val="22"/>
                <w:szCs w:val="22"/>
              </w:rPr>
              <w:t xml:space="preserve"> </w:t>
            </w:r>
            <w:r w:rsidRPr="00386273">
              <w:rPr>
                <w:sz w:val="22"/>
                <w:szCs w:val="22"/>
              </w:rPr>
              <w:t xml:space="preserve">привлекает для фиксации и качественной оценки обнаруженных отступлений (недостатков) третье лицо, имеющее опыт ведения работ, аналогичных указанным в Договоре, а так же в случаях, предусмотренных «нормативными актами в области проектирования и строительства», выданное саморегулируемой организацией свидетельство о допуске к соответствующим видам работ, оказывающим влияние на безопасность объектов капитального строительства. Акт, подписанный указанным третьим лицом и </w:t>
            </w:r>
            <w:r w:rsidR="004412B7" w:rsidRPr="00386273">
              <w:rPr>
                <w:sz w:val="22"/>
                <w:szCs w:val="22"/>
              </w:rPr>
              <w:t>Субподрядч</w:t>
            </w:r>
            <w:r w:rsidRPr="00386273">
              <w:rPr>
                <w:sz w:val="22"/>
                <w:szCs w:val="22"/>
              </w:rPr>
              <w:t xml:space="preserve">иком, направляется </w:t>
            </w:r>
            <w:proofErr w:type="spellStart"/>
            <w:r w:rsidR="004412B7" w:rsidRPr="00386273">
              <w:rPr>
                <w:sz w:val="22"/>
                <w:szCs w:val="22"/>
              </w:rPr>
              <w:t>Субсубподряд</w:t>
            </w:r>
            <w:r w:rsidRPr="00386273">
              <w:rPr>
                <w:sz w:val="22"/>
                <w:szCs w:val="22"/>
              </w:rPr>
              <w:t>чику</w:t>
            </w:r>
            <w:proofErr w:type="spellEnd"/>
            <w:r w:rsidRPr="00386273">
              <w:rPr>
                <w:sz w:val="22"/>
                <w:szCs w:val="22"/>
              </w:rPr>
              <w:t xml:space="preserve">. </w:t>
            </w:r>
          </w:p>
          <w:p w14:paraId="48A5204C" w14:textId="081F36CA" w:rsidR="004F162C" w:rsidRPr="00386273" w:rsidRDefault="004412B7" w:rsidP="006F1F80">
            <w:pPr>
              <w:pStyle w:val="ae"/>
              <w:numPr>
                <w:ilvl w:val="1"/>
                <w:numId w:val="44"/>
              </w:numPr>
              <w:ind w:left="0" w:firstLine="709"/>
              <w:contextualSpacing w:val="0"/>
              <w:jc w:val="both"/>
              <w:rPr>
                <w:sz w:val="22"/>
                <w:szCs w:val="22"/>
              </w:rPr>
            </w:pPr>
            <w:proofErr w:type="spellStart"/>
            <w:r w:rsidRPr="00386273">
              <w:rPr>
                <w:sz w:val="22"/>
                <w:szCs w:val="22"/>
              </w:rPr>
              <w:t>Субсубподряд</w:t>
            </w:r>
            <w:r w:rsidR="00A77CBE" w:rsidRPr="00386273">
              <w:rPr>
                <w:sz w:val="22"/>
                <w:szCs w:val="22"/>
              </w:rPr>
              <w:t>чик</w:t>
            </w:r>
            <w:proofErr w:type="spellEnd"/>
            <w:r w:rsidR="00A77CBE" w:rsidRPr="00386273">
              <w:rPr>
                <w:sz w:val="22"/>
                <w:szCs w:val="22"/>
              </w:rPr>
              <w:t xml:space="preserve"> должен без дополнительной оплаты устранить недостатки, отраженные в указанном в настоящем пункте акте, в установленный </w:t>
            </w:r>
            <w:r w:rsidRPr="00386273">
              <w:rPr>
                <w:sz w:val="22"/>
                <w:szCs w:val="22"/>
              </w:rPr>
              <w:t>Субподрядч</w:t>
            </w:r>
            <w:r w:rsidR="00A77CBE" w:rsidRPr="00386273">
              <w:rPr>
                <w:sz w:val="22"/>
                <w:szCs w:val="22"/>
              </w:rPr>
              <w:t xml:space="preserve">иком срок и возместить </w:t>
            </w:r>
            <w:r w:rsidRPr="00386273">
              <w:rPr>
                <w:sz w:val="22"/>
                <w:szCs w:val="22"/>
              </w:rPr>
              <w:t>Субподрядч</w:t>
            </w:r>
            <w:r w:rsidR="00A77CBE" w:rsidRPr="00386273">
              <w:rPr>
                <w:sz w:val="22"/>
                <w:szCs w:val="22"/>
              </w:rPr>
              <w:t xml:space="preserve">ику понесенные последним расходы по привлечению третьего лица. </w:t>
            </w:r>
          </w:p>
          <w:p w14:paraId="48A5204D" w14:textId="7F080668" w:rsidR="004F162C" w:rsidRPr="00386273" w:rsidRDefault="00A77CBE" w:rsidP="006F1F80">
            <w:pPr>
              <w:pStyle w:val="ae"/>
              <w:numPr>
                <w:ilvl w:val="1"/>
                <w:numId w:val="44"/>
              </w:numPr>
              <w:ind w:left="0" w:firstLine="709"/>
              <w:contextualSpacing w:val="0"/>
              <w:jc w:val="both"/>
              <w:rPr>
                <w:sz w:val="22"/>
                <w:szCs w:val="22"/>
              </w:rPr>
            </w:pPr>
            <w:r w:rsidRPr="00386273">
              <w:rPr>
                <w:sz w:val="22"/>
                <w:szCs w:val="22"/>
              </w:rPr>
              <w:t xml:space="preserve">В случае не устранения </w:t>
            </w:r>
            <w:r w:rsidR="004412B7" w:rsidRPr="00386273">
              <w:rPr>
                <w:sz w:val="22"/>
                <w:szCs w:val="22"/>
              </w:rPr>
              <w:t>Субсубподряд</w:t>
            </w:r>
            <w:r w:rsidRPr="00386273">
              <w:rPr>
                <w:sz w:val="22"/>
                <w:szCs w:val="22"/>
              </w:rPr>
              <w:t xml:space="preserve">чиком выявленных недостатков работ в сроки, установленные </w:t>
            </w:r>
            <w:r w:rsidR="004412B7" w:rsidRPr="00386273">
              <w:rPr>
                <w:sz w:val="22"/>
                <w:szCs w:val="22"/>
              </w:rPr>
              <w:t>Субподрядч</w:t>
            </w:r>
            <w:r w:rsidRPr="00386273">
              <w:rPr>
                <w:sz w:val="22"/>
                <w:szCs w:val="22"/>
              </w:rPr>
              <w:t xml:space="preserve">иком, </w:t>
            </w:r>
            <w:r w:rsidR="004412B7" w:rsidRPr="00386273">
              <w:rPr>
                <w:sz w:val="22"/>
                <w:szCs w:val="22"/>
              </w:rPr>
              <w:t>Субподрядч</w:t>
            </w:r>
            <w:r w:rsidRPr="00386273">
              <w:rPr>
                <w:sz w:val="22"/>
                <w:szCs w:val="22"/>
              </w:rPr>
              <w:t xml:space="preserve">ик вправе привлечь к устранению недостатков работ третье лицо. В этом случае </w:t>
            </w:r>
            <w:proofErr w:type="spellStart"/>
            <w:r w:rsidR="004412B7" w:rsidRPr="00386273">
              <w:rPr>
                <w:sz w:val="22"/>
                <w:szCs w:val="22"/>
              </w:rPr>
              <w:t>Субсубподряд</w:t>
            </w:r>
            <w:r w:rsidRPr="00386273">
              <w:rPr>
                <w:sz w:val="22"/>
                <w:szCs w:val="22"/>
              </w:rPr>
              <w:t>чик</w:t>
            </w:r>
            <w:proofErr w:type="spellEnd"/>
            <w:r w:rsidRPr="00386273">
              <w:rPr>
                <w:sz w:val="22"/>
                <w:szCs w:val="22"/>
              </w:rPr>
              <w:t xml:space="preserve"> обязан возместить </w:t>
            </w:r>
            <w:r w:rsidR="004412B7" w:rsidRPr="00386273">
              <w:rPr>
                <w:sz w:val="22"/>
                <w:szCs w:val="22"/>
              </w:rPr>
              <w:t>Субподрядч</w:t>
            </w:r>
            <w:r w:rsidRPr="00386273">
              <w:rPr>
                <w:sz w:val="22"/>
                <w:szCs w:val="22"/>
              </w:rPr>
              <w:t>ику понесенные последним расходы по выполнению работ третьим лицом.</w:t>
            </w:r>
          </w:p>
          <w:p w14:paraId="48A5204E" w14:textId="57C93C92" w:rsidR="004F162C" w:rsidRPr="00386273" w:rsidRDefault="00A77CBE" w:rsidP="006F1F80">
            <w:pPr>
              <w:pStyle w:val="ae"/>
              <w:numPr>
                <w:ilvl w:val="1"/>
                <w:numId w:val="44"/>
              </w:numPr>
              <w:ind w:left="0" w:firstLine="709"/>
              <w:contextualSpacing w:val="0"/>
              <w:jc w:val="both"/>
              <w:rPr>
                <w:sz w:val="22"/>
                <w:szCs w:val="22"/>
              </w:rPr>
            </w:pPr>
            <w:r w:rsidRPr="00386273">
              <w:rPr>
                <w:sz w:val="22"/>
                <w:szCs w:val="22"/>
              </w:rPr>
              <w:t xml:space="preserve"> «Акт приемки законченного строительством объекта (КС-11)» подписывается </w:t>
            </w:r>
            <w:r w:rsidR="004412B7" w:rsidRPr="00386273">
              <w:rPr>
                <w:sz w:val="22"/>
                <w:szCs w:val="22"/>
              </w:rPr>
              <w:t>Субподрядч</w:t>
            </w:r>
            <w:r w:rsidRPr="00386273">
              <w:rPr>
                <w:sz w:val="22"/>
                <w:szCs w:val="22"/>
              </w:rPr>
              <w:t>иком только после устранения всех недостатков, выявленных в процессе приемки Объекта.</w:t>
            </w:r>
          </w:p>
          <w:p w14:paraId="48A5204F" w14:textId="77777777" w:rsidR="004F162C" w:rsidRPr="0097657C" w:rsidRDefault="004F162C" w:rsidP="004F162C">
            <w:pPr>
              <w:pStyle w:val="ae"/>
              <w:ind w:left="709"/>
              <w:contextualSpacing w:val="0"/>
              <w:jc w:val="both"/>
              <w:rPr>
                <w:sz w:val="22"/>
                <w:szCs w:val="22"/>
              </w:rPr>
            </w:pPr>
          </w:p>
          <w:p w14:paraId="48A52050" w14:textId="77777777" w:rsidR="004F162C" w:rsidRPr="0097657C" w:rsidRDefault="00A77CBE" w:rsidP="004F162C">
            <w:pPr>
              <w:shd w:val="clear" w:color="auto" w:fill="FFFFFF"/>
              <w:ind w:firstLine="709"/>
              <w:jc w:val="both"/>
              <w:rPr>
                <w:b/>
                <w:bCs/>
                <w:sz w:val="22"/>
                <w:szCs w:val="22"/>
              </w:rPr>
            </w:pPr>
            <w:r>
              <w:rPr>
                <w:b/>
                <w:bCs/>
                <w:sz w:val="22"/>
                <w:szCs w:val="22"/>
              </w:rPr>
              <w:t>Статья 16</w:t>
            </w:r>
            <w:r w:rsidRPr="0097657C">
              <w:rPr>
                <w:b/>
                <w:bCs/>
                <w:sz w:val="22"/>
                <w:szCs w:val="22"/>
              </w:rPr>
              <w:t>. Гарантии качества по сданным работам</w:t>
            </w:r>
          </w:p>
          <w:p w14:paraId="48A52051" w14:textId="77777777" w:rsidR="004F162C" w:rsidRPr="0097657C" w:rsidRDefault="004F162C" w:rsidP="006F1F80">
            <w:pPr>
              <w:pStyle w:val="ae"/>
              <w:numPr>
                <w:ilvl w:val="0"/>
                <w:numId w:val="44"/>
              </w:numPr>
              <w:contextualSpacing w:val="0"/>
              <w:jc w:val="both"/>
              <w:rPr>
                <w:vanish/>
                <w:sz w:val="22"/>
                <w:szCs w:val="22"/>
              </w:rPr>
            </w:pPr>
          </w:p>
          <w:p w14:paraId="48A52052" w14:textId="46A7631F" w:rsidR="004F162C" w:rsidRPr="0097657C" w:rsidRDefault="00A77CBE" w:rsidP="006F1F80">
            <w:pPr>
              <w:pStyle w:val="ae"/>
              <w:numPr>
                <w:ilvl w:val="1"/>
                <w:numId w:val="44"/>
              </w:numPr>
              <w:ind w:left="0" w:firstLine="709"/>
              <w:contextualSpacing w:val="0"/>
              <w:jc w:val="both"/>
              <w:rPr>
                <w:sz w:val="22"/>
                <w:szCs w:val="22"/>
              </w:rPr>
            </w:pPr>
            <w:r w:rsidRPr="0097657C">
              <w:rPr>
                <w:sz w:val="22"/>
                <w:szCs w:val="22"/>
              </w:rPr>
              <w:t xml:space="preserve">Гарантии качества распространяются на все материалы, оборудование, запасные части к оборудованию, конструктивные элементы, работы, выполненные </w:t>
            </w:r>
            <w:r w:rsidR="004412B7">
              <w:rPr>
                <w:sz w:val="22"/>
                <w:szCs w:val="22"/>
              </w:rPr>
              <w:t>Субсубподряд</w:t>
            </w:r>
            <w:r w:rsidRPr="0097657C">
              <w:rPr>
                <w:sz w:val="22"/>
                <w:szCs w:val="22"/>
              </w:rPr>
              <w:t>чиком по Договору.</w:t>
            </w:r>
          </w:p>
          <w:p w14:paraId="48A52053" w14:textId="77777777" w:rsidR="004F162C" w:rsidRPr="0097657C" w:rsidRDefault="00A77CBE" w:rsidP="006F1F80">
            <w:pPr>
              <w:pStyle w:val="ae"/>
              <w:numPr>
                <w:ilvl w:val="1"/>
                <w:numId w:val="44"/>
              </w:numPr>
              <w:ind w:left="0" w:firstLine="709"/>
              <w:contextualSpacing w:val="0"/>
              <w:jc w:val="both"/>
              <w:rPr>
                <w:sz w:val="22"/>
                <w:szCs w:val="22"/>
              </w:rPr>
            </w:pPr>
            <w:r w:rsidRPr="0097657C">
              <w:rPr>
                <w:sz w:val="22"/>
                <w:szCs w:val="22"/>
              </w:rPr>
              <w:t>Гарантийный срок на выполненные работы (в том числе на материалы и оборудование, использованные при выполнении работ) составляет 60 (шестьдесят)</w:t>
            </w:r>
            <w:r w:rsidRPr="0097657C">
              <w:rPr>
                <w:color w:val="FF0000"/>
                <w:sz w:val="22"/>
                <w:szCs w:val="22"/>
              </w:rPr>
              <w:t xml:space="preserve"> </w:t>
            </w:r>
            <w:r w:rsidRPr="0097657C">
              <w:rPr>
                <w:sz w:val="22"/>
                <w:szCs w:val="22"/>
              </w:rPr>
              <w:t>месяцев с даты подписания Сторонами «Акта приемки законченного строительством объекта (КС-1</w:t>
            </w:r>
            <w:r>
              <w:rPr>
                <w:sz w:val="22"/>
                <w:szCs w:val="22"/>
              </w:rPr>
              <w:t>1</w:t>
            </w:r>
            <w:r w:rsidRPr="0097657C">
              <w:rPr>
                <w:sz w:val="22"/>
                <w:szCs w:val="22"/>
              </w:rPr>
              <w:t>)».</w:t>
            </w:r>
          </w:p>
          <w:p w14:paraId="48A52054" w14:textId="77777777" w:rsidR="004F162C" w:rsidRPr="0097657C" w:rsidRDefault="00A77CBE" w:rsidP="004F162C">
            <w:pPr>
              <w:shd w:val="clear" w:color="auto" w:fill="FFFFFF"/>
              <w:ind w:firstLine="709"/>
              <w:jc w:val="both"/>
              <w:rPr>
                <w:sz w:val="22"/>
                <w:szCs w:val="22"/>
              </w:rPr>
            </w:pPr>
            <w:r w:rsidRPr="0097657C">
              <w:rPr>
                <w:sz w:val="22"/>
                <w:szCs w:val="22"/>
              </w:rPr>
              <w:t>Гарантийный срок продлевается, соответственно, на период устранения несоответствий.</w:t>
            </w:r>
          </w:p>
          <w:p w14:paraId="48A52055" w14:textId="60A8B7ED" w:rsidR="004F162C" w:rsidRPr="0097657C" w:rsidRDefault="00A77CBE" w:rsidP="004F162C">
            <w:pPr>
              <w:shd w:val="clear" w:color="auto" w:fill="FFFFFF"/>
              <w:ind w:firstLine="709"/>
              <w:jc w:val="both"/>
              <w:rPr>
                <w:sz w:val="22"/>
                <w:szCs w:val="22"/>
              </w:rPr>
            </w:pPr>
            <w:r w:rsidRPr="00386273">
              <w:rPr>
                <w:sz w:val="22"/>
                <w:szCs w:val="22"/>
              </w:rPr>
              <w:t xml:space="preserve">В течение гарантийного срока </w:t>
            </w:r>
            <w:r w:rsidR="004412B7" w:rsidRPr="00386273">
              <w:rPr>
                <w:sz w:val="22"/>
                <w:szCs w:val="22"/>
              </w:rPr>
              <w:t>Субсубподряд</w:t>
            </w:r>
            <w:r w:rsidRPr="00386273">
              <w:rPr>
                <w:sz w:val="22"/>
                <w:szCs w:val="22"/>
              </w:rPr>
              <w:t xml:space="preserve">чиком должна быть обеспечена круглосуточная (7 дней в неделю) эксплуатационная поддержка </w:t>
            </w:r>
            <w:r w:rsidR="004412B7" w:rsidRPr="00386273">
              <w:rPr>
                <w:sz w:val="22"/>
                <w:szCs w:val="22"/>
              </w:rPr>
              <w:t>Субподрядч</w:t>
            </w:r>
            <w:r w:rsidRPr="00386273">
              <w:rPr>
                <w:sz w:val="22"/>
                <w:szCs w:val="22"/>
              </w:rPr>
              <w:t>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w:t>
            </w:r>
          </w:p>
          <w:p w14:paraId="48A52056" w14:textId="288A652F" w:rsidR="004F162C" w:rsidRPr="0097657C" w:rsidRDefault="00A77CBE" w:rsidP="006F1F80">
            <w:pPr>
              <w:pStyle w:val="ae"/>
              <w:numPr>
                <w:ilvl w:val="1"/>
                <w:numId w:val="44"/>
              </w:numPr>
              <w:ind w:left="0" w:firstLine="709"/>
              <w:contextualSpacing w:val="0"/>
              <w:jc w:val="both"/>
              <w:rPr>
                <w:sz w:val="22"/>
                <w:szCs w:val="22"/>
              </w:rPr>
            </w:pPr>
            <w:r w:rsidRPr="0097657C">
              <w:rPr>
                <w:sz w:val="22"/>
                <w:szCs w:val="22"/>
              </w:rPr>
              <w:t xml:space="preserve">При обнаружении несоответствий в течение гарантийного срока </w:t>
            </w:r>
            <w:r w:rsidR="004412B7">
              <w:rPr>
                <w:sz w:val="22"/>
                <w:szCs w:val="22"/>
              </w:rPr>
              <w:t>Субподрядч</w:t>
            </w:r>
            <w:r w:rsidRPr="0097657C">
              <w:rPr>
                <w:sz w:val="22"/>
                <w:szCs w:val="22"/>
              </w:rPr>
              <w:t xml:space="preserve">ик назначает комиссию для расследования причин случившегося, включая в нее представителя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для чего письменно извещает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об обнаружении несоответствий с указанием сроков прибытия представителей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на Объект для осмотра выявленных несоответствий и подписания акта о выявленных дефектах.</w:t>
            </w:r>
          </w:p>
          <w:p w14:paraId="48A52057" w14:textId="74E4F92B" w:rsidR="004F162C" w:rsidRPr="0097657C" w:rsidRDefault="00A77CBE" w:rsidP="006F1F80">
            <w:pPr>
              <w:pStyle w:val="ae"/>
              <w:numPr>
                <w:ilvl w:val="1"/>
                <w:numId w:val="44"/>
              </w:numPr>
              <w:ind w:left="0" w:firstLine="709"/>
              <w:contextualSpacing w:val="0"/>
              <w:jc w:val="both"/>
              <w:rPr>
                <w:sz w:val="22"/>
                <w:szCs w:val="22"/>
              </w:rPr>
            </w:pPr>
            <w:r w:rsidRPr="0097657C">
              <w:rPr>
                <w:sz w:val="22"/>
                <w:szCs w:val="22"/>
              </w:rPr>
              <w:t xml:space="preserve">В случае неприбытия представителей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для расследования причин несоответствий, а также при отказе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от составления или подписания акта о выявленных несоответствиях </w:t>
            </w:r>
            <w:r w:rsidR="004412B7">
              <w:rPr>
                <w:sz w:val="22"/>
                <w:szCs w:val="22"/>
              </w:rPr>
              <w:t>Субподрядч</w:t>
            </w:r>
            <w:r w:rsidRPr="0097657C">
              <w:rPr>
                <w:sz w:val="22"/>
                <w:szCs w:val="22"/>
              </w:rPr>
              <w:t xml:space="preserve">ик вправе составить односторонний акт на основе квалифицированной экспертизы, привлекаемой им за свой счет. В случае если экспертизой установлено, что несоответствия возникли по вине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последний компенсирует стоимость экспертизы </w:t>
            </w:r>
            <w:r w:rsidR="004412B7">
              <w:rPr>
                <w:sz w:val="22"/>
                <w:szCs w:val="22"/>
              </w:rPr>
              <w:t>Субподрядч</w:t>
            </w:r>
            <w:r w:rsidRPr="0097657C">
              <w:rPr>
                <w:sz w:val="22"/>
                <w:szCs w:val="22"/>
              </w:rPr>
              <w:t>ику.</w:t>
            </w:r>
          </w:p>
          <w:p w14:paraId="48A52058" w14:textId="3C87284A" w:rsidR="004F162C" w:rsidRPr="0097657C" w:rsidRDefault="004412B7" w:rsidP="006F1F80">
            <w:pPr>
              <w:pStyle w:val="ae"/>
              <w:numPr>
                <w:ilvl w:val="1"/>
                <w:numId w:val="44"/>
              </w:numPr>
              <w:shd w:val="clear" w:color="auto" w:fill="FFFFFF"/>
              <w:ind w:left="0" w:firstLine="709"/>
              <w:contextualSpacing w:val="0"/>
              <w:jc w:val="both"/>
              <w:rPr>
                <w:sz w:val="22"/>
                <w:szCs w:val="22"/>
              </w:rPr>
            </w:pPr>
            <w:proofErr w:type="spellStart"/>
            <w:r>
              <w:rPr>
                <w:sz w:val="22"/>
                <w:szCs w:val="22"/>
              </w:rPr>
              <w:lastRenderedPageBreak/>
              <w:t>Субсубподряд</w:t>
            </w:r>
            <w:r w:rsidR="00A77CBE" w:rsidRPr="0097657C">
              <w:rPr>
                <w:sz w:val="22"/>
                <w:szCs w:val="22"/>
              </w:rPr>
              <w:t>чик</w:t>
            </w:r>
            <w:proofErr w:type="spellEnd"/>
            <w:r w:rsidR="00A77CBE" w:rsidRPr="0097657C">
              <w:rPr>
                <w:sz w:val="22"/>
                <w:szCs w:val="22"/>
              </w:rPr>
              <w:t xml:space="preserve"> обязан устранить за свой счет в период гарантийного срока допущенные по его вине несоответствия, в сроки, не превышающие - 5 (пяти) рабочих дней с момента выявления дефекта </w:t>
            </w:r>
          </w:p>
          <w:p w14:paraId="48A52059" w14:textId="77777777" w:rsidR="004F162C" w:rsidRPr="0097657C" w:rsidRDefault="00A77CBE" w:rsidP="004F162C">
            <w:pPr>
              <w:shd w:val="clear" w:color="auto" w:fill="FFFFFF"/>
              <w:ind w:firstLine="709"/>
              <w:jc w:val="both"/>
              <w:rPr>
                <w:sz w:val="22"/>
                <w:szCs w:val="22"/>
              </w:rPr>
            </w:pPr>
            <w:r w:rsidRPr="0097657C">
              <w:rPr>
                <w:sz w:val="22"/>
                <w:szCs w:val="22"/>
              </w:rPr>
              <w:t xml:space="preserve">В случае обоснованной невозможности устранить недостатки, дефекты выполненных работ в указанный срок, Стороны могут согласовать иной разумный срок, но не более 60 дней. </w:t>
            </w:r>
          </w:p>
          <w:p w14:paraId="48A5205A" w14:textId="252FD941" w:rsidR="004F162C" w:rsidRPr="0097657C" w:rsidRDefault="00A77CBE" w:rsidP="004F162C">
            <w:pPr>
              <w:shd w:val="clear" w:color="auto" w:fill="FFFFFF"/>
              <w:ind w:firstLine="709"/>
              <w:jc w:val="both"/>
              <w:rPr>
                <w:sz w:val="22"/>
                <w:szCs w:val="22"/>
              </w:rPr>
            </w:pPr>
            <w:r w:rsidRPr="0097657C">
              <w:rPr>
                <w:sz w:val="22"/>
                <w:szCs w:val="22"/>
              </w:rPr>
              <w:t xml:space="preserve">При выявлении дефекта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должен: </w:t>
            </w:r>
          </w:p>
          <w:p w14:paraId="48A5205B" w14:textId="6C8296B6" w:rsidR="004F162C" w:rsidRPr="0097657C" w:rsidRDefault="00A77CBE" w:rsidP="004F162C">
            <w:pPr>
              <w:shd w:val="clear" w:color="auto" w:fill="FFFFFF"/>
              <w:ind w:firstLine="709"/>
              <w:jc w:val="both"/>
              <w:rPr>
                <w:sz w:val="22"/>
                <w:szCs w:val="22"/>
              </w:rPr>
            </w:pPr>
            <w:r w:rsidRPr="0097657C">
              <w:rPr>
                <w:sz w:val="22"/>
                <w:szCs w:val="22"/>
              </w:rPr>
              <w:t xml:space="preserve">- обеспечить </w:t>
            </w:r>
            <w:r w:rsidR="004412B7">
              <w:rPr>
                <w:sz w:val="22"/>
                <w:szCs w:val="22"/>
              </w:rPr>
              <w:t>Субподрядч</w:t>
            </w:r>
            <w:r w:rsidRPr="0097657C">
              <w:rPr>
                <w:sz w:val="22"/>
                <w:szCs w:val="22"/>
              </w:rPr>
              <w:t xml:space="preserve">ика необходимыми техническими консультациями не позднее 1 (одного) рабочего дня с даты обращения последнего с использованием любых доступных видов связи; </w:t>
            </w:r>
          </w:p>
          <w:p w14:paraId="48A5205C" w14:textId="74BE19A4" w:rsidR="004F162C" w:rsidRPr="0097657C" w:rsidRDefault="00A77CBE" w:rsidP="004F162C">
            <w:pPr>
              <w:shd w:val="clear" w:color="auto" w:fill="FFFFFF"/>
              <w:ind w:firstLine="709"/>
              <w:jc w:val="both"/>
              <w:rPr>
                <w:sz w:val="22"/>
                <w:szCs w:val="22"/>
              </w:rPr>
            </w:pPr>
            <w:r w:rsidRPr="0097657C">
              <w:rPr>
                <w:sz w:val="22"/>
                <w:szCs w:val="22"/>
              </w:rPr>
              <w:t xml:space="preserve">- выполнить все необходимые мероприятия по определению причины возникшего дефекта и представить </w:t>
            </w:r>
            <w:r w:rsidR="004412B7">
              <w:rPr>
                <w:sz w:val="22"/>
                <w:szCs w:val="22"/>
              </w:rPr>
              <w:t>Субподрядч</w:t>
            </w:r>
            <w:r w:rsidRPr="0097657C">
              <w:rPr>
                <w:sz w:val="22"/>
                <w:szCs w:val="22"/>
              </w:rPr>
              <w:t>ику соответствующее заключение в течение 10 дней с даты подписания акта о выявленных дефектах.</w:t>
            </w:r>
          </w:p>
          <w:p w14:paraId="48A5205D" w14:textId="18263D2C" w:rsidR="004F162C" w:rsidRPr="0097657C" w:rsidRDefault="004412B7" w:rsidP="006F1F80">
            <w:pPr>
              <w:pStyle w:val="ae"/>
              <w:numPr>
                <w:ilvl w:val="1"/>
                <w:numId w:val="44"/>
              </w:numPr>
              <w:ind w:left="0" w:firstLine="709"/>
              <w:contextualSpacing w:val="0"/>
              <w:jc w:val="both"/>
              <w:rPr>
                <w:sz w:val="22"/>
                <w:szCs w:val="22"/>
              </w:rPr>
            </w:pPr>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несет ответственность за несоответствия,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w:t>
            </w:r>
            <w:r>
              <w:rPr>
                <w:sz w:val="22"/>
                <w:szCs w:val="22"/>
              </w:rPr>
              <w:t>Субподрядч</w:t>
            </w:r>
            <w:r w:rsidR="00A77CBE" w:rsidRPr="0097657C">
              <w:rPr>
                <w:sz w:val="22"/>
                <w:szCs w:val="22"/>
              </w:rPr>
              <w:t xml:space="preserve">иком или привлеченными им третьими лицами,  ненадлежащего ремонта Объекта, произведенного самим </w:t>
            </w:r>
            <w:r>
              <w:rPr>
                <w:sz w:val="22"/>
                <w:szCs w:val="22"/>
              </w:rPr>
              <w:t>Субподрядч</w:t>
            </w:r>
            <w:r w:rsidR="00A77CBE" w:rsidRPr="0097657C">
              <w:rPr>
                <w:sz w:val="22"/>
                <w:szCs w:val="22"/>
              </w:rPr>
              <w:t xml:space="preserve">иком или привлеченными им третьими лицами, а также преднамеренного повреждения Объекта </w:t>
            </w:r>
            <w:r>
              <w:rPr>
                <w:sz w:val="22"/>
                <w:szCs w:val="22"/>
              </w:rPr>
              <w:t>Субподрядч</w:t>
            </w:r>
            <w:r w:rsidR="00A77CBE" w:rsidRPr="0097657C">
              <w:rPr>
                <w:sz w:val="22"/>
                <w:szCs w:val="22"/>
              </w:rPr>
              <w:t>иком или третьими лицами.</w:t>
            </w:r>
          </w:p>
          <w:p w14:paraId="48A5205E" w14:textId="065C75FC" w:rsidR="004F162C" w:rsidRPr="0097657C" w:rsidRDefault="004412B7" w:rsidP="006F1F80">
            <w:pPr>
              <w:pStyle w:val="ae"/>
              <w:numPr>
                <w:ilvl w:val="1"/>
                <w:numId w:val="44"/>
              </w:numPr>
              <w:ind w:left="0" w:firstLine="709"/>
              <w:contextualSpacing w:val="0"/>
              <w:jc w:val="both"/>
              <w:rPr>
                <w:sz w:val="22"/>
                <w:szCs w:val="22"/>
              </w:rPr>
            </w:pPr>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обязан компенсировать возникшие по его вине убытки </w:t>
            </w:r>
            <w:r>
              <w:rPr>
                <w:sz w:val="22"/>
                <w:szCs w:val="22"/>
              </w:rPr>
              <w:t>Субподрядч</w:t>
            </w:r>
            <w:r w:rsidR="00A77CBE" w:rsidRPr="0097657C">
              <w:rPr>
                <w:sz w:val="22"/>
                <w:szCs w:val="22"/>
              </w:rPr>
              <w:t xml:space="preserve">ика, связанные с нарушениями передачи электроэнергии в полном объеме и возникшие по вине </w:t>
            </w:r>
            <w:proofErr w:type="spellStart"/>
            <w:r>
              <w:rPr>
                <w:sz w:val="22"/>
                <w:szCs w:val="22"/>
              </w:rPr>
              <w:t>Субсубподряд</w:t>
            </w:r>
            <w:r w:rsidR="00A77CBE" w:rsidRPr="0097657C">
              <w:rPr>
                <w:sz w:val="22"/>
                <w:szCs w:val="22"/>
              </w:rPr>
              <w:t>чика</w:t>
            </w:r>
            <w:proofErr w:type="spellEnd"/>
            <w:r w:rsidR="00A77CBE" w:rsidRPr="0097657C">
              <w:rPr>
                <w:sz w:val="22"/>
                <w:szCs w:val="22"/>
              </w:rPr>
              <w:t>.</w:t>
            </w:r>
          </w:p>
          <w:p w14:paraId="48A5205F" w14:textId="07D77AE8" w:rsidR="004F162C" w:rsidRPr="0097657C" w:rsidRDefault="00A77CBE" w:rsidP="006F1F80">
            <w:pPr>
              <w:pStyle w:val="ae"/>
              <w:numPr>
                <w:ilvl w:val="1"/>
                <w:numId w:val="44"/>
              </w:numPr>
              <w:ind w:left="0" w:firstLine="709"/>
              <w:contextualSpacing w:val="0"/>
              <w:jc w:val="both"/>
              <w:rPr>
                <w:sz w:val="22"/>
                <w:szCs w:val="22"/>
              </w:rPr>
            </w:pPr>
            <w:r w:rsidRPr="0097657C">
              <w:rPr>
                <w:sz w:val="22"/>
                <w:szCs w:val="22"/>
              </w:rPr>
              <w:t xml:space="preserve">По окончанию гарантийного срока по Договору с учетом всех его продлений,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обязан составить и направить для подписания </w:t>
            </w:r>
            <w:r w:rsidR="004412B7">
              <w:rPr>
                <w:sz w:val="22"/>
                <w:szCs w:val="22"/>
              </w:rPr>
              <w:t>Субподрядч</w:t>
            </w:r>
            <w:r w:rsidRPr="0097657C">
              <w:rPr>
                <w:sz w:val="22"/>
                <w:szCs w:val="22"/>
              </w:rPr>
              <w:t>ику протокол об отсутствии взаимных претензий по отношению друг к другу, составленный в 2 (двух) экземплярах.</w:t>
            </w:r>
          </w:p>
          <w:p w14:paraId="48A52060" w14:textId="47F18491" w:rsidR="004F162C" w:rsidRPr="0097657C" w:rsidRDefault="004412B7" w:rsidP="004F162C">
            <w:pPr>
              <w:shd w:val="clear" w:color="auto" w:fill="FFFFFF"/>
              <w:ind w:firstLine="709"/>
              <w:jc w:val="both"/>
              <w:rPr>
                <w:sz w:val="22"/>
                <w:szCs w:val="22"/>
              </w:rPr>
            </w:pPr>
            <w:r>
              <w:rPr>
                <w:sz w:val="22"/>
                <w:szCs w:val="22"/>
              </w:rPr>
              <w:t>Субподрядч</w:t>
            </w:r>
            <w:r w:rsidR="00A77CBE" w:rsidRPr="0097657C">
              <w:rPr>
                <w:sz w:val="22"/>
                <w:szCs w:val="22"/>
              </w:rPr>
              <w:t xml:space="preserve">ик, при отсутствии замечаний, в течение 10 (десяти) дней после получения подписывает протокол об отсутствии взаимных претензий со своей стороны и один его экземпляр возвращает </w:t>
            </w:r>
            <w:proofErr w:type="spellStart"/>
            <w:r>
              <w:rPr>
                <w:sz w:val="22"/>
                <w:szCs w:val="22"/>
              </w:rPr>
              <w:t>Субсубподряд</w:t>
            </w:r>
            <w:r w:rsidR="00A77CBE" w:rsidRPr="0097657C">
              <w:rPr>
                <w:sz w:val="22"/>
                <w:szCs w:val="22"/>
              </w:rPr>
              <w:t>чику</w:t>
            </w:r>
            <w:proofErr w:type="spellEnd"/>
            <w:r w:rsidR="00A77CBE" w:rsidRPr="0097657C">
              <w:rPr>
                <w:sz w:val="22"/>
                <w:szCs w:val="22"/>
              </w:rPr>
              <w:t>.</w:t>
            </w:r>
          </w:p>
          <w:p w14:paraId="48A52061" w14:textId="77777777" w:rsidR="004F162C" w:rsidRPr="0097657C" w:rsidRDefault="004F162C" w:rsidP="004F162C">
            <w:pPr>
              <w:ind w:firstLine="709"/>
              <w:jc w:val="both"/>
              <w:rPr>
                <w:b/>
                <w:sz w:val="22"/>
                <w:szCs w:val="22"/>
              </w:rPr>
            </w:pPr>
          </w:p>
          <w:p w14:paraId="48A52062" w14:textId="77777777" w:rsidR="004F162C" w:rsidRPr="0097657C" w:rsidRDefault="00A77CBE" w:rsidP="004F162C">
            <w:pPr>
              <w:ind w:firstLine="709"/>
              <w:jc w:val="both"/>
              <w:rPr>
                <w:b/>
                <w:bCs/>
                <w:sz w:val="22"/>
                <w:szCs w:val="22"/>
              </w:rPr>
            </w:pPr>
            <w:r w:rsidRPr="0097657C">
              <w:rPr>
                <w:b/>
                <w:bCs/>
                <w:sz w:val="22"/>
                <w:szCs w:val="22"/>
              </w:rPr>
              <w:t xml:space="preserve">РАЗДЕЛ </w:t>
            </w:r>
            <w:r w:rsidRPr="0097657C">
              <w:rPr>
                <w:b/>
                <w:bCs/>
                <w:sz w:val="22"/>
                <w:szCs w:val="22"/>
                <w:lang w:val="en-US"/>
              </w:rPr>
              <w:t>V</w:t>
            </w:r>
            <w:r w:rsidRPr="0097657C">
              <w:rPr>
                <w:b/>
                <w:bCs/>
                <w:sz w:val="22"/>
                <w:szCs w:val="22"/>
              </w:rPr>
              <w:t>. ОТВЕТСТВЕННОСТЬ СТОРОН, РАЗРЕШЕНИЕ СПОРОВ</w:t>
            </w:r>
          </w:p>
          <w:p w14:paraId="48A52063" w14:textId="77777777" w:rsidR="004F162C" w:rsidRPr="0097657C" w:rsidRDefault="00A77CBE" w:rsidP="004F162C">
            <w:pPr>
              <w:ind w:firstLine="709"/>
              <w:jc w:val="both"/>
              <w:rPr>
                <w:b/>
                <w:bCs/>
                <w:sz w:val="22"/>
                <w:szCs w:val="22"/>
              </w:rPr>
            </w:pPr>
            <w:r>
              <w:rPr>
                <w:b/>
                <w:bCs/>
                <w:sz w:val="22"/>
                <w:szCs w:val="22"/>
              </w:rPr>
              <w:t>Статья 17</w:t>
            </w:r>
            <w:r w:rsidRPr="0097657C">
              <w:rPr>
                <w:b/>
                <w:bCs/>
                <w:sz w:val="22"/>
                <w:szCs w:val="22"/>
              </w:rPr>
              <w:t>. Ответственность Сторон</w:t>
            </w:r>
          </w:p>
          <w:p w14:paraId="48A52064" w14:textId="77777777" w:rsidR="004F162C" w:rsidRPr="0097657C" w:rsidRDefault="004F162C" w:rsidP="006F1F80">
            <w:pPr>
              <w:pStyle w:val="ae"/>
              <w:numPr>
                <w:ilvl w:val="0"/>
                <w:numId w:val="44"/>
              </w:numPr>
              <w:contextualSpacing w:val="0"/>
              <w:jc w:val="both"/>
              <w:rPr>
                <w:vanish/>
                <w:sz w:val="22"/>
                <w:szCs w:val="22"/>
              </w:rPr>
            </w:pPr>
          </w:p>
          <w:p w14:paraId="48A52065" w14:textId="5E641124" w:rsidR="004F162C" w:rsidRPr="0097657C" w:rsidRDefault="004412B7" w:rsidP="006F1F80">
            <w:pPr>
              <w:pStyle w:val="ae"/>
              <w:numPr>
                <w:ilvl w:val="1"/>
                <w:numId w:val="44"/>
              </w:numPr>
              <w:ind w:left="1141"/>
              <w:contextualSpacing w:val="0"/>
              <w:jc w:val="both"/>
              <w:rPr>
                <w:sz w:val="22"/>
                <w:szCs w:val="22"/>
              </w:rPr>
            </w:pPr>
            <w:bookmarkStart w:id="19" w:name="_Ref358035189"/>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при нарушении договорных обязательств уплачивает </w:t>
            </w:r>
            <w:r>
              <w:rPr>
                <w:sz w:val="22"/>
                <w:szCs w:val="22"/>
              </w:rPr>
              <w:t>Субподрядч</w:t>
            </w:r>
            <w:r w:rsidR="00A77CBE" w:rsidRPr="0097657C">
              <w:rPr>
                <w:sz w:val="22"/>
                <w:szCs w:val="22"/>
              </w:rPr>
              <w:t>ику:</w:t>
            </w:r>
            <w:bookmarkEnd w:id="19"/>
          </w:p>
          <w:p w14:paraId="48A52066" w14:textId="608BCD34" w:rsidR="004F162C" w:rsidRPr="0097657C" w:rsidRDefault="00A77CBE" w:rsidP="006F1F80">
            <w:pPr>
              <w:pStyle w:val="ae"/>
              <w:numPr>
                <w:ilvl w:val="2"/>
                <w:numId w:val="44"/>
              </w:numPr>
              <w:ind w:left="0" w:firstLine="720"/>
              <w:contextualSpacing w:val="0"/>
              <w:jc w:val="both"/>
              <w:rPr>
                <w:sz w:val="22"/>
                <w:szCs w:val="22"/>
              </w:rPr>
            </w:pPr>
            <w:r w:rsidRPr="0097657C">
              <w:rPr>
                <w:sz w:val="22"/>
                <w:szCs w:val="22"/>
              </w:rPr>
              <w:t>За нарушение сроков выполнения работ</w:t>
            </w:r>
            <w:r w:rsidRPr="000A1F63">
              <w:rPr>
                <w:sz w:val="22"/>
                <w:szCs w:val="22"/>
              </w:rPr>
              <w:t xml:space="preserve"> </w:t>
            </w:r>
            <w:r>
              <w:rPr>
                <w:sz w:val="22"/>
                <w:szCs w:val="22"/>
              </w:rPr>
              <w:t>(</w:t>
            </w:r>
            <w:r w:rsidRPr="0097657C">
              <w:rPr>
                <w:sz w:val="22"/>
                <w:szCs w:val="22"/>
              </w:rPr>
              <w:t>отдельных этапов</w:t>
            </w:r>
            <w:r>
              <w:rPr>
                <w:sz w:val="22"/>
                <w:szCs w:val="22"/>
              </w:rPr>
              <w:t xml:space="preserve"> работ),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обязуется выплатить «</w:t>
            </w:r>
            <w:r w:rsidR="004412B7">
              <w:rPr>
                <w:sz w:val="22"/>
                <w:szCs w:val="22"/>
              </w:rPr>
              <w:t>Субподрядч</w:t>
            </w:r>
            <w:r w:rsidRPr="0097657C">
              <w:rPr>
                <w:sz w:val="22"/>
                <w:szCs w:val="22"/>
              </w:rPr>
              <w:t>ику» пени в размере 0,1% (ноль целых одна десятая процента) от стоимости данных работ за каждый календарный день просрочки выполнения обязательств до фактического исполнения обязательств.</w:t>
            </w:r>
          </w:p>
          <w:p w14:paraId="48A52067" w14:textId="77777777" w:rsidR="004F162C" w:rsidRPr="0097657C" w:rsidRDefault="00A77CBE" w:rsidP="006F1F80">
            <w:pPr>
              <w:pStyle w:val="ae"/>
              <w:numPr>
                <w:ilvl w:val="2"/>
                <w:numId w:val="44"/>
              </w:numPr>
              <w:ind w:left="0" w:firstLine="720"/>
              <w:contextualSpacing w:val="0"/>
              <w:jc w:val="both"/>
              <w:rPr>
                <w:sz w:val="22"/>
                <w:szCs w:val="22"/>
              </w:rPr>
            </w:pPr>
            <w:r w:rsidRPr="0097657C">
              <w:rPr>
                <w:sz w:val="22"/>
                <w:szCs w:val="22"/>
              </w:rPr>
              <w:t xml:space="preserve">За нарушение конечного срока выполнения всех работ по Договору (в целом) </w:t>
            </w:r>
            <w:r>
              <w:rPr>
                <w:sz w:val="22"/>
                <w:szCs w:val="22"/>
              </w:rPr>
              <w:t>более чем на тридцать календарных дней –</w:t>
            </w:r>
            <w:r w:rsidRPr="0097657C">
              <w:rPr>
                <w:sz w:val="22"/>
                <w:szCs w:val="22"/>
              </w:rPr>
              <w:t xml:space="preserve"> </w:t>
            </w:r>
            <w:r>
              <w:rPr>
                <w:sz w:val="22"/>
                <w:szCs w:val="22"/>
              </w:rPr>
              <w:t>единовременный штраф</w:t>
            </w:r>
            <w:r w:rsidRPr="0097657C">
              <w:rPr>
                <w:sz w:val="22"/>
                <w:szCs w:val="22"/>
              </w:rPr>
              <w:t xml:space="preserve"> в размере </w:t>
            </w:r>
            <w:r>
              <w:rPr>
                <w:sz w:val="22"/>
                <w:szCs w:val="22"/>
              </w:rPr>
              <w:t>20</w:t>
            </w:r>
            <w:r w:rsidRPr="0097657C">
              <w:rPr>
                <w:sz w:val="22"/>
                <w:szCs w:val="22"/>
              </w:rPr>
              <w:t xml:space="preserve"> % (</w:t>
            </w:r>
            <w:r>
              <w:rPr>
                <w:sz w:val="22"/>
                <w:szCs w:val="22"/>
              </w:rPr>
              <w:t>двадцать процентов</w:t>
            </w:r>
            <w:r w:rsidRPr="0097657C">
              <w:rPr>
                <w:sz w:val="22"/>
                <w:szCs w:val="22"/>
              </w:rPr>
              <w:t>) от цены Договора.</w:t>
            </w:r>
          </w:p>
          <w:p w14:paraId="48A52068" w14:textId="77777777" w:rsidR="004F162C" w:rsidRPr="0097657C" w:rsidRDefault="00A77CBE" w:rsidP="006F1F80">
            <w:pPr>
              <w:pStyle w:val="ae"/>
              <w:numPr>
                <w:ilvl w:val="2"/>
                <w:numId w:val="44"/>
              </w:numPr>
              <w:ind w:left="0" w:firstLine="720"/>
              <w:contextualSpacing w:val="0"/>
              <w:jc w:val="both"/>
              <w:rPr>
                <w:sz w:val="22"/>
                <w:szCs w:val="22"/>
              </w:rPr>
            </w:pPr>
            <w:r w:rsidRPr="0097657C">
              <w:rPr>
                <w:sz w:val="22"/>
                <w:szCs w:val="22"/>
              </w:rPr>
              <w:t xml:space="preserve">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48A52069" w14:textId="0BE2ED41" w:rsidR="004F162C" w:rsidRPr="0097657C" w:rsidRDefault="004412B7" w:rsidP="006F1F80">
            <w:pPr>
              <w:pStyle w:val="ae"/>
              <w:numPr>
                <w:ilvl w:val="1"/>
                <w:numId w:val="44"/>
              </w:numPr>
              <w:ind w:left="0" w:firstLine="852"/>
              <w:contextualSpacing w:val="0"/>
              <w:jc w:val="both"/>
              <w:rPr>
                <w:sz w:val="22"/>
                <w:szCs w:val="22"/>
              </w:rPr>
            </w:pPr>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обязан возместить </w:t>
            </w:r>
            <w:r>
              <w:rPr>
                <w:sz w:val="22"/>
                <w:szCs w:val="22"/>
              </w:rPr>
              <w:t>Субподрядч</w:t>
            </w:r>
            <w:r w:rsidR="00A77CBE" w:rsidRPr="0097657C">
              <w:rPr>
                <w:sz w:val="22"/>
                <w:szCs w:val="22"/>
              </w:rPr>
              <w:t xml:space="preserve">ику убытки, причиненные </w:t>
            </w:r>
            <w:proofErr w:type="spellStart"/>
            <w:r w:rsidR="00A77CBE" w:rsidRPr="0097657C">
              <w:rPr>
                <w:sz w:val="22"/>
                <w:szCs w:val="22"/>
              </w:rPr>
              <w:t>несохранностью</w:t>
            </w:r>
            <w:proofErr w:type="spellEnd"/>
            <w:r w:rsidR="00A77CBE" w:rsidRPr="0097657C">
              <w:rPr>
                <w:sz w:val="22"/>
                <w:szCs w:val="22"/>
              </w:rPr>
              <w:t xml:space="preserve"> предоставленных </w:t>
            </w:r>
            <w:r>
              <w:rPr>
                <w:sz w:val="22"/>
                <w:szCs w:val="22"/>
              </w:rPr>
              <w:t>Субподрядч</w:t>
            </w:r>
            <w:r w:rsidR="00A77CBE" w:rsidRPr="0097657C">
              <w:rPr>
                <w:sz w:val="22"/>
                <w:szCs w:val="22"/>
              </w:rPr>
              <w:t xml:space="preserve">иком материалов и оборудования, переданной для переработки (обработки) вещи или иного имущества, оказавшегося во владении </w:t>
            </w:r>
            <w:proofErr w:type="spellStart"/>
            <w:r>
              <w:rPr>
                <w:sz w:val="22"/>
                <w:szCs w:val="22"/>
              </w:rPr>
              <w:t>Субсубподряд</w:t>
            </w:r>
            <w:r w:rsidR="00A77CBE" w:rsidRPr="0097657C">
              <w:rPr>
                <w:sz w:val="22"/>
                <w:szCs w:val="22"/>
              </w:rPr>
              <w:t>чика</w:t>
            </w:r>
            <w:proofErr w:type="spellEnd"/>
            <w:r w:rsidR="00A77CBE" w:rsidRPr="0097657C">
              <w:rPr>
                <w:sz w:val="22"/>
                <w:szCs w:val="22"/>
              </w:rPr>
              <w:t xml:space="preserve"> в связи с исполнением Договора. </w:t>
            </w:r>
          </w:p>
          <w:p w14:paraId="48A5206A" w14:textId="01E77807" w:rsidR="004F162C" w:rsidRPr="0097657C" w:rsidRDefault="00A77CBE" w:rsidP="006F1F80">
            <w:pPr>
              <w:pStyle w:val="ae"/>
              <w:numPr>
                <w:ilvl w:val="1"/>
                <w:numId w:val="44"/>
              </w:numPr>
              <w:ind w:left="0" w:firstLine="852"/>
              <w:contextualSpacing w:val="0"/>
              <w:jc w:val="both"/>
              <w:rPr>
                <w:sz w:val="22"/>
                <w:szCs w:val="22"/>
              </w:rPr>
            </w:pPr>
            <w:r w:rsidRPr="0097657C">
              <w:rPr>
                <w:sz w:val="22"/>
                <w:szCs w:val="22"/>
              </w:rPr>
              <w:t xml:space="preserve">В случае не предоставления или нарушения сроков предоставления уведомления о заключении договора </w:t>
            </w:r>
            <w:proofErr w:type="spellStart"/>
            <w:r w:rsidR="004412B7">
              <w:rPr>
                <w:sz w:val="22"/>
                <w:szCs w:val="22"/>
              </w:rPr>
              <w:t>субсубподряд</w:t>
            </w:r>
            <w:r w:rsidRPr="0097657C">
              <w:rPr>
                <w:sz w:val="22"/>
                <w:szCs w:val="22"/>
              </w:rPr>
              <w:t>а</w:t>
            </w:r>
            <w:proofErr w:type="spellEnd"/>
            <w:r w:rsidRPr="0097657C">
              <w:rPr>
                <w:sz w:val="22"/>
                <w:szCs w:val="22"/>
              </w:rPr>
              <w:t xml:space="preserve"> с </w:t>
            </w:r>
            <w:proofErr w:type="spellStart"/>
            <w:r w:rsidR="004412B7">
              <w:rPr>
                <w:sz w:val="22"/>
                <w:szCs w:val="22"/>
              </w:rPr>
              <w:t>субсубсубподрядн</w:t>
            </w:r>
            <w:r w:rsidRPr="0097657C">
              <w:rPr>
                <w:sz w:val="22"/>
                <w:szCs w:val="22"/>
              </w:rPr>
              <w:t>ой</w:t>
            </w:r>
            <w:proofErr w:type="spellEnd"/>
            <w:r w:rsidRPr="0097657C">
              <w:rPr>
                <w:sz w:val="22"/>
                <w:szCs w:val="22"/>
              </w:rPr>
              <w:t xml:space="preserve"> организацией, выполняющей работы по объекту, а также информации в соответствии с п. 6.</w:t>
            </w:r>
            <w:r>
              <w:rPr>
                <w:sz w:val="22"/>
                <w:szCs w:val="22"/>
              </w:rPr>
              <w:t>8</w:t>
            </w:r>
            <w:r w:rsidRPr="0097657C">
              <w:rPr>
                <w:sz w:val="22"/>
                <w:szCs w:val="22"/>
              </w:rPr>
              <w:t xml:space="preserve">. Договора, необходимой для размещения на официальном сайте </w:t>
            </w:r>
            <w:r w:rsidRPr="008628F3">
              <w:rPr>
                <w:sz w:val="22"/>
                <w:szCs w:val="22"/>
                <w:lang w:val="en-US"/>
              </w:rPr>
              <w:t>www</w:t>
            </w:r>
            <w:r w:rsidRPr="008628F3">
              <w:rPr>
                <w:sz w:val="22"/>
                <w:szCs w:val="22"/>
              </w:rPr>
              <w:t>.</w:t>
            </w:r>
            <w:proofErr w:type="spellStart"/>
            <w:r w:rsidRPr="008628F3">
              <w:rPr>
                <w:sz w:val="22"/>
                <w:szCs w:val="22"/>
                <w:lang w:val="en-US"/>
              </w:rPr>
              <w:t>zakupki</w:t>
            </w:r>
            <w:proofErr w:type="spellEnd"/>
            <w:r w:rsidRPr="008628F3">
              <w:rPr>
                <w:sz w:val="22"/>
                <w:szCs w:val="22"/>
              </w:rPr>
              <w:t>.</w:t>
            </w:r>
            <w:proofErr w:type="spellStart"/>
            <w:r w:rsidRPr="008628F3">
              <w:rPr>
                <w:sz w:val="22"/>
                <w:szCs w:val="22"/>
                <w:lang w:val="en-US"/>
              </w:rPr>
              <w:t>gov</w:t>
            </w:r>
            <w:proofErr w:type="spellEnd"/>
            <w:r w:rsidRPr="008628F3">
              <w:rPr>
                <w:sz w:val="22"/>
                <w:szCs w:val="22"/>
              </w:rPr>
              <w:t>.</w:t>
            </w:r>
            <w:proofErr w:type="spellStart"/>
            <w:r w:rsidRPr="008628F3">
              <w:rPr>
                <w:sz w:val="22"/>
                <w:szCs w:val="22"/>
                <w:lang w:val="en-US"/>
              </w:rPr>
              <w:t>ru</w:t>
            </w:r>
            <w:proofErr w:type="spellEnd"/>
            <w:r w:rsidRPr="008628F3">
              <w:rPr>
                <w:sz w:val="22"/>
                <w:szCs w:val="22"/>
              </w:rPr>
              <w:t>.,</w:t>
            </w:r>
            <w:r w:rsidRPr="0097657C">
              <w:rPr>
                <w:sz w:val="22"/>
                <w:szCs w:val="22"/>
              </w:rPr>
              <w:t xml:space="preserve"> </w:t>
            </w:r>
            <w:r w:rsidR="004412B7">
              <w:rPr>
                <w:sz w:val="22"/>
                <w:szCs w:val="22"/>
              </w:rPr>
              <w:t>Субподрядч</w:t>
            </w:r>
            <w:r w:rsidRPr="0097657C">
              <w:rPr>
                <w:sz w:val="22"/>
                <w:szCs w:val="22"/>
              </w:rPr>
              <w:t xml:space="preserve">ик вправе взыскать с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штраф в размере 300 000 рублей.</w:t>
            </w:r>
          </w:p>
          <w:p w14:paraId="48A5206B" w14:textId="39EF9777" w:rsidR="004F162C" w:rsidRPr="0097657C" w:rsidRDefault="00A77CBE" w:rsidP="006F1F80">
            <w:pPr>
              <w:pStyle w:val="ae"/>
              <w:numPr>
                <w:ilvl w:val="1"/>
                <w:numId w:val="44"/>
              </w:numPr>
              <w:ind w:left="0" w:firstLine="852"/>
              <w:contextualSpacing w:val="0"/>
              <w:jc w:val="both"/>
              <w:rPr>
                <w:sz w:val="22"/>
                <w:szCs w:val="22"/>
              </w:rPr>
            </w:pPr>
            <w:r w:rsidRPr="0097657C">
              <w:rPr>
                <w:sz w:val="22"/>
                <w:szCs w:val="22"/>
              </w:rPr>
              <w:t xml:space="preserve">Выявление в процессе приемки или выполнения работ по Договору недостатков/дефектов оборудования и материалов, используемых </w:t>
            </w:r>
            <w:r w:rsidR="004412B7">
              <w:rPr>
                <w:sz w:val="22"/>
                <w:szCs w:val="22"/>
              </w:rPr>
              <w:t>Субсубподряд</w:t>
            </w:r>
            <w:r w:rsidRPr="0097657C">
              <w:rPr>
                <w:sz w:val="22"/>
                <w:szCs w:val="22"/>
              </w:rPr>
              <w:t xml:space="preserve">чиком в рамках выполнения Договора, не является основанием для продления срока выполнения работ </w:t>
            </w:r>
            <w:r w:rsidR="004412B7">
              <w:rPr>
                <w:sz w:val="22"/>
                <w:szCs w:val="22"/>
              </w:rPr>
              <w:t>Субсубподряд</w:t>
            </w:r>
            <w:r w:rsidRPr="0097657C">
              <w:rPr>
                <w:sz w:val="22"/>
                <w:szCs w:val="22"/>
              </w:rPr>
              <w:t>чиком в одностороннем порядке, а также освобождения от уплаты либо уменьшения размера штрафных санкций по Договору за нарушение сроков окончания выполнения каких-либо работ, указанных в Графике выполнения работ, услуг и поставок или по Договору в целом.</w:t>
            </w:r>
          </w:p>
          <w:p w14:paraId="48A5206C" w14:textId="77777777" w:rsidR="004F162C" w:rsidRPr="0097657C" w:rsidRDefault="00A77CBE" w:rsidP="006F1F80">
            <w:pPr>
              <w:pStyle w:val="ae"/>
              <w:numPr>
                <w:ilvl w:val="1"/>
                <w:numId w:val="44"/>
              </w:numPr>
              <w:ind w:left="0" w:firstLine="852"/>
              <w:contextualSpacing w:val="0"/>
              <w:jc w:val="both"/>
              <w:rPr>
                <w:sz w:val="22"/>
                <w:szCs w:val="22"/>
              </w:rPr>
            </w:pPr>
            <w:r w:rsidRPr="0097657C">
              <w:rPr>
                <w:sz w:val="22"/>
                <w:szCs w:val="22"/>
              </w:rPr>
              <w:t>Срок уплаты неустойки за неисполнение обязательств по Договору - в течение 20 (двадцати) дней со дня получения претензии.</w:t>
            </w:r>
          </w:p>
          <w:p w14:paraId="48A5206D" w14:textId="77777777" w:rsidR="004F162C" w:rsidRPr="0097657C" w:rsidRDefault="00A77CBE" w:rsidP="006F1F80">
            <w:pPr>
              <w:pStyle w:val="ae"/>
              <w:numPr>
                <w:ilvl w:val="1"/>
                <w:numId w:val="44"/>
              </w:numPr>
              <w:ind w:left="0" w:firstLine="852"/>
              <w:contextualSpacing w:val="0"/>
              <w:jc w:val="both"/>
              <w:rPr>
                <w:sz w:val="22"/>
                <w:szCs w:val="22"/>
              </w:rPr>
            </w:pPr>
            <w:r w:rsidRPr="0097657C">
              <w:rPr>
                <w:sz w:val="22"/>
                <w:szCs w:val="22"/>
              </w:rPr>
              <w:t>Уплата неустойки не освобождает Стороны от исполнения своих обязательств по Договору.</w:t>
            </w:r>
          </w:p>
          <w:p w14:paraId="48A5206E" w14:textId="3E360414" w:rsidR="004F162C" w:rsidRPr="0097657C" w:rsidRDefault="00A77CBE" w:rsidP="004F162C">
            <w:pPr>
              <w:shd w:val="clear" w:color="auto" w:fill="FFFFFF"/>
              <w:ind w:firstLine="709"/>
              <w:jc w:val="both"/>
              <w:rPr>
                <w:sz w:val="22"/>
                <w:szCs w:val="22"/>
              </w:rPr>
            </w:pPr>
            <w:r w:rsidRPr="0097657C">
              <w:rPr>
                <w:sz w:val="22"/>
                <w:szCs w:val="22"/>
              </w:rPr>
              <w:t xml:space="preserve">Уплаченная </w:t>
            </w:r>
            <w:r w:rsidR="004412B7">
              <w:rPr>
                <w:sz w:val="22"/>
                <w:szCs w:val="22"/>
              </w:rPr>
              <w:t>Субсубподряд</w:t>
            </w:r>
            <w:r w:rsidRPr="0097657C">
              <w:rPr>
                <w:sz w:val="22"/>
                <w:szCs w:val="22"/>
              </w:rPr>
              <w:t xml:space="preserve">чиком неустойка не освобождает его от обязанности компенсации в полном объеме убытков, причиненных </w:t>
            </w:r>
            <w:r w:rsidR="004412B7">
              <w:rPr>
                <w:sz w:val="22"/>
                <w:szCs w:val="22"/>
              </w:rPr>
              <w:t>Субподрядч</w:t>
            </w:r>
            <w:r w:rsidRPr="0097657C">
              <w:rPr>
                <w:sz w:val="22"/>
                <w:szCs w:val="22"/>
              </w:rPr>
              <w:t>ику нарушением договорных обязательств, в том числе убытков, связанных с нарушениями передачи электроэнергии.</w:t>
            </w:r>
          </w:p>
          <w:p w14:paraId="48A5206F" w14:textId="7E38040E" w:rsidR="004F162C" w:rsidRPr="0097657C" w:rsidRDefault="00A77CBE" w:rsidP="006F1F80">
            <w:pPr>
              <w:pStyle w:val="ae"/>
              <w:numPr>
                <w:ilvl w:val="1"/>
                <w:numId w:val="44"/>
              </w:numPr>
              <w:ind w:left="0" w:firstLine="852"/>
              <w:contextualSpacing w:val="0"/>
              <w:jc w:val="both"/>
              <w:rPr>
                <w:sz w:val="22"/>
                <w:szCs w:val="22"/>
              </w:rPr>
            </w:pPr>
            <w:r w:rsidRPr="0097657C">
              <w:rPr>
                <w:sz w:val="22"/>
                <w:szCs w:val="22"/>
              </w:rPr>
              <w:t xml:space="preserve">Во время проведения работ на Объекте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за свой счет оплачивает штрафы, наложенные на </w:t>
            </w:r>
            <w:r w:rsidR="004412B7">
              <w:rPr>
                <w:sz w:val="22"/>
                <w:szCs w:val="22"/>
              </w:rPr>
              <w:t>Субподрядч</w:t>
            </w:r>
            <w:r w:rsidRPr="0097657C">
              <w:rPr>
                <w:sz w:val="22"/>
                <w:szCs w:val="22"/>
              </w:rPr>
              <w:t xml:space="preserve">ика по вине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соответствующими «Специализированными </w:t>
            </w:r>
            <w:r w:rsidRPr="0097657C">
              <w:rPr>
                <w:sz w:val="22"/>
                <w:szCs w:val="22"/>
              </w:rPr>
              <w:lastRenderedPageBreak/>
              <w:t xml:space="preserve">организациями», а также возмещает убытки, возникшие в случае нарушений «нормативных актов в области проектирования и строительства», являющихся следствием действий и/или бездействий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или привлеченных им третьих лиц.</w:t>
            </w:r>
          </w:p>
          <w:p w14:paraId="48A52070" w14:textId="1FC2EFD7" w:rsidR="004F162C" w:rsidRPr="0097657C" w:rsidRDefault="004412B7" w:rsidP="006F1F80">
            <w:pPr>
              <w:pStyle w:val="ae"/>
              <w:numPr>
                <w:ilvl w:val="1"/>
                <w:numId w:val="44"/>
              </w:numPr>
              <w:ind w:left="0" w:firstLine="852"/>
              <w:contextualSpacing w:val="0"/>
              <w:jc w:val="both"/>
              <w:rPr>
                <w:sz w:val="22"/>
                <w:szCs w:val="22"/>
              </w:rPr>
            </w:pPr>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несет ответственность перед </w:t>
            </w:r>
            <w:r>
              <w:rPr>
                <w:sz w:val="22"/>
                <w:szCs w:val="22"/>
              </w:rPr>
              <w:t>Субподрядч</w:t>
            </w:r>
            <w:r w:rsidR="00A77CBE" w:rsidRPr="0097657C">
              <w:rPr>
                <w:sz w:val="22"/>
                <w:szCs w:val="22"/>
              </w:rPr>
              <w:t>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w:t>
            </w:r>
          </w:p>
          <w:p w14:paraId="48A52071" w14:textId="5266B9D3" w:rsidR="004F162C" w:rsidRPr="0097657C" w:rsidRDefault="00A77CBE" w:rsidP="006F1F80">
            <w:pPr>
              <w:pStyle w:val="ConsNormal"/>
              <w:numPr>
                <w:ilvl w:val="1"/>
                <w:numId w:val="44"/>
              </w:numPr>
              <w:tabs>
                <w:tab w:val="left" w:pos="709"/>
                <w:tab w:val="left" w:pos="851"/>
              </w:tabs>
              <w:ind w:left="0" w:firstLine="851"/>
              <w:jc w:val="both"/>
              <w:rPr>
                <w:rFonts w:ascii="Times New Roman" w:hAnsi="Times New Roman"/>
              </w:rPr>
            </w:pPr>
            <w:r w:rsidRPr="0097657C">
              <w:rPr>
                <w:rFonts w:ascii="Times New Roman" w:hAnsi="Times New Roman"/>
              </w:rPr>
              <w:t xml:space="preserve">За нарушение требований в области охраны труда, экологической, промышленной и пожарной безопасности </w:t>
            </w:r>
            <w:r w:rsidR="004412B7">
              <w:rPr>
                <w:rFonts w:ascii="Times New Roman" w:hAnsi="Times New Roman"/>
              </w:rPr>
              <w:t>Субподрядч</w:t>
            </w:r>
            <w:r w:rsidRPr="0097657C">
              <w:rPr>
                <w:rFonts w:ascii="Times New Roman" w:hAnsi="Times New Roman"/>
              </w:rPr>
              <w:t xml:space="preserve">ик вправе взыскать с </w:t>
            </w:r>
            <w:proofErr w:type="spellStart"/>
            <w:r w:rsidR="004412B7">
              <w:rPr>
                <w:rFonts w:ascii="Times New Roman" w:hAnsi="Times New Roman"/>
              </w:rPr>
              <w:t>Субсубподряд</w:t>
            </w:r>
            <w:r w:rsidRPr="0097657C">
              <w:rPr>
                <w:rFonts w:ascii="Times New Roman" w:hAnsi="Times New Roman"/>
              </w:rPr>
              <w:t>чика</w:t>
            </w:r>
            <w:proofErr w:type="spellEnd"/>
            <w:r w:rsidRPr="0097657C">
              <w:rPr>
                <w:rFonts w:ascii="Times New Roman" w:hAnsi="Times New Roman"/>
              </w:rPr>
              <w:t xml:space="preserve"> штраф в размере, установленном Приложением №</w:t>
            </w:r>
            <w:r>
              <w:rPr>
                <w:rFonts w:ascii="Times New Roman" w:hAnsi="Times New Roman"/>
              </w:rPr>
              <w:t>4</w:t>
            </w:r>
            <w:r w:rsidRPr="0097657C">
              <w:rPr>
                <w:rFonts w:ascii="Times New Roman" w:hAnsi="Times New Roman"/>
              </w:rPr>
              <w:t xml:space="preserve"> к настоящему договору. </w:t>
            </w:r>
          </w:p>
          <w:p w14:paraId="48A52072" w14:textId="24A6E8B2" w:rsidR="004F162C" w:rsidRPr="0097657C" w:rsidRDefault="00A77CBE" w:rsidP="004F162C">
            <w:pPr>
              <w:pStyle w:val="ConsNormal"/>
              <w:tabs>
                <w:tab w:val="left" w:pos="709"/>
                <w:tab w:val="left" w:pos="851"/>
              </w:tabs>
              <w:ind w:firstLine="567"/>
              <w:jc w:val="both"/>
              <w:rPr>
                <w:rFonts w:ascii="Times New Roman" w:hAnsi="Times New Roman"/>
              </w:rPr>
            </w:pPr>
            <w:r w:rsidRPr="0097657C">
              <w:rPr>
                <w:rFonts w:ascii="Times New Roman" w:hAnsi="Times New Roman"/>
              </w:rPr>
              <w:t xml:space="preserve">За нарушение требований в области антитеррористической безопасности </w:t>
            </w:r>
            <w:r w:rsidR="004412B7">
              <w:rPr>
                <w:rFonts w:ascii="Times New Roman" w:hAnsi="Times New Roman"/>
              </w:rPr>
              <w:t>Субподрядч</w:t>
            </w:r>
            <w:r w:rsidRPr="0097657C">
              <w:rPr>
                <w:rFonts w:ascii="Times New Roman" w:hAnsi="Times New Roman"/>
              </w:rPr>
              <w:t xml:space="preserve">ик вправе взыскать с </w:t>
            </w:r>
            <w:proofErr w:type="spellStart"/>
            <w:r w:rsidR="004412B7">
              <w:rPr>
                <w:rFonts w:ascii="Times New Roman" w:hAnsi="Times New Roman"/>
              </w:rPr>
              <w:t>Субсубподряд</w:t>
            </w:r>
            <w:r w:rsidRPr="0097657C">
              <w:rPr>
                <w:rFonts w:ascii="Times New Roman" w:hAnsi="Times New Roman"/>
              </w:rPr>
              <w:t>чика</w:t>
            </w:r>
            <w:proofErr w:type="spellEnd"/>
            <w:r w:rsidRPr="0097657C">
              <w:rPr>
                <w:rFonts w:ascii="Times New Roman" w:hAnsi="Times New Roman"/>
              </w:rPr>
              <w:t xml:space="preserve"> штраф в размере</w:t>
            </w:r>
            <w:r>
              <w:rPr>
                <w:rFonts w:ascii="Times New Roman" w:hAnsi="Times New Roman"/>
              </w:rPr>
              <w:t>, установленном Приложением №8</w:t>
            </w:r>
            <w:r w:rsidRPr="0097657C">
              <w:rPr>
                <w:rFonts w:ascii="Times New Roman" w:hAnsi="Times New Roman"/>
              </w:rPr>
              <w:t xml:space="preserve"> к настоящему договору.</w:t>
            </w:r>
          </w:p>
          <w:p w14:paraId="48A52073" w14:textId="334D8D64" w:rsidR="004F162C" w:rsidRPr="0097657C" w:rsidRDefault="00A77CBE" w:rsidP="004F162C">
            <w:pPr>
              <w:tabs>
                <w:tab w:val="left" w:pos="426"/>
              </w:tabs>
              <w:ind w:firstLine="567"/>
              <w:jc w:val="both"/>
              <w:rPr>
                <w:sz w:val="22"/>
                <w:szCs w:val="22"/>
              </w:rPr>
            </w:pPr>
            <w:r w:rsidRPr="0097657C">
              <w:rPr>
                <w:sz w:val="22"/>
                <w:szCs w:val="22"/>
              </w:rPr>
              <w:t>При повторных нарушен</w:t>
            </w:r>
            <w:r>
              <w:rPr>
                <w:sz w:val="22"/>
                <w:szCs w:val="22"/>
              </w:rPr>
              <w:t>иях требований Приложений №4, 8</w:t>
            </w:r>
            <w:r w:rsidRPr="0097657C">
              <w:rPr>
                <w:sz w:val="22"/>
                <w:szCs w:val="22"/>
              </w:rPr>
              <w:t xml:space="preserve"> к настоящему договору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выплачивает штраф, в двойном размере.</w:t>
            </w:r>
          </w:p>
          <w:p w14:paraId="48A52074" w14:textId="6495AEF0" w:rsidR="004F162C" w:rsidRPr="0097657C" w:rsidRDefault="00A77CBE" w:rsidP="004F162C">
            <w:pPr>
              <w:ind w:firstLine="567"/>
              <w:jc w:val="both"/>
              <w:rPr>
                <w:sz w:val="22"/>
                <w:szCs w:val="22"/>
              </w:rPr>
            </w:pPr>
            <w:r w:rsidRPr="0097657C">
              <w:rPr>
                <w:sz w:val="22"/>
                <w:szCs w:val="22"/>
              </w:rPr>
              <w:t xml:space="preserve">Оплата </w:t>
            </w:r>
            <w:r w:rsidR="004412B7">
              <w:rPr>
                <w:sz w:val="22"/>
                <w:szCs w:val="22"/>
              </w:rPr>
              <w:t>Субсубподряд</w:t>
            </w:r>
            <w:r w:rsidRPr="0097657C">
              <w:rPr>
                <w:sz w:val="22"/>
                <w:szCs w:val="22"/>
              </w:rPr>
              <w:t>чиком штрафны</w:t>
            </w:r>
            <w:r>
              <w:rPr>
                <w:sz w:val="22"/>
                <w:szCs w:val="22"/>
              </w:rPr>
              <w:t>х санкций производится в течение</w:t>
            </w:r>
            <w:r w:rsidRPr="0097657C">
              <w:rPr>
                <w:sz w:val="22"/>
                <w:szCs w:val="22"/>
              </w:rPr>
              <w:t xml:space="preserve"> 10 календарных дней с момента выставления </w:t>
            </w:r>
            <w:r w:rsidR="004412B7">
              <w:rPr>
                <w:sz w:val="22"/>
                <w:szCs w:val="22"/>
              </w:rPr>
              <w:t>Субподрядч</w:t>
            </w:r>
            <w:r w:rsidRPr="0097657C">
              <w:rPr>
                <w:sz w:val="22"/>
                <w:szCs w:val="22"/>
              </w:rPr>
              <w:t xml:space="preserve">иком счета, путем перечисления денежных средств на расчетный счет </w:t>
            </w:r>
            <w:r w:rsidR="004412B7">
              <w:rPr>
                <w:sz w:val="22"/>
                <w:szCs w:val="22"/>
              </w:rPr>
              <w:t>Субподрядч</w:t>
            </w:r>
            <w:r w:rsidRPr="0097657C">
              <w:rPr>
                <w:sz w:val="22"/>
                <w:szCs w:val="22"/>
              </w:rPr>
              <w:t>ика, или, по согласованию сторон, путем зачета взаимных требований.</w:t>
            </w:r>
          </w:p>
          <w:p w14:paraId="48A52075" w14:textId="0B3DE184" w:rsidR="004F162C" w:rsidRDefault="00A77CBE" w:rsidP="006F1F80">
            <w:pPr>
              <w:pStyle w:val="ae"/>
              <w:numPr>
                <w:ilvl w:val="1"/>
                <w:numId w:val="44"/>
              </w:numPr>
              <w:ind w:left="0" w:firstLine="851"/>
              <w:contextualSpacing w:val="0"/>
              <w:jc w:val="both"/>
              <w:rPr>
                <w:sz w:val="22"/>
                <w:szCs w:val="22"/>
              </w:rPr>
            </w:pPr>
            <w:r w:rsidRPr="0097657C">
              <w:rPr>
                <w:sz w:val="22"/>
                <w:szCs w:val="22"/>
              </w:rPr>
              <w:t xml:space="preserve">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обязуется возместить </w:t>
            </w:r>
            <w:r w:rsidR="004412B7">
              <w:rPr>
                <w:sz w:val="22"/>
                <w:szCs w:val="22"/>
              </w:rPr>
              <w:t>Субподрядч</w:t>
            </w:r>
            <w:r w:rsidRPr="0097657C">
              <w:rPr>
                <w:sz w:val="22"/>
                <w:szCs w:val="22"/>
              </w:rPr>
              <w:t>ику убытки, причиненные ненадлежащим качеством выполнения работ, нарушением сроков выполнения работ по Договору, а также нарушением сроков устранения недостатков работ, обнаруженных в течение установленного настоящим договором гарантийного срока.</w:t>
            </w:r>
          </w:p>
          <w:p w14:paraId="48A52076" w14:textId="29ED04FD" w:rsidR="004F162C" w:rsidRDefault="00A77CBE" w:rsidP="006F1F80">
            <w:pPr>
              <w:pStyle w:val="ae"/>
              <w:numPr>
                <w:ilvl w:val="1"/>
                <w:numId w:val="44"/>
              </w:numPr>
              <w:ind w:left="0" w:firstLine="851"/>
              <w:contextualSpacing w:val="0"/>
              <w:jc w:val="both"/>
              <w:rPr>
                <w:sz w:val="22"/>
                <w:szCs w:val="22"/>
              </w:rPr>
            </w:pPr>
            <w:r w:rsidRPr="00483CB0">
              <w:rPr>
                <w:sz w:val="22"/>
                <w:szCs w:val="22"/>
              </w:rPr>
              <w:t xml:space="preserve"> За нарушение сроков оплаты выполненных работ </w:t>
            </w:r>
            <w:proofErr w:type="spellStart"/>
            <w:r w:rsidR="004412B7">
              <w:rPr>
                <w:sz w:val="22"/>
                <w:szCs w:val="22"/>
              </w:rPr>
              <w:t>Субсубподряд</w:t>
            </w:r>
            <w:r w:rsidRPr="00483CB0">
              <w:rPr>
                <w:sz w:val="22"/>
                <w:szCs w:val="22"/>
              </w:rPr>
              <w:t>чик</w:t>
            </w:r>
            <w:proofErr w:type="spellEnd"/>
            <w:r w:rsidRPr="00483CB0">
              <w:rPr>
                <w:sz w:val="22"/>
                <w:szCs w:val="22"/>
              </w:rPr>
              <w:t xml:space="preserve"> вправе взыскать с </w:t>
            </w:r>
            <w:r w:rsidR="004412B7">
              <w:rPr>
                <w:sz w:val="22"/>
                <w:szCs w:val="22"/>
              </w:rPr>
              <w:t>Субподрядч</w:t>
            </w:r>
            <w:r w:rsidRPr="00483CB0">
              <w:rPr>
                <w:sz w:val="22"/>
                <w:szCs w:val="22"/>
              </w:rPr>
              <w:t xml:space="preserve">ика проценты за пользование чужими денежными средствами в размере 1/360 ставки рефинансирования ЦБ РФ </w:t>
            </w:r>
            <w:r>
              <w:rPr>
                <w:sz w:val="22"/>
                <w:szCs w:val="22"/>
              </w:rPr>
              <w:t xml:space="preserve">действующей </w:t>
            </w:r>
            <w:r w:rsidRPr="00483CB0">
              <w:rPr>
                <w:sz w:val="22"/>
                <w:szCs w:val="22"/>
              </w:rPr>
              <w:t xml:space="preserve">на момент начисления, за каждый день просрочки, но не более 10% от стоимости неоплаченной суммы.  </w:t>
            </w:r>
          </w:p>
          <w:p w14:paraId="48A52077" w14:textId="56B1495F" w:rsidR="004F162C" w:rsidRDefault="004412B7" w:rsidP="006F1F80">
            <w:pPr>
              <w:pStyle w:val="ae"/>
              <w:numPr>
                <w:ilvl w:val="1"/>
                <w:numId w:val="44"/>
              </w:numPr>
              <w:ind w:left="0" w:firstLine="851"/>
              <w:contextualSpacing w:val="0"/>
              <w:jc w:val="both"/>
              <w:rPr>
                <w:sz w:val="22"/>
                <w:szCs w:val="22"/>
              </w:rPr>
            </w:pPr>
            <w:proofErr w:type="spellStart"/>
            <w:r>
              <w:rPr>
                <w:sz w:val="22"/>
                <w:szCs w:val="22"/>
              </w:rPr>
              <w:t>Субсубподряд</w:t>
            </w:r>
            <w:r w:rsidR="00A77CBE" w:rsidRPr="00483CB0">
              <w:rPr>
                <w:sz w:val="22"/>
                <w:szCs w:val="22"/>
              </w:rPr>
              <w:t>чик</w:t>
            </w:r>
            <w:proofErr w:type="spellEnd"/>
            <w:r w:rsidR="00A77CBE" w:rsidRPr="00483CB0">
              <w:rPr>
                <w:sz w:val="22"/>
                <w:szCs w:val="22"/>
              </w:rPr>
              <w:t xml:space="preserve"> несет ответственность за достоверность предъявляемых к приемке объемов работ факту их выполнения. В случае выявления </w:t>
            </w:r>
            <w:r>
              <w:rPr>
                <w:sz w:val="22"/>
                <w:szCs w:val="22"/>
              </w:rPr>
              <w:t>Субподрядч</w:t>
            </w:r>
            <w:r w:rsidR="00A77CBE" w:rsidRPr="00483CB0">
              <w:rPr>
                <w:sz w:val="22"/>
                <w:szCs w:val="22"/>
              </w:rPr>
              <w:t xml:space="preserve">иком объемов работ, принятых в актах КС-2, но фактически не выполненных (приписок), </w:t>
            </w:r>
            <w:proofErr w:type="spellStart"/>
            <w:r>
              <w:rPr>
                <w:sz w:val="22"/>
                <w:szCs w:val="22"/>
              </w:rPr>
              <w:t>Субсубподряд</w:t>
            </w:r>
            <w:r w:rsidR="00A77CBE" w:rsidRPr="00483CB0">
              <w:rPr>
                <w:sz w:val="22"/>
                <w:szCs w:val="22"/>
              </w:rPr>
              <w:t>чик</w:t>
            </w:r>
            <w:proofErr w:type="spellEnd"/>
            <w:r w:rsidR="00A77CBE" w:rsidRPr="00483CB0">
              <w:rPr>
                <w:sz w:val="22"/>
                <w:szCs w:val="22"/>
              </w:rPr>
              <w:t xml:space="preserve"> оплачивает </w:t>
            </w:r>
            <w:r>
              <w:rPr>
                <w:sz w:val="22"/>
                <w:szCs w:val="22"/>
              </w:rPr>
              <w:t>Субподрядч</w:t>
            </w:r>
            <w:r w:rsidR="00A77CBE" w:rsidRPr="00483CB0">
              <w:rPr>
                <w:sz w:val="22"/>
                <w:szCs w:val="22"/>
              </w:rPr>
              <w:t xml:space="preserve">ику штраф в 5 (пяти) кратном размере от суммы выявленных приписок.  </w:t>
            </w:r>
          </w:p>
          <w:p w14:paraId="48A52078" w14:textId="66C2210B" w:rsidR="004F162C" w:rsidRPr="00483CB0" w:rsidRDefault="00A77CBE" w:rsidP="006F1F80">
            <w:pPr>
              <w:pStyle w:val="ae"/>
              <w:numPr>
                <w:ilvl w:val="1"/>
                <w:numId w:val="44"/>
              </w:numPr>
              <w:ind w:left="0" w:firstLine="851"/>
              <w:contextualSpacing w:val="0"/>
              <w:jc w:val="both"/>
              <w:rPr>
                <w:sz w:val="22"/>
                <w:szCs w:val="22"/>
              </w:rPr>
            </w:pPr>
            <w:r w:rsidRPr="00483CB0">
              <w:rPr>
                <w:sz w:val="22"/>
                <w:szCs w:val="22"/>
              </w:rPr>
              <w:t xml:space="preserve">В случае не предоставления </w:t>
            </w:r>
            <w:r w:rsidR="004412B7">
              <w:rPr>
                <w:sz w:val="22"/>
                <w:szCs w:val="22"/>
              </w:rPr>
              <w:t>Субсубподряд</w:t>
            </w:r>
            <w:r w:rsidRPr="00483CB0">
              <w:rPr>
                <w:sz w:val="22"/>
                <w:szCs w:val="22"/>
              </w:rPr>
              <w:t>чиком «</w:t>
            </w:r>
            <w:r w:rsidRPr="0097657C">
              <w:rPr>
                <w:sz w:val="22"/>
                <w:szCs w:val="22"/>
              </w:rPr>
              <w:t>Г</w:t>
            </w:r>
            <w:r w:rsidRPr="0097657C">
              <w:rPr>
                <w:snapToGrid w:val="0"/>
                <w:sz w:val="22"/>
                <w:szCs w:val="22"/>
              </w:rPr>
              <w:t>рафик</w:t>
            </w:r>
            <w:r>
              <w:rPr>
                <w:snapToGrid w:val="0"/>
                <w:sz w:val="22"/>
                <w:szCs w:val="22"/>
              </w:rPr>
              <w:t>а</w:t>
            </w:r>
            <w:r w:rsidRPr="0097657C">
              <w:rPr>
                <w:snapToGrid w:val="0"/>
                <w:sz w:val="22"/>
                <w:szCs w:val="22"/>
              </w:rPr>
              <w:t xml:space="preserve"> </w:t>
            </w:r>
            <w:r>
              <w:rPr>
                <w:sz w:val="22"/>
                <w:szCs w:val="22"/>
              </w:rPr>
              <w:t>выполнения</w:t>
            </w:r>
            <w:r w:rsidRPr="0097657C">
              <w:rPr>
                <w:sz w:val="22"/>
                <w:szCs w:val="22"/>
              </w:rPr>
              <w:t xml:space="preserve"> работ</w:t>
            </w:r>
            <w:r w:rsidRPr="00483CB0">
              <w:rPr>
                <w:sz w:val="22"/>
                <w:szCs w:val="22"/>
              </w:rPr>
              <w:t>», в том числе откорр</w:t>
            </w:r>
            <w:r>
              <w:rPr>
                <w:sz w:val="22"/>
                <w:szCs w:val="22"/>
              </w:rPr>
              <w:t>ектированного, согласно п. 6</w:t>
            </w:r>
            <w:r w:rsidRPr="00483CB0">
              <w:rPr>
                <w:sz w:val="22"/>
                <w:szCs w:val="22"/>
              </w:rPr>
              <w:t>.</w:t>
            </w:r>
            <w:r>
              <w:rPr>
                <w:sz w:val="22"/>
                <w:szCs w:val="22"/>
              </w:rPr>
              <w:t>6.</w:t>
            </w:r>
            <w:r w:rsidRPr="00483CB0">
              <w:rPr>
                <w:sz w:val="22"/>
                <w:szCs w:val="22"/>
              </w:rPr>
              <w:t>2. Договора, либо нарушения сроков его предост</w:t>
            </w:r>
            <w:r>
              <w:rPr>
                <w:sz w:val="22"/>
                <w:szCs w:val="22"/>
              </w:rPr>
              <w:t>авления, указанного в п. 6.6.1</w:t>
            </w:r>
            <w:r w:rsidRPr="00483CB0">
              <w:rPr>
                <w:sz w:val="22"/>
                <w:szCs w:val="22"/>
              </w:rPr>
              <w:t xml:space="preserve">. Договора, </w:t>
            </w:r>
            <w:r w:rsidR="004412B7">
              <w:rPr>
                <w:sz w:val="22"/>
                <w:szCs w:val="22"/>
              </w:rPr>
              <w:t>Субподрядч</w:t>
            </w:r>
            <w:r w:rsidRPr="00483CB0">
              <w:rPr>
                <w:sz w:val="22"/>
                <w:szCs w:val="22"/>
              </w:rPr>
              <w:t>ик вправе взыскать штраф в размере 10 000 (Десять тысяч) рублей 00 копеек, за каждый факт нарушения</w:t>
            </w:r>
          </w:p>
          <w:p w14:paraId="48A52079" w14:textId="77777777" w:rsidR="004F162C" w:rsidRPr="0097657C" w:rsidRDefault="004F162C" w:rsidP="004F162C">
            <w:pPr>
              <w:pStyle w:val="ae"/>
              <w:ind w:left="851"/>
              <w:contextualSpacing w:val="0"/>
              <w:jc w:val="both"/>
              <w:rPr>
                <w:b/>
                <w:bCs/>
              </w:rPr>
            </w:pPr>
          </w:p>
          <w:p w14:paraId="48A5207A" w14:textId="77777777" w:rsidR="004F162C" w:rsidRPr="0097657C" w:rsidRDefault="00A77CBE" w:rsidP="004F162C">
            <w:pPr>
              <w:shd w:val="clear" w:color="auto" w:fill="FFFFFF"/>
              <w:tabs>
                <w:tab w:val="left" w:pos="284"/>
                <w:tab w:val="left" w:pos="426"/>
              </w:tabs>
              <w:ind w:firstLine="709"/>
              <w:jc w:val="both"/>
              <w:rPr>
                <w:b/>
                <w:bCs/>
                <w:sz w:val="22"/>
                <w:szCs w:val="22"/>
              </w:rPr>
            </w:pPr>
            <w:r>
              <w:rPr>
                <w:b/>
                <w:bCs/>
                <w:sz w:val="22"/>
                <w:szCs w:val="22"/>
              </w:rPr>
              <w:t>Статья 18</w:t>
            </w:r>
            <w:r w:rsidRPr="0097657C">
              <w:rPr>
                <w:b/>
                <w:bCs/>
                <w:sz w:val="22"/>
                <w:szCs w:val="22"/>
              </w:rPr>
              <w:t xml:space="preserve">. Разрешение споров  </w:t>
            </w:r>
          </w:p>
          <w:p w14:paraId="48A5207B" w14:textId="77777777" w:rsidR="004F162C" w:rsidRPr="0097657C" w:rsidRDefault="004F162C" w:rsidP="006F1F80">
            <w:pPr>
              <w:pStyle w:val="ae"/>
              <w:numPr>
                <w:ilvl w:val="0"/>
                <w:numId w:val="44"/>
              </w:numPr>
              <w:contextualSpacing w:val="0"/>
              <w:jc w:val="both"/>
              <w:rPr>
                <w:vanish/>
                <w:sz w:val="22"/>
                <w:szCs w:val="22"/>
              </w:rPr>
            </w:pPr>
          </w:p>
          <w:p w14:paraId="48A5207C" w14:textId="77777777" w:rsidR="004F162C" w:rsidRPr="0097657C" w:rsidRDefault="00A77CBE" w:rsidP="006F1F80">
            <w:pPr>
              <w:pStyle w:val="ae"/>
              <w:numPr>
                <w:ilvl w:val="1"/>
                <w:numId w:val="44"/>
              </w:numPr>
              <w:ind w:left="0" w:firstLine="852"/>
              <w:contextualSpacing w:val="0"/>
              <w:jc w:val="both"/>
              <w:rPr>
                <w:sz w:val="22"/>
                <w:szCs w:val="22"/>
              </w:rPr>
            </w:pPr>
            <w:r w:rsidRPr="0097657C">
              <w:rPr>
                <w:sz w:val="22"/>
                <w:szCs w:val="22"/>
              </w:rPr>
              <w:t>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- 20 (двадцать) дней со дня ее получения Стороной, которой предъявлена претензия.</w:t>
            </w:r>
          </w:p>
          <w:p w14:paraId="48A5207D" w14:textId="1F058BBD" w:rsidR="004F162C" w:rsidRPr="0097657C" w:rsidRDefault="00A77CBE" w:rsidP="006F1F80">
            <w:pPr>
              <w:pStyle w:val="ae"/>
              <w:numPr>
                <w:ilvl w:val="1"/>
                <w:numId w:val="44"/>
              </w:numPr>
              <w:ind w:left="0" w:firstLine="852"/>
              <w:contextualSpacing w:val="0"/>
              <w:jc w:val="both"/>
              <w:rPr>
                <w:sz w:val="22"/>
                <w:szCs w:val="22"/>
              </w:rPr>
            </w:pPr>
            <w:r w:rsidRPr="0097657C">
              <w:rPr>
                <w:sz w:val="22"/>
                <w:szCs w:val="22"/>
              </w:rPr>
              <w:t xml:space="preserve"> В случае не</w:t>
            </w:r>
            <w:r>
              <w:rPr>
                <w:sz w:val="22"/>
                <w:szCs w:val="22"/>
              </w:rPr>
              <w:t xml:space="preserve"> </w:t>
            </w:r>
            <w:r w:rsidRPr="0097657C">
              <w:rPr>
                <w:sz w:val="22"/>
                <w:szCs w:val="22"/>
              </w:rPr>
              <w:t xml:space="preserve">урегулирования претензии </w:t>
            </w:r>
            <w:r w:rsidR="004412B7">
              <w:rPr>
                <w:sz w:val="22"/>
                <w:szCs w:val="22"/>
              </w:rPr>
              <w:t>Субподрядч</w:t>
            </w:r>
            <w:r w:rsidRPr="0097657C">
              <w:rPr>
                <w:sz w:val="22"/>
                <w:szCs w:val="22"/>
              </w:rPr>
              <w:t xml:space="preserve">ика в части штрафных санкций в течение 20 (двадцати) дней со дня получения </w:t>
            </w:r>
            <w:r w:rsidR="004412B7">
              <w:rPr>
                <w:sz w:val="22"/>
                <w:szCs w:val="22"/>
              </w:rPr>
              <w:t>Субсубподряд</w:t>
            </w:r>
            <w:r w:rsidRPr="0097657C">
              <w:rPr>
                <w:sz w:val="22"/>
                <w:szCs w:val="22"/>
              </w:rPr>
              <w:t xml:space="preserve">чиком претензии </w:t>
            </w:r>
            <w:r w:rsidR="004412B7">
              <w:rPr>
                <w:sz w:val="22"/>
                <w:szCs w:val="22"/>
              </w:rPr>
              <w:t>Субподрядч</w:t>
            </w:r>
            <w:r w:rsidRPr="0097657C">
              <w:rPr>
                <w:sz w:val="22"/>
                <w:szCs w:val="22"/>
              </w:rPr>
              <w:t xml:space="preserve">ика, </w:t>
            </w:r>
            <w:r w:rsidR="004412B7">
              <w:rPr>
                <w:sz w:val="22"/>
                <w:szCs w:val="22"/>
              </w:rPr>
              <w:t>Субподрядч</w:t>
            </w:r>
            <w:r w:rsidRPr="0097657C">
              <w:rPr>
                <w:sz w:val="22"/>
                <w:szCs w:val="22"/>
              </w:rPr>
              <w:t xml:space="preserve">ик вправе в одностороннем порядке провести зачет суммы предъявленных </w:t>
            </w:r>
            <w:r w:rsidR="004412B7">
              <w:rPr>
                <w:sz w:val="22"/>
                <w:szCs w:val="22"/>
              </w:rPr>
              <w:t>Субподрядч</w:t>
            </w:r>
            <w:r w:rsidRPr="0097657C">
              <w:rPr>
                <w:sz w:val="22"/>
                <w:szCs w:val="22"/>
              </w:rPr>
              <w:t xml:space="preserve">иком штрафных санкций в счет уменьшения платежей, причитающихся </w:t>
            </w:r>
            <w:proofErr w:type="spellStart"/>
            <w:r w:rsidR="004412B7">
              <w:rPr>
                <w:sz w:val="22"/>
                <w:szCs w:val="22"/>
              </w:rPr>
              <w:t>Субсубподряд</w:t>
            </w:r>
            <w:r w:rsidRPr="0097657C">
              <w:rPr>
                <w:sz w:val="22"/>
                <w:szCs w:val="22"/>
              </w:rPr>
              <w:t>чику</w:t>
            </w:r>
            <w:proofErr w:type="spellEnd"/>
            <w:r w:rsidRPr="0097657C">
              <w:rPr>
                <w:sz w:val="22"/>
                <w:szCs w:val="22"/>
              </w:rPr>
              <w:t xml:space="preserve"> (как авансовых платежей, так и подлежащих перечислению на основании «Актов о приемке выполненных работ» и «Справок о стоимости выполненных работ и затрат», «Актов осмотра оборудования», «Актов рабочей комиссии о приемке оборудования после индивидуального испытания», а также «Акта приемки законченного строительством объекта </w:t>
            </w:r>
            <w:r>
              <w:rPr>
                <w:sz w:val="22"/>
                <w:szCs w:val="22"/>
              </w:rPr>
              <w:t xml:space="preserve">рабочей </w:t>
            </w:r>
            <w:r w:rsidRPr="0097657C">
              <w:rPr>
                <w:sz w:val="22"/>
                <w:szCs w:val="22"/>
              </w:rPr>
              <w:t xml:space="preserve">комиссией»). </w:t>
            </w:r>
          </w:p>
          <w:p w14:paraId="48A5207E" w14:textId="77777777" w:rsidR="004F162C" w:rsidRPr="0097657C" w:rsidRDefault="00A77CBE" w:rsidP="006F1F80">
            <w:pPr>
              <w:pStyle w:val="ae"/>
              <w:numPr>
                <w:ilvl w:val="1"/>
                <w:numId w:val="44"/>
              </w:numPr>
              <w:ind w:left="0" w:firstLine="852"/>
              <w:contextualSpacing w:val="0"/>
              <w:jc w:val="both"/>
              <w:rPr>
                <w:sz w:val="22"/>
                <w:szCs w:val="22"/>
              </w:rPr>
            </w:pPr>
            <w:r w:rsidRPr="0097657C">
              <w:rPr>
                <w:sz w:val="22"/>
                <w:szCs w:val="22"/>
              </w:rPr>
              <w:t xml:space="preserve">В случае невозможности урегулировать споры, разногласия и требования в претензионном порядке, такие споры, разногласия и требования подлежат разрешению в Арбитражном суде Иркутской области в соответствии с его правилами, действующими на дату подачи искового заявления. </w:t>
            </w:r>
          </w:p>
          <w:p w14:paraId="48A5207F" w14:textId="77777777" w:rsidR="004F162C" w:rsidRDefault="004F162C" w:rsidP="004F162C">
            <w:pPr>
              <w:shd w:val="clear" w:color="auto" w:fill="FFFFFF"/>
              <w:ind w:firstLine="709"/>
              <w:jc w:val="both"/>
              <w:rPr>
                <w:b/>
                <w:bCs/>
                <w:sz w:val="22"/>
                <w:szCs w:val="22"/>
              </w:rPr>
            </w:pPr>
          </w:p>
          <w:p w14:paraId="48A52080" w14:textId="77777777" w:rsidR="004F162C" w:rsidRPr="0097657C" w:rsidRDefault="004F162C" w:rsidP="004F162C">
            <w:pPr>
              <w:shd w:val="clear" w:color="auto" w:fill="FFFFFF"/>
              <w:ind w:firstLine="709"/>
              <w:jc w:val="both"/>
              <w:rPr>
                <w:b/>
                <w:bCs/>
                <w:sz w:val="22"/>
                <w:szCs w:val="22"/>
              </w:rPr>
            </w:pPr>
          </w:p>
          <w:p w14:paraId="48A52081" w14:textId="77777777" w:rsidR="004F162C" w:rsidRPr="0097657C" w:rsidRDefault="00A77CBE" w:rsidP="004F162C">
            <w:pPr>
              <w:shd w:val="clear" w:color="auto" w:fill="FFFFFF"/>
              <w:tabs>
                <w:tab w:val="num" w:pos="0"/>
              </w:tabs>
              <w:ind w:firstLine="709"/>
              <w:jc w:val="both"/>
              <w:rPr>
                <w:b/>
                <w:bCs/>
                <w:sz w:val="22"/>
                <w:szCs w:val="22"/>
              </w:rPr>
            </w:pPr>
            <w:r w:rsidRPr="0097657C">
              <w:rPr>
                <w:b/>
                <w:bCs/>
                <w:sz w:val="22"/>
                <w:szCs w:val="22"/>
              </w:rPr>
              <w:t xml:space="preserve">РАЗДЕЛ </w:t>
            </w:r>
            <w:r w:rsidRPr="0097657C">
              <w:rPr>
                <w:b/>
                <w:bCs/>
                <w:sz w:val="22"/>
                <w:szCs w:val="22"/>
                <w:lang w:val="en-US"/>
              </w:rPr>
              <w:t>VI</w:t>
            </w:r>
            <w:r w:rsidRPr="0097657C">
              <w:rPr>
                <w:b/>
                <w:bCs/>
                <w:sz w:val="22"/>
                <w:szCs w:val="22"/>
              </w:rPr>
              <w:t>. ОСОБЫЕ УСЛОВИЯ</w:t>
            </w:r>
          </w:p>
          <w:p w14:paraId="48A52082" w14:textId="77777777" w:rsidR="004F162C" w:rsidRPr="0097657C" w:rsidRDefault="00A77CBE" w:rsidP="004F162C">
            <w:pPr>
              <w:shd w:val="clear" w:color="auto" w:fill="FFFFFF"/>
              <w:ind w:firstLine="709"/>
              <w:jc w:val="both"/>
              <w:rPr>
                <w:b/>
                <w:bCs/>
                <w:sz w:val="22"/>
                <w:szCs w:val="22"/>
              </w:rPr>
            </w:pPr>
            <w:r>
              <w:rPr>
                <w:b/>
                <w:bCs/>
                <w:sz w:val="22"/>
                <w:szCs w:val="22"/>
              </w:rPr>
              <w:t>Статья 19</w:t>
            </w:r>
            <w:r w:rsidRPr="0097657C">
              <w:rPr>
                <w:b/>
                <w:bCs/>
                <w:sz w:val="22"/>
                <w:szCs w:val="22"/>
              </w:rPr>
              <w:t>. Изменение, прекращение и расторжение Договора</w:t>
            </w:r>
          </w:p>
          <w:p w14:paraId="48A52083" w14:textId="77777777" w:rsidR="004F162C" w:rsidRPr="0097657C" w:rsidRDefault="004F162C" w:rsidP="006F1F80">
            <w:pPr>
              <w:pStyle w:val="ae"/>
              <w:numPr>
                <w:ilvl w:val="0"/>
                <w:numId w:val="44"/>
              </w:numPr>
              <w:contextualSpacing w:val="0"/>
              <w:jc w:val="both"/>
              <w:rPr>
                <w:vanish/>
                <w:sz w:val="22"/>
                <w:szCs w:val="22"/>
              </w:rPr>
            </w:pPr>
          </w:p>
          <w:p w14:paraId="48A52084" w14:textId="77777777" w:rsidR="004F162C" w:rsidRPr="0097657C" w:rsidRDefault="00A77CBE" w:rsidP="006F1F80">
            <w:pPr>
              <w:pStyle w:val="ae"/>
              <w:numPr>
                <w:ilvl w:val="1"/>
                <w:numId w:val="44"/>
              </w:numPr>
              <w:ind w:left="0" w:firstLine="852"/>
              <w:contextualSpacing w:val="0"/>
              <w:jc w:val="both"/>
              <w:rPr>
                <w:sz w:val="22"/>
                <w:szCs w:val="22"/>
              </w:rPr>
            </w:pPr>
            <w:r w:rsidRPr="0097657C">
              <w:rPr>
                <w:sz w:val="22"/>
                <w:szCs w:val="22"/>
              </w:rPr>
              <w:t xml:space="preserve">Любые изменения и дополнения в Договор (за исключением случаев, прямо предусмотренных в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14:paraId="48A52085" w14:textId="77777777" w:rsidR="004F162C" w:rsidRPr="0097657C" w:rsidRDefault="00A77CBE" w:rsidP="004F162C">
            <w:pPr>
              <w:shd w:val="clear" w:color="auto" w:fill="FFFFFF"/>
              <w:ind w:firstLine="567"/>
              <w:jc w:val="both"/>
              <w:rPr>
                <w:sz w:val="22"/>
                <w:szCs w:val="22"/>
              </w:rPr>
            </w:pPr>
            <w:r w:rsidRPr="0097657C">
              <w:rPr>
                <w:sz w:val="22"/>
                <w:szCs w:val="22"/>
              </w:rPr>
              <w:t xml:space="preserve">В случае изменения реквизитов,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14:paraId="48A52086" w14:textId="3A3AA5D7" w:rsidR="004F162C" w:rsidRPr="0097657C" w:rsidRDefault="004412B7" w:rsidP="004F162C">
            <w:pPr>
              <w:shd w:val="clear" w:color="auto" w:fill="FFFFFF"/>
              <w:ind w:firstLine="567"/>
              <w:jc w:val="both"/>
              <w:rPr>
                <w:sz w:val="22"/>
                <w:szCs w:val="22"/>
              </w:rPr>
            </w:pPr>
            <w:proofErr w:type="spellStart"/>
            <w:r>
              <w:rPr>
                <w:sz w:val="22"/>
                <w:szCs w:val="22"/>
              </w:rPr>
              <w:lastRenderedPageBreak/>
              <w:t>Субсубподряд</w:t>
            </w:r>
            <w:r w:rsidR="00A77CBE" w:rsidRPr="0097657C">
              <w:rPr>
                <w:sz w:val="22"/>
                <w:szCs w:val="22"/>
              </w:rPr>
              <w:t>чик</w:t>
            </w:r>
            <w:proofErr w:type="spellEnd"/>
            <w:r w:rsidR="00A77CBE" w:rsidRPr="0097657C">
              <w:rPr>
                <w:sz w:val="22"/>
                <w:szCs w:val="22"/>
              </w:rPr>
              <w:t xml:space="preserve"> обязуется сообщать </w:t>
            </w:r>
            <w:r>
              <w:rPr>
                <w:sz w:val="22"/>
                <w:szCs w:val="22"/>
              </w:rPr>
              <w:t>Субподрядч</w:t>
            </w:r>
            <w:r w:rsidR="00A77CBE" w:rsidRPr="0097657C">
              <w:rPr>
                <w:sz w:val="22"/>
                <w:szCs w:val="22"/>
              </w:rPr>
              <w:t xml:space="preserve">ику об изменении своих реквизитов не позднее 10 (десяти) дней с даты соответствующего изменения. </w:t>
            </w:r>
          </w:p>
          <w:p w14:paraId="48A52087" w14:textId="63CE1719" w:rsidR="004F162C" w:rsidRPr="0097657C" w:rsidRDefault="00A77CBE" w:rsidP="006F1F80">
            <w:pPr>
              <w:pStyle w:val="ae"/>
              <w:numPr>
                <w:ilvl w:val="1"/>
                <w:numId w:val="44"/>
              </w:numPr>
              <w:ind w:left="0" w:firstLine="852"/>
              <w:contextualSpacing w:val="0"/>
              <w:jc w:val="both"/>
              <w:rPr>
                <w:sz w:val="22"/>
                <w:szCs w:val="22"/>
              </w:rPr>
            </w:pPr>
            <w:r w:rsidRPr="0097657C">
              <w:rPr>
                <w:sz w:val="22"/>
                <w:szCs w:val="22"/>
              </w:rPr>
              <w:t xml:space="preserve"> В случае если </w:t>
            </w:r>
            <w:r w:rsidR="004412B7">
              <w:rPr>
                <w:sz w:val="22"/>
                <w:szCs w:val="22"/>
              </w:rPr>
              <w:t>Субподрядч</w:t>
            </w:r>
            <w:r w:rsidRPr="0097657C">
              <w:rPr>
                <w:sz w:val="22"/>
                <w:szCs w:val="22"/>
              </w:rPr>
              <w:t xml:space="preserve">ик не выполняет или задерживает выполнение своих обязательств по Договору в установленные сроки, и, по мнению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это может привести к задержке выполнения вида работ или по Объекту в целом, то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вправе письменно обратиться к </w:t>
            </w:r>
            <w:r w:rsidR="004412B7">
              <w:rPr>
                <w:sz w:val="22"/>
                <w:szCs w:val="22"/>
              </w:rPr>
              <w:t>Субподрядч</w:t>
            </w:r>
            <w:r w:rsidRPr="0097657C">
              <w:rPr>
                <w:sz w:val="22"/>
                <w:szCs w:val="22"/>
              </w:rPr>
              <w:t xml:space="preserve">ику с предложением об изменении (продлении) сроков выполнения по видам работ и в целом по Договору с обоснованием целесообразности и необходимости такого изменения. </w:t>
            </w:r>
            <w:r w:rsidR="004412B7">
              <w:rPr>
                <w:sz w:val="22"/>
                <w:szCs w:val="22"/>
              </w:rPr>
              <w:t>Субподрядч</w:t>
            </w:r>
            <w:r w:rsidRPr="0097657C">
              <w:rPr>
                <w:sz w:val="22"/>
                <w:szCs w:val="22"/>
              </w:rPr>
              <w:t xml:space="preserve">ик в течение 5 (пяти) рабочих дней обязан рассмотреть поступившее предложение и дать ответ.  </w:t>
            </w:r>
          </w:p>
          <w:p w14:paraId="48A52088" w14:textId="180A82F0" w:rsidR="004F162C" w:rsidRPr="0097657C" w:rsidRDefault="00A77CBE" w:rsidP="004F162C">
            <w:pPr>
              <w:shd w:val="clear" w:color="auto" w:fill="FFFFFF"/>
              <w:ind w:firstLine="709"/>
              <w:jc w:val="both"/>
              <w:rPr>
                <w:sz w:val="22"/>
                <w:szCs w:val="22"/>
              </w:rPr>
            </w:pPr>
            <w:r w:rsidRPr="0097657C">
              <w:rPr>
                <w:sz w:val="22"/>
                <w:szCs w:val="22"/>
              </w:rPr>
              <w:t xml:space="preserve">В случае отсутствия такого обращения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w:t>
            </w:r>
            <w:proofErr w:type="spellStart"/>
            <w:r w:rsidR="004412B7">
              <w:rPr>
                <w:sz w:val="22"/>
                <w:szCs w:val="22"/>
              </w:rPr>
              <w:t>Субсубподряд</w:t>
            </w:r>
            <w:r w:rsidRPr="0097657C">
              <w:rPr>
                <w:sz w:val="22"/>
                <w:szCs w:val="22"/>
              </w:rPr>
              <w:t>чик</w:t>
            </w:r>
            <w:proofErr w:type="spellEnd"/>
            <w:r w:rsidRPr="0097657C">
              <w:rPr>
                <w:sz w:val="22"/>
                <w:szCs w:val="22"/>
              </w:rPr>
              <w:t xml:space="preserve"> не вправе ссылаться на просрочку или невыполнение обязательств </w:t>
            </w:r>
            <w:r w:rsidR="004412B7">
              <w:rPr>
                <w:sz w:val="22"/>
                <w:szCs w:val="22"/>
              </w:rPr>
              <w:t>Субподрядч</w:t>
            </w:r>
            <w:r w:rsidRPr="0097657C">
              <w:rPr>
                <w:sz w:val="22"/>
                <w:szCs w:val="22"/>
              </w:rPr>
              <w:t xml:space="preserve">иком как на основании продления срока выполнения работ в одностороннем порядке, освобождения от уплаты штрафных санкций по Договору или уменьшения их размера. </w:t>
            </w:r>
          </w:p>
          <w:p w14:paraId="48A52089" w14:textId="77777777" w:rsidR="004F162C" w:rsidRPr="0097657C" w:rsidRDefault="00A77CBE" w:rsidP="006F1F80">
            <w:pPr>
              <w:pStyle w:val="ae"/>
              <w:numPr>
                <w:ilvl w:val="1"/>
                <w:numId w:val="44"/>
              </w:numPr>
              <w:ind w:left="0" w:firstLine="852"/>
              <w:contextualSpacing w:val="0"/>
              <w:jc w:val="both"/>
              <w:rPr>
                <w:sz w:val="22"/>
                <w:szCs w:val="22"/>
              </w:rPr>
            </w:pPr>
            <w:r w:rsidRPr="0097657C">
              <w:rPr>
                <w:sz w:val="22"/>
                <w:szCs w:val="22"/>
              </w:rPr>
              <w:t>При изменениях законодательных и нормативных актов, изменяющих положение Сторон по сравнению с их состоянием на дату заключения Договора, и (или) приводящих к дополнительным затратам времени или денежных средств, Договор по соглашению Сторон может быть изменен путем заключения дополнительного соглашения, которое со дня его подписания становится неотъемлемой частью Договора.</w:t>
            </w:r>
          </w:p>
          <w:p w14:paraId="48A5208A" w14:textId="2C3B1B41" w:rsidR="004F162C" w:rsidRPr="0097657C" w:rsidRDefault="00A77CBE" w:rsidP="006F1F80">
            <w:pPr>
              <w:pStyle w:val="ae"/>
              <w:numPr>
                <w:ilvl w:val="1"/>
                <w:numId w:val="44"/>
              </w:numPr>
              <w:ind w:left="0" w:firstLine="852"/>
              <w:contextualSpacing w:val="0"/>
              <w:jc w:val="both"/>
              <w:rPr>
                <w:sz w:val="22"/>
                <w:szCs w:val="22"/>
              </w:rPr>
            </w:pPr>
            <w:r w:rsidRPr="0097657C">
              <w:rPr>
                <w:sz w:val="22"/>
                <w:szCs w:val="22"/>
              </w:rPr>
              <w:t xml:space="preserve">В случае если </w:t>
            </w:r>
            <w:r w:rsidR="004412B7">
              <w:rPr>
                <w:sz w:val="22"/>
                <w:szCs w:val="22"/>
              </w:rPr>
              <w:t>Субподрядч</w:t>
            </w:r>
            <w:r w:rsidRPr="0097657C">
              <w:rPr>
                <w:sz w:val="22"/>
                <w:szCs w:val="22"/>
              </w:rPr>
              <w:t xml:space="preserve">иком дано распоряжение о приостановке </w:t>
            </w:r>
            <w:r w:rsidR="004412B7">
              <w:rPr>
                <w:sz w:val="22"/>
                <w:szCs w:val="22"/>
              </w:rPr>
              <w:t>Субсубподряд</w:t>
            </w:r>
            <w:r w:rsidRPr="0097657C">
              <w:rPr>
                <w:sz w:val="22"/>
                <w:szCs w:val="22"/>
              </w:rPr>
              <w:t xml:space="preserve">чиком выполнения обязательств по Договору, Стороны в 30 (тридцати) дней с момента получения </w:t>
            </w:r>
            <w:r w:rsidR="004412B7">
              <w:rPr>
                <w:sz w:val="22"/>
                <w:szCs w:val="22"/>
              </w:rPr>
              <w:t>Субсубподряд</w:t>
            </w:r>
            <w:r w:rsidRPr="0097657C">
              <w:rPr>
                <w:sz w:val="22"/>
                <w:szCs w:val="22"/>
              </w:rPr>
              <w:t xml:space="preserve">чиком соответствующего уведомления </w:t>
            </w:r>
            <w:r w:rsidR="004412B7">
              <w:rPr>
                <w:sz w:val="22"/>
                <w:szCs w:val="22"/>
              </w:rPr>
              <w:t>Субподрядч</w:t>
            </w:r>
            <w:r w:rsidRPr="0097657C">
              <w:rPr>
                <w:sz w:val="22"/>
                <w:szCs w:val="22"/>
              </w:rPr>
              <w:t xml:space="preserve">ика, определяют объем работ, выполненных до момента приостановления работы, и прочие документально подтвержденные затраты </w:t>
            </w:r>
            <w:proofErr w:type="spellStart"/>
            <w:r w:rsidR="004412B7">
              <w:rPr>
                <w:sz w:val="22"/>
                <w:szCs w:val="22"/>
              </w:rPr>
              <w:t>Субсубподряд</w:t>
            </w:r>
            <w:r w:rsidRPr="0097657C">
              <w:rPr>
                <w:sz w:val="22"/>
                <w:szCs w:val="22"/>
              </w:rPr>
              <w:t>чика</w:t>
            </w:r>
            <w:proofErr w:type="spellEnd"/>
            <w:r w:rsidRPr="0097657C">
              <w:rPr>
                <w:sz w:val="22"/>
                <w:szCs w:val="22"/>
              </w:rPr>
              <w:t xml:space="preserve"> путем подписания «Акта о приемке незаконченных работ по Договору» (в произвольной форме). </w:t>
            </w:r>
          </w:p>
          <w:p w14:paraId="48A5208B" w14:textId="4CE0DB29" w:rsidR="004F162C" w:rsidRPr="0097657C" w:rsidRDefault="004412B7" w:rsidP="004F162C">
            <w:pPr>
              <w:ind w:firstLine="709"/>
              <w:jc w:val="both"/>
              <w:rPr>
                <w:sz w:val="22"/>
                <w:szCs w:val="22"/>
              </w:rPr>
            </w:pPr>
            <w:r>
              <w:rPr>
                <w:sz w:val="22"/>
                <w:szCs w:val="22"/>
              </w:rPr>
              <w:t>Субподрядч</w:t>
            </w:r>
            <w:r w:rsidR="00A77CBE" w:rsidRPr="0097657C">
              <w:rPr>
                <w:sz w:val="22"/>
                <w:szCs w:val="22"/>
              </w:rPr>
              <w:t xml:space="preserve">ик в течение 60 (шестидесяти) рабочих дней со дня подписания последнего из документов, указанных в абзаце 1 настоящего пункта Договора, оплачивает работы, выполненные </w:t>
            </w:r>
            <w:r>
              <w:rPr>
                <w:sz w:val="22"/>
                <w:szCs w:val="22"/>
              </w:rPr>
              <w:t>Субсубподряд</w:t>
            </w:r>
            <w:r w:rsidR="00A77CBE" w:rsidRPr="0097657C">
              <w:rPr>
                <w:sz w:val="22"/>
                <w:szCs w:val="22"/>
              </w:rPr>
              <w:t xml:space="preserve">чиком до момента приостановления обязательств по Договору, и возмещает </w:t>
            </w:r>
            <w:proofErr w:type="spellStart"/>
            <w:r>
              <w:rPr>
                <w:sz w:val="22"/>
                <w:szCs w:val="22"/>
              </w:rPr>
              <w:t>Субсубподряд</w:t>
            </w:r>
            <w:r w:rsidR="00A77CBE" w:rsidRPr="0097657C">
              <w:rPr>
                <w:sz w:val="22"/>
                <w:szCs w:val="22"/>
              </w:rPr>
              <w:t>чику</w:t>
            </w:r>
            <w:proofErr w:type="spellEnd"/>
            <w:r w:rsidR="00A77CBE" w:rsidRPr="0097657C">
              <w:rPr>
                <w:sz w:val="22"/>
                <w:szCs w:val="22"/>
              </w:rPr>
              <w:t xml:space="preserve"> расходы, понесенные до указанного момента.</w:t>
            </w:r>
          </w:p>
          <w:p w14:paraId="48A5208C" w14:textId="6CED7089" w:rsidR="004F162C" w:rsidRPr="0097657C" w:rsidRDefault="00A77CBE" w:rsidP="004F162C">
            <w:pPr>
              <w:spacing w:line="276" w:lineRule="auto"/>
              <w:ind w:firstLine="709"/>
              <w:jc w:val="both"/>
              <w:rPr>
                <w:sz w:val="22"/>
                <w:szCs w:val="22"/>
              </w:rPr>
            </w:pPr>
            <w:r w:rsidRPr="0097657C">
              <w:rPr>
                <w:sz w:val="22"/>
                <w:szCs w:val="22"/>
              </w:rPr>
              <w:t>В случае если срок приостановления строительно-монтажных работ составит более 6 месяцев Стороны в дополнительном соглашении к Договору согласовывают порядок, срок и стоимость консервации Объекта.</w:t>
            </w:r>
          </w:p>
          <w:p w14:paraId="48A5208D" w14:textId="054781CF" w:rsidR="004F162C" w:rsidRPr="0097657C" w:rsidRDefault="004412B7" w:rsidP="006F1F80">
            <w:pPr>
              <w:pStyle w:val="ae"/>
              <w:numPr>
                <w:ilvl w:val="1"/>
                <w:numId w:val="44"/>
              </w:numPr>
              <w:spacing w:line="276" w:lineRule="auto"/>
              <w:ind w:left="0" w:firstLine="852"/>
              <w:contextualSpacing w:val="0"/>
              <w:jc w:val="both"/>
              <w:rPr>
                <w:sz w:val="22"/>
                <w:szCs w:val="22"/>
              </w:rPr>
            </w:pPr>
            <w:r>
              <w:rPr>
                <w:sz w:val="22"/>
                <w:szCs w:val="22"/>
              </w:rPr>
              <w:t>Субподрядч</w:t>
            </w:r>
            <w:r w:rsidR="00A77CBE" w:rsidRPr="0097657C">
              <w:rPr>
                <w:sz w:val="22"/>
                <w:szCs w:val="22"/>
              </w:rPr>
              <w:t xml:space="preserve">ик может в любое время до сдачи ему результата работ отказаться от исполнения Договора, направив об этом </w:t>
            </w:r>
            <w:proofErr w:type="spellStart"/>
            <w:r>
              <w:rPr>
                <w:sz w:val="22"/>
                <w:szCs w:val="22"/>
              </w:rPr>
              <w:t>Субсубподряд</w:t>
            </w:r>
            <w:r w:rsidR="00A77CBE" w:rsidRPr="0097657C">
              <w:rPr>
                <w:sz w:val="22"/>
                <w:szCs w:val="22"/>
              </w:rPr>
              <w:t>чику</w:t>
            </w:r>
            <w:proofErr w:type="spellEnd"/>
            <w:r w:rsidR="00A77CBE" w:rsidRPr="0097657C">
              <w:rPr>
                <w:sz w:val="22"/>
                <w:szCs w:val="22"/>
              </w:rPr>
              <w:t xml:space="preserve">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w:t>
            </w:r>
            <w:r>
              <w:rPr>
                <w:sz w:val="22"/>
                <w:szCs w:val="22"/>
              </w:rPr>
              <w:t>Субподрядч</w:t>
            </w:r>
            <w:r w:rsidR="00A77CBE" w:rsidRPr="0097657C">
              <w:rPr>
                <w:sz w:val="22"/>
                <w:szCs w:val="22"/>
              </w:rPr>
              <w:t xml:space="preserve">ика об отказе от исполнения Договора. </w:t>
            </w:r>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с момента получения уведомления </w:t>
            </w:r>
            <w:r>
              <w:rPr>
                <w:sz w:val="22"/>
                <w:szCs w:val="22"/>
              </w:rPr>
              <w:t>Субподрядч</w:t>
            </w:r>
            <w:r w:rsidR="00A77CBE" w:rsidRPr="0097657C">
              <w:rPr>
                <w:sz w:val="22"/>
                <w:szCs w:val="22"/>
              </w:rPr>
              <w:t>ика обязан прекратить выполнение работ на</w:t>
            </w:r>
            <w:r w:rsidR="00A77CBE">
              <w:rPr>
                <w:sz w:val="22"/>
                <w:szCs w:val="22"/>
              </w:rPr>
              <w:t xml:space="preserve"> Объекте и поставку материалов </w:t>
            </w:r>
            <w:r w:rsidR="00A77CBE" w:rsidRPr="0097657C">
              <w:rPr>
                <w:sz w:val="22"/>
                <w:szCs w:val="22"/>
              </w:rPr>
              <w:t xml:space="preserve">к нему. </w:t>
            </w:r>
          </w:p>
          <w:p w14:paraId="48A5208E" w14:textId="77777777" w:rsidR="004F162C" w:rsidRDefault="00A77CBE" w:rsidP="004F162C">
            <w:pPr>
              <w:shd w:val="clear" w:color="auto" w:fill="FFFFFF"/>
              <w:spacing w:line="276" w:lineRule="auto"/>
              <w:ind w:firstLine="709"/>
              <w:jc w:val="both"/>
              <w:rPr>
                <w:sz w:val="22"/>
                <w:szCs w:val="22"/>
              </w:rPr>
            </w:pPr>
            <w:r w:rsidRPr="0097657C">
              <w:rPr>
                <w:sz w:val="22"/>
                <w:szCs w:val="22"/>
              </w:rPr>
              <w:t>Последствия расторжения Договора в соответствии с настоящим пунктом определяются статьёй 717 Гражданского кодекса Российской Федерации.</w:t>
            </w:r>
          </w:p>
          <w:p w14:paraId="48A5208F" w14:textId="77777777" w:rsidR="004F162C" w:rsidRPr="000E64FA" w:rsidRDefault="00A77CBE" w:rsidP="006F1F80">
            <w:pPr>
              <w:pStyle w:val="ae"/>
              <w:numPr>
                <w:ilvl w:val="1"/>
                <w:numId w:val="44"/>
              </w:numPr>
              <w:spacing w:line="276" w:lineRule="auto"/>
              <w:ind w:left="0" w:firstLine="922"/>
              <w:rPr>
                <w:sz w:val="22"/>
                <w:szCs w:val="22"/>
              </w:rPr>
            </w:pPr>
            <w:r w:rsidRPr="000E64FA">
              <w:rPr>
                <w:sz w:val="22"/>
                <w:szCs w:val="22"/>
              </w:rPr>
              <w:t xml:space="preserve">Обстоятельства, вызванные угрозой распространения </w:t>
            </w:r>
            <w:proofErr w:type="spellStart"/>
            <w:r w:rsidRPr="000E64FA">
              <w:rPr>
                <w:sz w:val="22"/>
                <w:szCs w:val="22"/>
              </w:rPr>
              <w:t>коронавирусной</w:t>
            </w:r>
            <w:proofErr w:type="spellEnd"/>
            <w:r w:rsidRPr="000E64FA">
              <w:rPr>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8A52090" w14:textId="77777777" w:rsidR="004F162C" w:rsidRPr="000E64FA" w:rsidRDefault="004F162C" w:rsidP="004F162C">
            <w:pPr>
              <w:shd w:val="clear" w:color="auto" w:fill="FFFFFF"/>
              <w:ind w:left="568"/>
              <w:jc w:val="both"/>
              <w:rPr>
                <w:sz w:val="22"/>
                <w:szCs w:val="22"/>
              </w:rPr>
            </w:pPr>
          </w:p>
          <w:p w14:paraId="48A52091" w14:textId="77777777" w:rsidR="004F162C" w:rsidRPr="0097657C" w:rsidRDefault="00A77CBE" w:rsidP="004F162C">
            <w:pPr>
              <w:shd w:val="clear" w:color="auto" w:fill="FFFFFF"/>
              <w:ind w:firstLine="709"/>
              <w:jc w:val="both"/>
              <w:rPr>
                <w:b/>
                <w:bCs/>
                <w:sz w:val="22"/>
                <w:szCs w:val="22"/>
              </w:rPr>
            </w:pPr>
            <w:r>
              <w:rPr>
                <w:b/>
                <w:bCs/>
                <w:sz w:val="22"/>
                <w:szCs w:val="22"/>
              </w:rPr>
              <w:t>Статья 20</w:t>
            </w:r>
            <w:r w:rsidRPr="0097657C">
              <w:rPr>
                <w:b/>
                <w:bCs/>
                <w:sz w:val="22"/>
                <w:szCs w:val="22"/>
              </w:rPr>
              <w:t>. Обстоятельства непреодолимой силы</w:t>
            </w:r>
          </w:p>
          <w:p w14:paraId="48A52092" w14:textId="77777777" w:rsidR="004F162C" w:rsidRPr="0097657C" w:rsidRDefault="004F162C" w:rsidP="006F1F80">
            <w:pPr>
              <w:pStyle w:val="ae"/>
              <w:numPr>
                <w:ilvl w:val="0"/>
                <w:numId w:val="44"/>
              </w:numPr>
              <w:contextualSpacing w:val="0"/>
              <w:jc w:val="both"/>
              <w:rPr>
                <w:vanish/>
                <w:sz w:val="22"/>
                <w:szCs w:val="22"/>
              </w:rPr>
            </w:pPr>
          </w:p>
          <w:p w14:paraId="48A52093" w14:textId="77777777" w:rsidR="004F162C" w:rsidRPr="0097657C" w:rsidRDefault="00A77CBE" w:rsidP="006F1F80">
            <w:pPr>
              <w:pStyle w:val="ae"/>
              <w:numPr>
                <w:ilvl w:val="1"/>
                <w:numId w:val="44"/>
              </w:numPr>
              <w:spacing w:line="276" w:lineRule="auto"/>
              <w:ind w:left="0" w:firstLine="709"/>
              <w:contextualSpacing w:val="0"/>
              <w:jc w:val="both"/>
              <w:rPr>
                <w:sz w:val="22"/>
                <w:szCs w:val="22"/>
              </w:rPr>
            </w:pPr>
            <w:r w:rsidRPr="0097657C">
              <w:rPr>
                <w:sz w:val="22"/>
                <w:szCs w:val="22"/>
              </w:rPr>
              <w:t>Стороны освобождаются от ответственности за частичное или полное неисполнение обязательств по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Договора.</w:t>
            </w:r>
          </w:p>
          <w:p w14:paraId="48A52094" w14:textId="77777777" w:rsidR="004F162C" w:rsidRPr="0097657C" w:rsidRDefault="00A77CBE" w:rsidP="006F1F80">
            <w:pPr>
              <w:pStyle w:val="ae"/>
              <w:numPr>
                <w:ilvl w:val="1"/>
                <w:numId w:val="44"/>
              </w:numPr>
              <w:spacing w:line="276" w:lineRule="auto"/>
              <w:ind w:left="0" w:firstLine="709"/>
              <w:contextualSpacing w:val="0"/>
              <w:jc w:val="both"/>
              <w:rPr>
                <w:sz w:val="22"/>
                <w:szCs w:val="22"/>
              </w:rPr>
            </w:pPr>
            <w:r w:rsidRPr="0097657C">
              <w:rPr>
                <w:sz w:val="22"/>
                <w:szCs w:val="22"/>
              </w:rPr>
              <w:t xml:space="preserve">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Договора, либо инициировать процедуру расторжения Договора.</w:t>
            </w:r>
          </w:p>
          <w:p w14:paraId="48A52095" w14:textId="77777777" w:rsidR="004F162C" w:rsidRPr="0097657C" w:rsidRDefault="00A77CBE" w:rsidP="006F1F80">
            <w:pPr>
              <w:pStyle w:val="ae"/>
              <w:numPr>
                <w:ilvl w:val="1"/>
                <w:numId w:val="44"/>
              </w:numPr>
              <w:spacing w:line="276" w:lineRule="auto"/>
              <w:ind w:left="0" w:firstLine="709"/>
              <w:contextualSpacing w:val="0"/>
              <w:jc w:val="both"/>
              <w:rPr>
                <w:sz w:val="22"/>
                <w:szCs w:val="22"/>
              </w:rPr>
            </w:pPr>
            <w:r w:rsidRPr="0097657C">
              <w:rPr>
                <w:sz w:val="22"/>
                <w:szCs w:val="22"/>
              </w:rPr>
              <w:t>Если, по мнению Сторон, работы могут быть продолжены в порядке, установленном Договором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w:t>
            </w:r>
          </w:p>
          <w:p w14:paraId="48A52096" w14:textId="77777777" w:rsidR="004F162C" w:rsidRDefault="00A77CBE" w:rsidP="006F1F80">
            <w:pPr>
              <w:pStyle w:val="ae"/>
              <w:numPr>
                <w:ilvl w:val="1"/>
                <w:numId w:val="44"/>
              </w:numPr>
              <w:spacing w:line="276" w:lineRule="auto"/>
              <w:ind w:left="0" w:firstLine="709"/>
              <w:contextualSpacing w:val="0"/>
              <w:jc w:val="both"/>
              <w:rPr>
                <w:sz w:val="22"/>
                <w:szCs w:val="22"/>
              </w:rPr>
            </w:pPr>
            <w:r w:rsidRPr="0097657C">
              <w:rPr>
                <w:sz w:val="22"/>
                <w:szCs w:val="22"/>
              </w:rPr>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Договора. При этом уже выполненные работы и поставленная продукция должны быть приняты и оплачены.</w:t>
            </w:r>
          </w:p>
          <w:p w14:paraId="48A52097" w14:textId="77777777" w:rsidR="004F162C" w:rsidRDefault="00A77CBE" w:rsidP="006F1F80">
            <w:pPr>
              <w:pStyle w:val="ae"/>
              <w:numPr>
                <w:ilvl w:val="1"/>
                <w:numId w:val="44"/>
              </w:numPr>
              <w:spacing w:line="276" w:lineRule="auto"/>
              <w:ind w:left="72" w:firstLine="496"/>
              <w:jc w:val="both"/>
              <w:rPr>
                <w:sz w:val="22"/>
                <w:szCs w:val="22"/>
              </w:rPr>
            </w:pPr>
            <w:r w:rsidRPr="000E64FA">
              <w:rPr>
                <w:sz w:val="22"/>
                <w:szCs w:val="22"/>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0E64FA">
              <w:rPr>
                <w:sz w:val="22"/>
                <w:szCs w:val="22"/>
              </w:rPr>
              <w:t>коронавирусной</w:t>
            </w:r>
            <w:proofErr w:type="spellEnd"/>
            <w:r w:rsidRPr="000E64FA">
              <w:rPr>
                <w:sz w:val="22"/>
                <w:szCs w:val="22"/>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A52098" w14:textId="77777777" w:rsidR="004F162C" w:rsidRPr="000E64FA" w:rsidRDefault="004F162C" w:rsidP="004F162C">
            <w:pPr>
              <w:pStyle w:val="ae"/>
              <w:ind w:left="568"/>
              <w:jc w:val="both"/>
              <w:rPr>
                <w:sz w:val="22"/>
                <w:szCs w:val="22"/>
              </w:rPr>
            </w:pPr>
          </w:p>
          <w:p w14:paraId="48A52099" w14:textId="77777777" w:rsidR="004F162C" w:rsidRPr="0097657C" w:rsidRDefault="00A77CBE" w:rsidP="004F162C">
            <w:pPr>
              <w:pStyle w:val="ae"/>
              <w:spacing w:before="120" w:after="120"/>
              <w:ind w:left="360"/>
              <w:rPr>
                <w:b/>
                <w:bCs/>
                <w:sz w:val="22"/>
                <w:szCs w:val="22"/>
              </w:rPr>
            </w:pPr>
            <w:r w:rsidRPr="00192153">
              <w:rPr>
                <w:b/>
                <w:bCs/>
                <w:sz w:val="22"/>
                <w:szCs w:val="22"/>
              </w:rPr>
              <w:t xml:space="preserve">РАЗДЕЛ </w:t>
            </w:r>
            <w:r w:rsidRPr="00192153">
              <w:rPr>
                <w:b/>
                <w:bCs/>
                <w:sz w:val="22"/>
                <w:szCs w:val="22"/>
                <w:lang w:val="en-US"/>
              </w:rPr>
              <w:t>VII</w:t>
            </w:r>
            <w:r w:rsidRPr="00192153">
              <w:rPr>
                <w:b/>
                <w:bCs/>
                <w:sz w:val="22"/>
                <w:szCs w:val="22"/>
              </w:rPr>
              <w:t>. ПРОЧИЕ УСЛОВИЯ</w:t>
            </w:r>
          </w:p>
          <w:p w14:paraId="48A5209A" w14:textId="77777777" w:rsidR="004F162C" w:rsidRPr="0097657C" w:rsidRDefault="00A77CBE" w:rsidP="004F162C">
            <w:pPr>
              <w:pStyle w:val="2f"/>
              <w:widowControl w:val="0"/>
              <w:shd w:val="clear" w:color="auto" w:fill="FFFFFF"/>
              <w:tabs>
                <w:tab w:val="num" w:pos="0"/>
              </w:tabs>
              <w:ind w:left="0" w:firstLine="709"/>
              <w:jc w:val="both"/>
              <w:rPr>
                <w:b/>
                <w:bCs/>
                <w:sz w:val="22"/>
                <w:szCs w:val="22"/>
              </w:rPr>
            </w:pPr>
            <w:r>
              <w:rPr>
                <w:b/>
                <w:bCs/>
                <w:sz w:val="22"/>
                <w:szCs w:val="22"/>
              </w:rPr>
              <w:t>Статья 21</w:t>
            </w:r>
            <w:r w:rsidRPr="0097657C">
              <w:rPr>
                <w:b/>
                <w:bCs/>
                <w:sz w:val="22"/>
                <w:szCs w:val="22"/>
              </w:rPr>
              <w:t>. Конфиденциальность</w:t>
            </w:r>
          </w:p>
          <w:p w14:paraId="48A5209B" w14:textId="77777777" w:rsidR="004F162C" w:rsidRPr="0097657C" w:rsidRDefault="004F162C" w:rsidP="006F1F80">
            <w:pPr>
              <w:pStyle w:val="ae"/>
              <w:numPr>
                <w:ilvl w:val="0"/>
                <w:numId w:val="53"/>
              </w:numPr>
              <w:contextualSpacing w:val="0"/>
              <w:jc w:val="both"/>
              <w:rPr>
                <w:vanish/>
                <w:sz w:val="22"/>
                <w:szCs w:val="22"/>
              </w:rPr>
            </w:pPr>
          </w:p>
          <w:p w14:paraId="48A5209C" w14:textId="77777777" w:rsidR="004F162C" w:rsidRPr="0097657C" w:rsidRDefault="00A77CBE" w:rsidP="006F1F80">
            <w:pPr>
              <w:pStyle w:val="ae"/>
              <w:numPr>
                <w:ilvl w:val="1"/>
                <w:numId w:val="56"/>
              </w:numPr>
              <w:spacing w:line="276" w:lineRule="auto"/>
              <w:ind w:left="0" w:firstLine="851"/>
              <w:contextualSpacing w:val="0"/>
              <w:jc w:val="both"/>
              <w:rPr>
                <w:sz w:val="22"/>
                <w:szCs w:val="22"/>
              </w:rPr>
            </w:pPr>
            <w:r w:rsidRPr="0097657C">
              <w:rPr>
                <w:sz w:val="22"/>
                <w:szCs w:val="22"/>
              </w:rPr>
              <w:t xml:space="preserve">Информация, содержащаяся в Договоре, данные, переданные прямо или косвенно одной из Сторон и относящиеся к Договору, независимо от того, были ли они переданы до начала действия Договора или </w:t>
            </w:r>
            <w:proofErr w:type="gramStart"/>
            <w:r w:rsidRPr="0097657C">
              <w:rPr>
                <w:sz w:val="22"/>
                <w:szCs w:val="22"/>
              </w:rPr>
              <w:t>во время</w:t>
            </w:r>
            <w:proofErr w:type="gramEnd"/>
            <w:r w:rsidRPr="0097657C">
              <w:rPr>
                <w:sz w:val="22"/>
                <w:szCs w:val="22"/>
              </w:rPr>
              <w:t>, является конфиденциальной и не подлежит разглашению Сторонами третьим лицам.</w:t>
            </w:r>
          </w:p>
          <w:p w14:paraId="48A5209D" w14:textId="27CAC7BA" w:rsidR="004F162C" w:rsidRPr="0097657C" w:rsidRDefault="004412B7" w:rsidP="006F1F80">
            <w:pPr>
              <w:pStyle w:val="ae"/>
              <w:numPr>
                <w:ilvl w:val="1"/>
                <w:numId w:val="56"/>
              </w:numPr>
              <w:spacing w:line="276" w:lineRule="auto"/>
              <w:ind w:left="0" w:firstLine="851"/>
              <w:contextualSpacing w:val="0"/>
              <w:jc w:val="both"/>
              <w:rPr>
                <w:sz w:val="22"/>
                <w:szCs w:val="22"/>
              </w:rPr>
            </w:pPr>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не имеет права публиковать, давать разрешение на публикацию, или раскрывать любую информацию об Объекте в любых коммерческих или технических изданиях, а также иными способами, без предварительного согласования с </w:t>
            </w:r>
            <w:r>
              <w:rPr>
                <w:sz w:val="22"/>
                <w:szCs w:val="22"/>
              </w:rPr>
              <w:t>Субподрядч</w:t>
            </w:r>
            <w:r w:rsidR="00A77CBE" w:rsidRPr="0097657C">
              <w:rPr>
                <w:sz w:val="22"/>
                <w:szCs w:val="22"/>
              </w:rPr>
              <w:t>иком.</w:t>
            </w:r>
          </w:p>
          <w:p w14:paraId="48A5209E" w14:textId="77777777" w:rsidR="004F162C" w:rsidRPr="0097657C" w:rsidRDefault="00A77CBE" w:rsidP="006F1F80">
            <w:pPr>
              <w:pStyle w:val="ae"/>
              <w:numPr>
                <w:ilvl w:val="1"/>
                <w:numId w:val="56"/>
              </w:numPr>
              <w:spacing w:line="276" w:lineRule="auto"/>
              <w:ind w:left="0" w:firstLine="851"/>
              <w:contextualSpacing w:val="0"/>
              <w:jc w:val="both"/>
              <w:rPr>
                <w:sz w:val="22"/>
                <w:szCs w:val="22"/>
              </w:rPr>
            </w:pPr>
            <w:r w:rsidRPr="0097657C">
              <w:rPr>
                <w:sz w:val="22"/>
                <w:szCs w:val="22"/>
              </w:rPr>
              <w:t>Стороны вправе раскрывать третьим лицам информацию об Объекте в пределах, необходимых для того, чтобы обеспечить надлежащее исполнение обязательств по Договору.</w:t>
            </w:r>
          </w:p>
          <w:p w14:paraId="48A5209F" w14:textId="78BF5843" w:rsidR="004F162C" w:rsidRPr="0097657C" w:rsidRDefault="00A77CBE" w:rsidP="006F1F80">
            <w:pPr>
              <w:pStyle w:val="ae"/>
              <w:numPr>
                <w:ilvl w:val="1"/>
                <w:numId w:val="56"/>
              </w:numPr>
              <w:spacing w:line="276" w:lineRule="auto"/>
              <w:ind w:left="0" w:firstLine="851"/>
              <w:contextualSpacing w:val="0"/>
              <w:jc w:val="both"/>
              <w:rPr>
                <w:sz w:val="22"/>
                <w:szCs w:val="22"/>
              </w:rPr>
            </w:pPr>
            <w:r w:rsidRPr="0097657C">
              <w:rPr>
                <w:sz w:val="22"/>
                <w:szCs w:val="22"/>
              </w:rPr>
              <w:t xml:space="preserve">Любое раскрытие информации третьим лицам в соответствии с условиями Договора должно сопровождаться подписанием с третьим лицом соглашения о конфиденциальности, соответствующего взятым на себя </w:t>
            </w:r>
            <w:r w:rsidR="004412B7">
              <w:rPr>
                <w:sz w:val="22"/>
                <w:szCs w:val="22"/>
              </w:rPr>
              <w:t>Субсубподряд</w:t>
            </w:r>
            <w:r w:rsidRPr="0097657C">
              <w:rPr>
                <w:sz w:val="22"/>
                <w:szCs w:val="22"/>
              </w:rPr>
              <w:t>чиком обязательствам в соответствии с настоящей статьей Договора.</w:t>
            </w:r>
          </w:p>
          <w:p w14:paraId="48A520A0" w14:textId="6C06F549" w:rsidR="004F162C" w:rsidRPr="0097657C" w:rsidRDefault="004412B7" w:rsidP="006F1F80">
            <w:pPr>
              <w:pStyle w:val="ae"/>
              <w:numPr>
                <w:ilvl w:val="1"/>
                <w:numId w:val="56"/>
              </w:numPr>
              <w:spacing w:line="276" w:lineRule="auto"/>
              <w:ind w:left="0" w:firstLine="851"/>
              <w:contextualSpacing w:val="0"/>
              <w:jc w:val="both"/>
              <w:rPr>
                <w:sz w:val="22"/>
                <w:szCs w:val="22"/>
              </w:rPr>
            </w:pPr>
            <w:proofErr w:type="spellStart"/>
            <w:r>
              <w:rPr>
                <w:sz w:val="22"/>
                <w:szCs w:val="22"/>
              </w:rPr>
              <w:t>Субсубподряд</w:t>
            </w:r>
            <w:r w:rsidR="00A77CBE" w:rsidRPr="0097657C">
              <w:rPr>
                <w:sz w:val="22"/>
                <w:szCs w:val="22"/>
              </w:rPr>
              <w:t>чик</w:t>
            </w:r>
            <w:proofErr w:type="spellEnd"/>
            <w:r w:rsidR="00A77CBE" w:rsidRPr="0097657C">
              <w:rPr>
                <w:sz w:val="22"/>
                <w:szCs w:val="22"/>
              </w:rPr>
              <w:t xml:space="preserve"> не вправе использовать документы, данные и прочую информацию, полученную от </w:t>
            </w:r>
            <w:r>
              <w:rPr>
                <w:sz w:val="22"/>
                <w:szCs w:val="22"/>
              </w:rPr>
              <w:t>Субподрядч</w:t>
            </w:r>
            <w:r w:rsidR="00A77CBE" w:rsidRPr="0097657C">
              <w:rPr>
                <w:sz w:val="22"/>
                <w:szCs w:val="22"/>
              </w:rPr>
              <w:t>ика, ни для каких целей, кроме как для проведения исполнения обязательств по Договору.</w:t>
            </w:r>
          </w:p>
          <w:p w14:paraId="48A520A1" w14:textId="77777777" w:rsidR="004F162C" w:rsidRPr="0097657C" w:rsidRDefault="00A77CBE" w:rsidP="006F1F80">
            <w:pPr>
              <w:pStyle w:val="ae"/>
              <w:numPr>
                <w:ilvl w:val="1"/>
                <w:numId w:val="56"/>
              </w:numPr>
              <w:spacing w:line="276" w:lineRule="auto"/>
              <w:ind w:left="0" w:firstLine="851"/>
              <w:contextualSpacing w:val="0"/>
              <w:jc w:val="both"/>
              <w:rPr>
                <w:sz w:val="22"/>
                <w:szCs w:val="22"/>
              </w:rPr>
            </w:pPr>
            <w:r w:rsidRPr="0097657C">
              <w:rPr>
                <w:sz w:val="22"/>
                <w:szCs w:val="22"/>
              </w:rPr>
              <w:t>Обязательства, указанные в данной статье, не относятся к информации, которая:</w:t>
            </w:r>
          </w:p>
          <w:p w14:paraId="48A520A2" w14:textId="77777777" w:rsidR="004F162C" w:rsidRPr="0097657C" w:rsidRDefault="00A77CBE" w:rsidP="006F1F80">
            <w:pPr>
              <w:numPr>
                <w:ilvl w:val="0"/>
                <w:numId w:val="46"/>
              </w:numPr>
              <w:autoSpaceDE w:val="0"/>
              <w:autoSpaceDN w:val="0"/>
              <w:spacing w:line="276" w:lineRule="auto"/>
              <w:jc w:val="both"/>
              <w:rPr>
                <w:sz w:val="22"/>
                <w:szCs w:val="22"/>
              </w:rPr>
            </w:pPr>
            <w:r w:rsidRPr="0097657C">
              <w:rPr>
                <w:sz w:val="22"/>
                <w:szCs w:val="22"/>
              </w:rPr>
              <w:t>стала или становится общественным достоянием не по вине Сторон;</w:t>
            </w:r>
          </w:p>
          <w:p w14:paraId="48A520A3" w14:textId="77777777" w:rsidR="004F162C" w:rsidRPr="0097657C" w:rsidRDefault="00A77CBE" w:rsidP="006F1F80">
            <w:pPr>
              <w:numPr>
                <w:ilvl w:val="0"/>
                <w:numId w:val="46"/>
              </w:numPr>
              <w:autoSpaceDE w:val="0"/>
              <w:autoSpaceDN w:val="0"/>
              <w:spacing w:line="276" w:lineRule="auto"/>
              <w:jc w:val="both"/>
              <w:rPr>
                <w:sz w:val="22"/>
                <w:szCs w:val="22"/>
              </w:rPr>
            </w:pPr>
            <w:r w:rsidRPr="0097657C">
              <w:rPr>
                <w:sz w:val="22"/>
                <w:szCs w:val="22"/>
              </w:rPr>
              <w:t>была в распоряжении данной Стороны в момент разглашения и не была до этого получена, прямо или косвенно, от другой Стороны по Договору;</w:t>
            </w:r>
          </w:p>
          <w:p w14:paraId="48A520A4" w14:textId="77777777" w:rsidR="004F162C" w:rsidRPr="0097657C" w:rsidRDefault="00A77CBE" w:rsidP="006F1F80">
            <w:pPr>
              <w:numPr>
                <w:ilvl w:val="0"/>
                <w:numId w:val="46"/>
              </w:numPr>
              <w:autoSpaceDE w:val="0"/>
              <w:autoSpaceDN w:val="0"/>
              <w:spacing w:line="276" w:lineRule="auto"/>
              <w:jc w:val="both"/>
              <w:rPr>
                <w:sz w:val="22"/>
                <w:szCs w:val="22"/>
              </w:rPr>
            </w:pPr>
            <w:r w:rsidRPr="0097657C">
              <w:rPr>
                <w:sz w:val="22"/>
                <w:szCs w:val="22"/>
              </w:rPr>
              <w:t>иным законным образом стала доступной данной Стороне от третьей стороны, не имеющей обязательств по сохранению конфиденциальности.</w:t>
            </w:r>
          </w:p>
          <w:p w14:paraId="48A520A5" w14:textId="77777777" w:rsidR="004F162C" w:rsidRPr="0097657C" w:rsidRDefault="00A77CBE" w:rsidP="006F1F80">
            <w:pPr>
              <w:pStyle w:val="ae"/>
              <w:numPr>
                <w:ilvl w:val="1"/>
                <w:numId w:val="56"/>
              </w:numPr>
              <w:spacing w:line="276" w:lineRule="auto"/>
              <w:ind w:left="0" w:firstLine="851"/>
              <w:contextualSpacing w:val="0"/>
              <w:jc w:val="both"/>
              <w:rPr>
                <w:sz w:val="22"/>
                <w:szCs w:val="22"/>
              </w:rPr>
            </w:pPr>
            <w:r w:rsidRPr="0097657C">
              <w:rPr>
                <w:sz w:val="22"/>
                <w:szCs w:val="22"/>
              </w:rPr>
              <w:t>Положения настоящей статьи остаются в силе в течение 5 (пяти) лет после прекращения по любой причине действия Договора.</w:t>
            </w:r>
          </w:p>
          <w:p w14:paraId="48A520A6" w14:textId="77777777" w:rsidR="004F162C" w:rsidRPr="0097657C" w:rsidRDefault="004F162C" w:rsidP="004F162C">
            <w:pPr>
              <w:shd w:val="clear" w:color="auto" w:fill="FFFFFF"/>
              <w:jc w:val="both"/>
              <w:rPr>
                <w:b/>
                <w:bCs/>
                <w:sz w:val="22"/>
                <w:szCs w:val="22"/>
              </w:rPr>
            </w:pPr>
          </w:p>
          <w:p w14:paraId="48A520A7" w14:textId="77777777" w:rsidR="004F162C" w:rsidRPr="0097657C" w:rsidRDefault="00A77CBE" w:rsidP="004F162C">
            <w:pPr>
              <w:shd w:val="clear" w:color="auto" w:fill="FFFFFF"/>
              <w:ind w:firstLine="709"/>
              <w:jc w:val="both"/>
              <w:rPr>
                <w:b/>
                <w:bCs/>
                <w:sz w:val="22"/>
                <w:szCs w:val="22"/>
              </w:rPr>
            </w:pPr>
            <w:r>
              <w:rPr>
                <w:b/>
                <w:bCs/>
                <w:sz w:val="22"/>
                <w:szCs w:val="22"/>
              </w:rPr>
              <w:t>Статья 22</w:t>
            </w:r>
            <w:r w:rsidRPr="0097657C">
              <w:rPr>
                <w:b/>
                <w:bCs/>
                <w:sz w:val="22"/>
                <w:szCs w:val="22"/>
              </w:rPr>
              <w:t>. Заключительные положения</w:t>
            </w:r>
          </w:p>
          <w:p w14:paraId="48A520A8" w14:textId="77777777" w:rsidR="004F162C" w:rsidRPr="0097657C" w:rsidRDefault="004F162C" w:rsidP="006F1F80">
            <w:pPr>
              <w:pStyle w:val="ae"/>
              <w:numPr>
                <w:ilvl w:val="0"/>
                <w:numId w:val="56"/>
              </w:numPr>
              <w:contextualSpacing w:val="0"/>
              <w:jc w:val="both"/>
              <w:rPr>
                <w:vanish/>
                <w:sz w:val="22"/>
                <w:szCs w:val="22"/>
              </w:rPr>
            </w:pPr>
          </w:p>
          <w:p w14:paraId="48A520A9" w14:textId="77777777" w:rsidR="004F162C" w:rsidRPr="0097657C" w:rsidRDefault="00A77CBE" w:rsidP="006F1F80">
            <w:pPr>
              <w:pStyle w:val="ae"/>
              <w:numPr>
                <w:ilvl w:val="1"/>
                <w:numId w:val="56"/>
              </w:numPr>
              <w:spacing w:line="276" w:lineRule="auto"/>
              <w:ind w:left="0" w:firstLine="851"/>
              <w:contextualSpacing w:val="0"/>
              <w:jc w:val="both"/>
              <w:rPr>
                <w:sz w:val="22"/>
                <w:szCs w:val="22"/>
              </w:rPr>
            </w:pPr>
            <w:r w:rsidRPr="0097657C">
              <w:rPr>
                <w:sz w:val="22"/>
                <w:szCs w:val="22"/>
              </w:rPr>
              <w:t>Стороны не вправе без предварительного письменного согласия одной из Сторон переуступать третьим лицам права по Договору.</w:t>
            </w:r>
          </w:p>
          <w:p w14:paraId="48A520AA" w14:textId="77777777" w:rsidR="004F162C" w:rsidRPr="0097657C" w:rsidRDefault="00A77CBE" w:rsidP="006F1F80">
            <w:pPr>
              <w:pStyle w:val="ae"/>
              <w:numPr>
                <w:ilvl w:val="1"/>
                <w:numId w:val="56"/>
              </w:numPr>
              <w:spacing w:line="276" w:lineRule="auto"/>
              <w:ind w:left="0" w:firstLine="851"/>
              <w:contextualSpacing w:val="0"/>
              <w:jc w:val="both"/>
              <w:rPr>
                <w:sz w:val="22"/>
                <w:szCs w:val="22"/>
              </w:rPr>
            </w:pPr>
            <w:r w:rsidRPr="0097657C">
              <w:rPr>
                <w:sz w:val="22"/>
                <w:szCs w:val="22"/>
              </w:rPr>
              <w:t xml:space="preserve">Договор вступает в силу с момента его подписания и действует до полного исполнения Сторонами взятых на себя обязательств. </w:t>
            </w:r>
          </w:p>
          <w:p w14:paraId="48A520AB" w14:textId="3E56A906" w:rsidR="004F162C" w:rsidRDefault="00A77CBE" w:rsidP="006F1F80">
            <w:pPr>
              <w:pStyle w:val="ae"/>
              <w:numPr>
                <w:ilvl w:val="1"/>
                <w:numId w:val="56"/>
              </w:numPr>
              <w:spacing w:line="276" w:lineRule="auto"/>
              <w:ind w:left="0" w:firstLine="851"/>
              <w:contextualSpacing w:val="0"/>
              <w:jc w:val="both"/>
              <w:rPr>
                <w:sz w:val="22"/>
                <w:szCs w:val="22"/>
              </w:rPr>
            </w:pPr>
            <w:r w:rsidRPr="0097657C">
              <w:rPr>
                <w:sz w:val="22"/>
                <w:szCs w:val="22"/>
              </w:rPr>
              <w:t xml:space="preserve">Договор составлен в двух экземплярах, по одному </w:t>
            </w:r>
            <w:proofErr w:type="spellStart"/>
            <w:r w:rsidR="004412B7">
              <w:rPr>
                <w:sz w:val="22"/>
                <w:szCs w:val="22"/>
              </w:rPr>
              <w:t>Субсубподряд</w:t>
            </w:r>
            <w:r w:rsidRPr="0097657C">
              <w:rPr>
                <w:sz w:val="22"/>
                <w:szCs w:val="22"/>
              </w:rPr>
              <w:t>чику</w:t>
            </w:r>
            <w:proofErr w:type="spellEnd"/>
            <w:r w:rsidRPr="0097657C">
              <w:rPr>
                <w:sz w:val="22"/>
                <w:szCs w:val="22"/>
              </w:rPr>
              <w:t xml:space="preserve"> и </w:t>
            </w:r>
            <w:r w:rsidR="004412B7">
              <w:rPr>
                <w:sz w:val="22"/>
                <w:szCs w:val="22"/>
              </w:rPr>
              <w:t>Субподрядч</w:t>
            </w:r>
            <w:r w:rsidRPr="0097657C">
              <w:rPr>
                <w:sz w:val="22"/>
                <w:szCs w:val="22"/>
              </w:rPr>
              <w:t>ику, обладающих равной юридической силой.</w:t>
            </w:r>
          </w:p>
          <w:p w14:paraId="48A520AC" w14:textId="7BF0CC73" w:rsidR="004F162C" w:rsidRDefault="00A77CBE" w:rsidP="006F1F80">
            <w:pPr>
              <w:pStyle w:val="ae"/>
              <w:numPr>
                <w:ilvl w:val="1"/>
                <w:numId w:val="56"/>
              </w:numPr>
              <w:spacing w:line="276" w:lineRule="auto"/>
              <w:ind w:left="0" w:firstLine="851"/>
              <w:contextualSpacing w:val="0"/>
              <w:jc w:val="both"/>
              <w:rPr>
                <w:sz w:val="22"/>
                <w:szCs w:val="22"/>
              </w:rPr>
            </w:pPr>
            <w:r w:rsidRPr="00804D98">
              <w:rPr>
                <w:sz w:val="22"/>
                <w:szCs w:val="22"/>
              </w:rPr>
              <w:t>Стороны обязуются выполнять условия</w:t>
            </w:r>
            <w:r>
              <w:rPr>
                <w:sz w:val="22"/>
                <w:szCs w:val="22"/>
              </w:rPr>
              <w:t>, предусмотренные Приложением №3</w:t>
            </w:r>
            <w:r w:rsidRPr="00804D98">
              <w:rPr>
                <w:sz w:val="22"/>
                <w:szCs w:val="22"/>
              </w:rPr>
              <w:t xml:space="preserve"> («Соглашение о соблюдении антикоррупц</w:t>
            </w:r>
            <w:r>
              <w:rPr>
                <w:sz w:val="22"/>
                <w:szCs w:val="22"/>
              </w:rPr>
              <w:t>ионных условий»), Приложением №4</w:t>
            </w:r>
            <w:r w:rsidRPr="00804D98">
              <w:rPr>
                <w:sz w:val="22"/>
                <w:szCs w:val="22"/>
              </w:rPr>
              <w:t xml:space="preserve"> («Соглашение о соблюдении работниками </w:t>
            </w:r>
            <w:proofErr w:type="spellStart"/>
            <w:r w:rsidR="004412B7">
              <w:rPr>
                <w:sz w:val="22"/>
                <w:szCs w:val="22"/>
              </w:rPr>
              <w:t>субсубподряд</w:t>
            </w:r>
            <w:r w:rsidRPr="00804D98">
              <w:rPr>
                <w:sz w:val="22"/>
                <w:szCs w:val="22"/>
              </w:rPr>
              <w:t>чика</w:t>
            </w:r>
            <w:proofErr w:type="spellEnd"/>
            <w:r w:rsidRPr="00804D98">
              <w:rPr>
                <w:sz w:val="22"/>
                <w:szCs w:val="22"/>
              </w:rPr>
              <w:t xml:space="preserve"> требований в области охраны труда, охраны окружающей среды, промышленной и пожарной б</w:t>
            </w:r>
            <w:r>
              <w:rPr>
                <w:sz w:val="22"/>
                <w:szCs w:val="22"/>
              </w:rPr>
              <w:t>езопасности») и Приложением №8</w:t>
            </w:r>
            <w:r w:rsidRPr="00804D98">
              <w:rPr>
                <w:sz w:val="22"/>
                <w:szCs w:val="22"/>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14:paraId="48A520AD" w14:textId="77777777" w:rsidR="004F162C" w:rsidRPr="0097657C" w:rsidRDefault="004F162C" w:rsidP="004F162C">
            <w:pPr>
              <w:pStyle w:val="ae"/>
              <w:ind w:left="851"/>
              <w:contextualSpacing w:val="0"/>
              <w:jc w:val="both"/>
              <w:rPr>
                <w:sz w:val="22"/>
                <w:szCs w:val="22"/>
              </w:rPr>
            </w:pPr>
          </w:p>
          <w:p w14:paraId="48A520AE" w14:textId="77777777" w:rsidR="004F162C" w:rsidRPr="0097657C" w:rsidRDefault="00A77CBE" w:rsidP="004F162C">
            <w:pPr>
              <w:shd w:val="clear" w:color="auto" w:fill="FFFFFF"/>
              <w:ind w:firstLine="709"/>
              <w:jc w:val="both"/>
              <w:rPr>
                <w:b/>
                <w:bCs/>
                <w:sz w:val="22"/>
                <w:szCs w:val="22"/>
              </w:rPr>
            </w:pPr>
            <w:r w:rsidRPr="0097657C">
              <w:rPr>
                <w:b/>
                <w:bCs/>
                <w:sz w:val="22"/>
                <w:szCs w:val="22"/>
              </w:rPr>
              <w:lastRenderedPageBreak/>
              <w:t>Статья 2</w:t>
            </w:r>
            <w:r>
              <w:rPr>
                <w:b/>
                <w:bCs/>
                <w:sz w:val="22"/>
                <w:szCs w:val="22"/>
              </w:rPr>
              <w:t>3</w:t>
            </w:r>
            <w:r w:rsidRPr="0097657C">
              <w:rPr>
                <w:b/>
                <w:bCs/>
                <w:sz w:val="22"/>
                <w:szCs w:val="22"/>
              </w:rPr>
              <w:t>. Перечень документов, прилагаемых к Договору</w:t>
            </w:r>
          </w:p>
          <w:p w14:paraId="48A520AF" w14:textId="77777777" w:rsidR="004F162C" w:rsidRPr="0097657C" w:rsidRDefault="00A77CBE" w:rsidP="004F162C">
            <w:pPr>
              <w:shd w:val="clear" w:color="auto" w:fill="FFFFFF"/>
              <w:spacing w:line="276" w:lineRule="auto"/>
              <w:ind w:firstLine="709"/>
              <w:jc w:val="both"/>
              <w:rPr>
                <w:sz w:val="22"/>
                <w:szCs w:val="22"/>
              </w:rPr>
            </w:pPr>
            <w:r w:rsidRPr="0097657C">
              <w:rPr>
                <w:sz w:val="22"/>
                <w:szCs w:val="22"/>
              </w:rPr>
              <w:t>Все указанные ниже приложения являются неотъемлемой частью Договора.</w:t>
            </w:r>
          </w:p>
          <w:p w14:paraId="48A520B0" w14:textId="77777777" w:rsidR="004F162C" w:rsidRPr="00052600" w:rsidRDefault="00A77CBE" w:rsidP="004F162C">
            <w:pPr>
              <w:shd w:val="clear" w:color="auto" w:fill="FFFFFF"/>
              <w:spacing w:line="276" w:lineRule="auto"/>
              <w:ind w:left="469" w:right="-1" w:hanging="469"/>
              <w:jc w:val="both"/>
              <w:rPr>
                <w:bCs/>
                <w:spacing w:val="-1"/>
                <w:sz w:val="22"/>
                <w:szCs w:val="22"/>
              </w:rPr>
            </w:pPr>
            <w:r w:rsidRPr="00753593">
              <w:rPr>
                <w:bCs/>
                <w:spacing w:val="-1"/>
                <w:sz w:val="22"/>
                <w:szCs w:val="22"/>
              </w:rPr>
              <w:t>1</w:t>
            </w:r>
            <w:r w:rsidRPr="00753593">
              <w:rPr>
                <w:bCs/>
                <w:spacing w:val="-1"/>
                <w:sz w:val="22"/>
                <w:szCs w:val="22"/>
              </w:rPr>
              <w:tab/>
            </w:r>
            <w:r w:rsidRPr="00052600">
              <w:rPr>
                <w:bCs/>
                <w:spacing w:val="-1"/>
                <w:sz w:val="22"/>
                <w:szCs w:val="22"/>
              </w:rPr>
              <w:t>Расчет договорной цены</w:t>
            </w:r>
          </w:p>
          <w:p w14:paraId="48A520B1" w14:textId="77777777" w:rsidR="004F162C" w:rsidRPr="00052600" w:rsidRDefault="00A77CBE" w:rsidP="004F162C">
            <w:pPr>
              <w:shd w:val="clear" w:color="auto" w:fill="FFFFFF"/>
              <w:spacing w:line="276" w:lineRule="auto"/>
              <w:ind w:left="469" w:right="-1" w:hanging="469"/>
              <w:jc w:val="both"/>
              <w:rPr>
                <w:bCs/>
                <w:spacing w:val="-1"/>
                <w:sz w:val="22"/>
                <w:szCs w:val="22"/>
              </w:rPr>
            </w:pPr>
            <w:r w:rsidRPr="00052600">
              <w:rPr>
                <w:bCs/>
                <w:spacing w:val="-1"/>
                <w:sz w:val="22"/>
                <w:szCs w:val="22"/>
              </w:rPr>
              <w:t>2</w:t>
            </w:r>
            <w:r w:rsidRPr="00052600">
              <w:rPr>
                <w:bCs/>
                <w:spacing w:val="-1"/>
                <w:sz w:val="22"/>
                <w:szCs w:val="22"/>
              </w:rPr>
              <w:tab/>
              <w:t>График выполнения работ</w:t>
            </w:r>
          </w:p>
          <w:p w14:paraId="48A520B2" w14:textId="77777777" w:rsidR="004F162C" w:rsidRPr="00052600" w:rsidRDefault="00A77CBE" w:rsidP="004F162C">
            <w:pPr>
              <w:shd w:val="clear" w:color="auto" w:fill="FFFFFF"/>
              <w:spacing w:line="276" w:lineRule="auto"/>
              <w:ind w:left="469" w:right="-1" w:hanging="469"/>
              <w:jc w:val="both"/>
              <w:rPr>
                <w:bCs/>
                <w:spacing w:val="-1"/>
                <w:sz w:val="22"/>
                <w:szCs w:val="22"/>
              </w:rPr>
            </w:pPr>
            <w:r w:rsidRPr="00052600">
              <w:rPr>
                <w:bCs/>
                <w:spacing w:val="-1"/>
                <w:sz w:val="22"/>
                <w:szCs w:val="22"/>
              </w:rPr>
              <w:t>3</w:t>
            </w:r>
            <w:r w:rsidRPr="00052600">
              <w:rPr>
                <w:bCs/>
                <w:spacing w:val="-1"/>
                <w:sz w:val="22"/>
                <w:szCs w:val="22"/>
              </w:rPr>
              <w:tab/>
              <w:t>Соглашение о соблюдении антикоррупционных условий</w:t>
            </w:r>
          </w:p>
          <w:p w14:paraId="48A520B3" w14:textId="3C9C09EE" w:rsidR="004F162C" w:rsidRPr="00052600" w:rsidRDefault="00A77CBE" w:rsidP="004F162C">
            <w:pPr>
              <w:shd w:val="clear" w:color="auto" w:fill="FFFFFF"/>
              <w:spacing w:line="276" w:lineRule="auto"/>
              <w:ind w:left="469" w:right="-1" w:hanging="469"/>
              <w:jc w:val="both"/>
              <w:rPr>
                <w:bCs/>
                <w:spacing w:val="-1"/>
                <w:sz w:val="22"/>
                <w:szCs w:val="22"/>
              </w:rPr>
            </w:pPr>
            <w:r w:rsidRPr="00052600">
              <w:rPr>
                <w:bCs/>
                <w:spacing w:val="-1"/>
                <w:sz w:val="22"/>
                <w:szCs w:val="22"/>
              </w:rPr>
              <w:t>4</w:t>
            </w:r>
            <w:r w:rsidRPr="00052600">
              <w:rPr>
                <w:bCs/>
                <w:spacing w:val="-1"/>
                <w:sz w:val="22"/>
                <w:szCs w:val="22"/>
              </w:rPr>
              <w:tab/>
              <w:t xml:space="preserve">Соглашение о соблюдении </w:t>
            </w:r>
            <w:proofErr w:type="spellStart"/>
            <w:r w:rsidR="004412B7">
              <w:rPr>
                <w:bCs/>
                <w:spacing w:val="-1"/>
                <w:sz w:val="22"/>
                <w:szCs w:val="22"/>
              </w:rPr>
              <w:t>субсубподряд</w:t>
            </w:r>
            <w:r w:rsidRPr="00052600">
              <w:rPr>
                <w:bCs/>
                <w:spacing w:val="-1"/>
                <w:sz w:val="22"/>
                <w:szCs w:val="22"/>
              </w:rPr>
              <w:t>чиком</w:t>
            </w:r>
            <w:proofErr w:type="spellEnd"/>
            <w:r w:rsidRPr="00052600">
              <w:rPr>
                <w:bCs/>
                <w:spacing w:val="-1"/>
                <w:sz w:val="22"/>
                <w:szCs w:val="22"/>
              </w:rPr>
              <w:t xml:space="preserve"> требований в области охраны труда, охраны окружающей среды, промышленной и пожарной безопасности</w:t>
            </w:r>
          </w:p>
          <w:p w14:paraId="48A520B4" w14:textId="7F5E8B56" w:rsidR="004F162C" w:rsidRPr="00052600" w:rsidRDefault="00A77CBE" w:rsidP="004F162C">
            <w:pPr>
              <w:shd w:val="clear" w:color="auto" w:fill="FFFFFF"/>
              <w:spacing w:line="276" w:lineRule="auto"/>
              <w:ind w:left="469" w:right="-1" w:hanging="469"/>
              <w:jc w:val="both"/>
              <w:rPr>
                <w:bCs/>
                <w:spacing w:val="-1"/>
                <w:sz w:val="22"/>
                <w:szCs w:val="22"/>
              </w:rPr>
            </w:pPr>
            <w:r w:rsidRPr="00052600">
              <w:rPr>
                <w:bCs/>
                <w:spacing w:val="-1"/>
                <w:sz w:val="22"/>
                <w:szCs w:val="22"/>
              </w:rPr>
              <w:t>5</w:t>
            </w:r>
            <w:r w:rsidRPr="00052600">
              <w:rPr>
                <w:bCs/>
                <w:spacing w:val="-1"/>
                <w:sz w:val="22"/>
                <w:szCs w:val="22"/>
              </w:rPr>
              <w:tab/>
            </w:r>
            <w:r>
              <w:rPr>
                <w:sz w:val="22"/>
                <w:szCs w:val="22"/>
              </w:rPr>
              <w:t xml:space="preserve">Ведомость материалов и оборудования поставки </w:t>
            </w:r>
            <w:r w:rsidR="004412B7">
              <w:rPr>
                <w:sz w:val="22"/>
                <w:szCs w:val="22"/>
              </w:rPr>
              <w:t>Субподрядч</w:t>
            </w:r>
            <w:r>
              <w:rPr>
                <w:sz w:val="22"/>
                <w:szCs w:val="22"/>
              </w:rPr>
              <w:t>ика</w:t>
            </w:r>
            <w:r w:rsidRPr="00052600">
              <w:rPr>
                <w:bCs/>
                <w:spacing w:val="-1"/>
                <w:sz w:val="22"/>
                <w:szCs w:val="22"/>
              </w:rPr>
              <w:t>.</w:t>
            </w:r>
          </w:p>
          <w:p w14:paraId="48A520B5" w14:textId="30727565" w:rsidR="004F162C" w:rsidRPr="00052600" w:rsidRDefault="00A77CBE" w:rsidP="004F162C">
            <w:pPr>
              <w:shd w:val="clear" w:color="auto" w:fill="FFFFFF"/>
              <w:spacing w:line="276" w:lineRule="auto"/>
              <w:ind w:left="469" w:right="-1" w:hanging="469"/>
              <w:jc w:val="both"/>
              <w:rPr>
                <w:bCs/>
                <w:spacing w:val="-1"/>
                <w:sz w:val="22"/>
                <w:szCs w:val="22"/>
              </w:rPr>
            </w:pPr>
            <w:r w:rsidRPr="00052600">
              <w:rPr>
                <w:bCs/>
                <w:spacing w:val="-1"/>
                <w:sz w:val="22"/>
                <w:szCs w:val="22"/>
              </w:rPr>
              <w:t>6</w:t>
            </w:r>
            <w:r w:rsidRPr="00052600">
              <w:rPr>
                <w:bCs/>
                <w:spacing w:val="-1"/>
                <w:sz w:val="22"/>
                <w:szCs w:val="22"/>
              </w:rPr>
              <w:tab/>
            </w:r>
            <w:r>
              <w:rPr>
                <w:sz w:val="22"/>
                <w:szCs w:val="22"/>
              </w:rPr>
              <w:t xml:space="preserve">Ведомость материалов поставки </w:t>
            </w:r>
            <w:proofErr w:type="spellStart"/>
            <w:r w:rsidR="004412B7">
              <w:rPr>
                <w:sz w:val="22"/>
                <w:szCs w:val="22"/>
              </w:rPr>
              <w:t>Субсубподряд</w:t>
            </w:r>
            <w:r>
              <w:rPr>
                <w:sz w:val="22"/>
                <w:szCs w:val="22"/>
              </w:rPr>
              <w:t>чика</w:t>
            </w:r>
            <w:proofErr w:type="spellEnd"/>
            <w:r w:rsidRPr="00052600">
              <w:rPr>
                <w:bCs/>
                <w:spacing w:val="-1"/>
                <w:sz w:val="22"/>
                <w:szCs w:val="22"/>
              </w:rPr>
              <w:t>.</w:t>
            </w:r>
          </w:p>
          <w:p w14:paraId="48A520B6" w14:textId="6EE493BE" w:rsidR="004F162C" w:rsidRDefault="00A77CBE" w:rsidP="004F162C">
            <w:pPr>
              <w:shd w:val="clear" w:color="auto" w:fill="FFFFFF"/>
              <w:spacing w:line="276" w:lineRule="auto"/>
              <w:ind w:left="469" w:right="-1" w:hanging="469"/>
              <w:jc w:val="both"/>
              <w:rPr>
                <w:bCs/>
                <w:spacing w:val="-1"/>
                <w:sz w:val="22"/>
                <w:szCs w:val="22"/>
              </w:rPr>
            </w:pPr>
            <w:r w:rsidRPr="00052600">
              <w:rPr>
                <w:bCs/>
                <w:spacing w:val="-1"/>
                <w:sz w:val="22"/>
                <w:szCs w:val="22"/>
              </w:rPr>
              <w:t>7</w:t>
            </w:r>
            <w:r w:rsidRPr="00052600">
              <w:rPr>
                <w:bCs/>
                <w:spacing w:val="-1"/>
                <w:sz w:val="22"/>
                <w:szCs w:val="22"/>
              </w:rPr>
              <w:tab/>
            </w:r>
            <w:r w:rsidRPr="006A248D">
              <w:rPr>
                <w:bCs/>
                <w:spacing w:val="-1"/>
                <w:sz w:val="22"/>
                <w:szCs w:val="22"/>
              </w:rPr>
              <w:t xml:space="preserve">Перечень требований к </w:t>
            </w:r>
            <w:proofErr w:type="spellStart"/>
            <w:r w:rsidR="004412B7">
              <w:rPr>
                <w:bCs/>
                <w:spacing w:val="-1"/>
                <w:sz w:val="22"/>
                <w:szCs w:val="22"/>
              </w:rPr>
              <w:t>Субсубподряд</w:t>
            </w:r>
            <w:r w:rsidRPr="006A248D">
              <w:rPr>
                <w:bCs/>
                <w:spacing w:val="-1"/>
                <w:sz w:val="22"/>
                <w:szCs w:val="22"/>
              </w:rPr>
              <w:t>чику</w:t>
            </w:r>
            <w:proofErr w:type="spellEnd"/>
            <w:r w:rsidRPr="006A248D">
              <w:rPr>
                <w:bCs/>
                <w:spacing w:val="-1"/>
                <w:sz w:val="22"/>
                <w:szCs w:val="22"/>
              </w:rPr>
              <w:t xml:space="preserve"> по охране труда, промышленной, экологической, пожарной и иной безопасности и ответственность за их нарушение</w:t>
            </w:r>
          </w:p>
          <w:p w14:paraId="48A520B7" w14:textId="1E129A4D" w:rsidR="004F162C" w:rsidRPr="00052600" w:rsidRDefault="00A77CBE" w:rsidP="004F162C">
            <w:pPr>
              <w:shd w:val="clear" w:color="auto" w:fill="FFFFFF"/>
              <w:spacing w:line="276" w:lineRule="auto"/>
              <w:ind w:left="469" w:right="-1" w:hanging="469"/>
              <w:jc w:val="both"/>
              <w:rPr>
                <w:bCs/>
                <w:spacing w:val="-1"/>
                <w:sz w:val="22"/>
                <w:szCs w:val="22"/>
              </w:rPr>
            </w:pPr>
            <w:r>
              <w:rPr>
                <w:bCs/>
                <w:spacing w:val="-1"/>
                <w:sz w:val="22"/>
                <w:szCs w:val="22"/>
              </w:rPr>
              <w:t xml:space="preserve">8       </w:t>
            </w:r>
            <w:r w:rsidRPr="00052600">
              <w:rPr>
                <w:bCs/>
                <w:spacing w:val="-1"/>
                <w:sz w:val="22"/>
                <w:szCs w:val="22"/>
              </w:rPr>
              <w:t xml:space="preserve">Соглашение о соблюдении </w:t>
            </w:r>
            <w:proofErr w:type="spellStart"/>
            <w:r w:rsidR="004412B7">
              <w:rPr>
                <w:bCs/>
                <w:spacing w:val="-1"/>
                <w:sz w:val="22"/>
                <w:szCs w:val="22"/>
              </w:rPr>
              <w:t>субсубподряд</w:t>
            </w:r>
            <w:r w:rsidRPr="00052600">
              <w:rPr>
                <w:bCs/>
                <w:spacing w:val="-1"/>
                <w:sz w:val="22"/>
                <w:szCs w:val="22"/>
              </w:rPr>
              <w:t>чиком</w:t>
            </w:r>
            <w:proofErr w:type="spellEnd"/>
            <w:r w:rsidRPr="00052600">
              <w:rPr>
                <w:bCs/>
                <w:spacing w:val="-1"/>
                <w:sz w:val="22"/>
                <w:szCs w:val="22"/>
              </w:rPr>
              <w:t xml:space="preserve"> требований в области антитеррористической безопасности</w:t>
            </w:r>
          </w:p>
          <w:p w14:paraId="48A520B8" w14:textId="77777777" w:rsidR="004F162C" w:rsidRDefault="00A77CBE" w:rsidP="004F162C">
            <w:pPr>
              <w:shd w:val="clear" w:color="auto" w:fill="FFFFFF"/>
              <w:spacing w:line="276" w:lineRule="auto"/>
              <w:ind w:left="469" w:right="-1" w:hanging="469"/>
              <w:jc w:val="both"/>
              <w:rPr>
                <w:bCs/>
                <w:spacing w:val="-1"/>
                <w:sz w:val="22"/>
                <w:szCs w:val="22"/>
              </w:rPr>
            </w:pPr>
            <w:r>
              <w:rPr>
                <w:bCs/>
                <w:spacing w:val="-1"/>
                <w:sz w:val="22"/>
                <w:szCs w:val="22"/>
              </w:rPr>
              <w:t xml:space="preserve">9 </w:t>
            </w:r>
            <w:r>
              <w:rPr>
                <w:sz w:val="22"/>
                <w:szCs w:val="22"/>
              </w:rPr>
              <w:t xml:space="preserve">    С</w:t>
            </w:r>
            <w:r w:rsidRPr="000B1ABC">
              <w:rPr>
                <w:sz w:val="22"/>
                <w:szCs w:val="22"/>
              </w:rPr>
              <w:t xml:space="preserve">оглашение «О соблюдении мер санитарно-эпидемиологической защиты, связанной с профилактикой распространения </w:t>
            </w:r>
            <w:proofErr w:type="spellStart"/>
            <w:r w:rsidRPr="000B1ABC">
              <w:rPr>
                <w:sz w:val="22"/>
                <w:szCs w:val="22"/>
              </w:rPr>
              <w:t>коронавирусной</w:t>
            </w:r>
            <w:proofErr w:type="spellEnd"/>
            <w:r w:rsidRPr="000B1ABC">
              <w:rPr>
                <w:sz w:val="22"/>
                <w:szCs w:val="22"/>
              </w:rPr>
              <w:t xml:space="preserve"> инфекции COVID-19»</w:t>
            </w:r>
          </w:p>
          <w:p w14:paraId="48A520B9" w14:textId="77777777" w:rsidR="004F162C" w:rsidRPr="00753593" w:rsidRDefault="004F162C" w:rsidP="004F162C">
            <w:pPr>
              <w:shd w:val="clear" w:color="auto" w:fill="FFFFFF"/>
              <w:ind w:left="469" w:right="-1" w:hanging="469"/>
              <w:jc w:val="both"/>
              <w:rPr>
                <w:bCs/>
                <w:spacing w:val="-1"/>
                <w:sz w:val="22"/>
                <w:szCs w:val="22"/>
              </w:rPr>
            </w:pPr>
          </w:p>
          <w:p w14:paraId="48A520BA" w14:textId="77777777" w:rsidR="004F162C" w:rsidRDefault="00A77CBE" w:rsidP="004F162C">
            <w:pPr>
              <w:shd w:val="clear" w:color="auto" w:fill="FFFFFF"/>
              <w:ind w:firstLine="709"/>
              <w:rPr>
                <w:b/>
                <w:bCs/>
                <w:sz w:val="22"/>
                <w:szCs w:val="22"/>
              </w:rPr>
            </w:pPr>
            <w:r w:rsidRPr="0097657C">
              <w:rPr>
                <w:b/>
                <w:bCs/>
                <w:sz w:val="22"/>
                <w:szCs w:val="22"/>
              </w:rPr>
              <w:t>Статья 2</w:t>
            </w:r>
            <w:r>
              <w:rPr>
                <w:b/>
                <w:bCs/>
                <w:sz w:val="22"/>
                <w:szCs w:val="22"/>
              </w:rPr>
              <w:t>4</w:t>
            </w:r>
            <w:r w:rsidRPr="0097657C">
              <w:rPr>
                <w:b/>
                <w:bCs/>
                <w:sz w:val="22"/>
                <w:szCs w:val="22"/>
              </w:rPr>
              <w:t>. Реквизиты и подписи Сторон</w:t>
            </w:r>
          </w:p>
          <w:tbl>
            <w:tblPr>
              <w:tblW w:w="9605" w:type="dxa"/>
              <w:tblLook w:val="01E0" w:firstRow="1" w:lastRow="1" w:firstColumn="1" w:lastColumn="1" w:noHBand="0" w:noVBand="0"/>
            </w:tblPr>
            <w:tblGrid>
              <w:gridCol w:w="4429"/>
              <w:gridCol w:w="5176"/>
            </w:tblGrid>
            <w:tr w:rsidR="00221C4D" w:rsidRPr="00592E41" w14:paraId="07B79063" w14:textId="77777777" w:rsidTr="008628F3">
              <w:trPr>
                <w:trHeight w:val="245"/>
              </w:trPr>
              <w:tc>
                <w:tcPr>
                  <w:tcW w:w="4429" w:type="dxa"/>
                </w:tcPr>
                <w:p w14:paraId="024A7F8D" w14:textId="700D46B4" w:rsidR="00221C4D" w:rsidRPr="00756011" w:rsidRDefault="00221C4D" w:rsidP="00221C4D">
                  <w:pPr>
                    <w:rPr>
                      <w:b/>
                      <w:sz w:val="22"/>
                      <w:szCs w:val="22"/>
                    </w:rPr>
                  </w:pPr>
                  <w:r>
                    <w:rPr>
                      <w:b/>
                      <w:sz w:val="22"/>
                      <w:szCs w:val="22"/>
                    </w:rPr>
                    <w:t>Субподрядч</w:t>
                  </w:r>
                  <w:r w:rsidRPr="00756011">
                    <w:rPr>
                      <w:b/>
                      <w:sz w:val="22"/>
                      <w:szCs w:val="22"/>
                    </w:rPr>
                    <w:t xml:space="preserve">ик:  </w:t>
                  </w:r>
                </w:p>
              </w:tc>
              <w:tc>
                <w:tcPr>
                  <w:tcW w:w="5176" w:type="dxa"/>
                </w:tcPr>
                <w:p w14:paraId="7F0BEE07" w14:textId="6E7B356B" w:rsidR="00221C4D" w:rsidRPr="00756011" w:rsidRDefault="00221C4D" w:rsidP="00221C4D">
                  <w:pPr>
                    <w:rPr>
                      <w:b/>
                      <w:sz w:val="22"/>
                      <w:szCs w:val="22"/>
                    </w:rPr>
                  </w:pPr>
                  <w:proofErr w:type="spellStart"/>
                  <w:r>
                    <w:rPr>
                      <w:b/>
                      <w:sz w:val="22"/>
                      <w:szCs w:val="22"/>
                    </w:rPr>
                    <w:t>Субсубподр</w:t>
                  </w:r>
                  <w:r w:rsidRPr="00756011">
                    <w:rPr>
                      <w:b/>
                      <w:sz w:val="22"/>
                      <w:szCs w:val="22"/>
                    </w:rPr>
                    <w:t>ядчик</w:t>
                  </w:r>
                  <w:proofErr w:type="spellEnd"/>
                  <w:r w:rsidRPr="00756011">
                    <w:rPr>
                      <w:b/>
                      <w:sz w:val="22"/>
                      <w:szCs w:val="22"/>
                    </w:rPr>
                    <w:t xml:space="preserve">:  </w:t>
                  </w:r>
                </w:p>
              </w:tc>
            </w:tr>
            <w:tr w:rsidR="00221C4D" w:rsidRPr="00592E41" w14:paraId="290702AB" w14:textId="77777777" w:rsidTr="008628F3">
              <w:trPr>
                <w:trHeight w:val="245"/>
              </w:trPr>
              <w:tc>
                <w:tcPr>
                  <w:tcW w:w="4429" w:type="dxa"/>
                </w:tcPr>
                <w:p w14:paraId="282AEA87" w14:textId="77777777" w:rsidR="00221C4D" w:rsidRPr="00756011" w:rsidRDefault="00221C4D" w:rsidP="00221C4D">
                  <w:pPr>
                    <w:rPr>
                      <w:b/>
                      <w:sz w:val="22"/>
                      <w:szCs w:val="22"/>
                    </w:rPr>
                  </w:pPr>
                  <w:r w:rsidRPr="00756011">
                    <w:rPr>
                      <w:b/>
                      <w:sz w:val="22"/>
                      <w:szCs w:val="22"/>
                    </w:rPr>
                    <w:t>ООО «</w:t>
                  </w:r>
                  <w:proofErr w:type="spellStart"/>
                  <w:r w:rsidRPr="00756011">
                    <w:rPr>
                      <w:b/>
                      <w:sz w:val="22"/>
                      <w:szCs w:val="22"/>
                    </w:rPr>
                    <w:t>Стройресурс</w:t>
                  </w:r>
                  <w:proofErr w:type="spellEnd"/>
                  <w:r w:rsidRPr="00756011">
                    <w:rPr>
                      <w:b/>
                      <w:sz w:val="22"/>
                      <w:szCs w:val="22"/>
                    </w:rPr>
                    <w:t xml:space="preserve"> Холдинг»</w:t>
                  </w:r>
                </w:p>
              </w:tc>
              <w:tc>
                <w:tcPr>
                  <w:tcW w:w="5176" w:type="dxa"/>
                </w:tcPr>
                <w:p w14:paraId="1173F83D" w14:textId="77777777" w:rsidR="00221C4D" w:rsidRPr="00756011" w:rsidRDefault="00221C4D" w:rsidP="00221C4D">
                  <w:pPr>
                    <w:rPr>
                      <w:b/>
                      <w:sz w:val="22"/>
                      <w:szCs w:val="22"/>
                    </w:rPr>
                  </w:pPr>
                </w:p>
              </w:tc>
            </w:tr>
            <w:tr w:rsidR="00221C4D" w:rsidRPr="004A0B1D" w14:paraId="0DC06B6A" w14:textId="77777777" w:rsidTr="008628F3">
              <w:trPr>
                <w:trHeight w:val="1134"/>
              </w:trPr>
              <w:tc>
                <w:tcPr>
                  <w:tcW w:w="4429" w:type="dxa"/>
                </w:tcPr>
                <w:p w14:paraId="0CFE310B" w14:textId="77777777" w:rsidR="00221C4D" w:rsidRPr="004A0B1D" w:rsidRDefault="00221C4D" w:rsidP="00221C4D">
                  <w:pPr>
                    <w:rPr>
                      <w:szCs w:val="22"/>
                    </w:rPr>
                  </w:pPr>
                  <w:r w:rsidRPr="004A0B1D">
                    <w:rPr>
                      <w:szCs w:val="22"/>
                    </w:rPr>
                    <w:t>Юридический адрес: 664050, г. Иркутск, ул. Байкальская, 259, оф.301А</w:t>
                  </w:r>
                </w:p>
                <w:p w14:paraId="0EAC1B16" w14:textId="77777777" w:rsidR="00221C4D" w:rsidRPr="004A0B1D" w:rsidRDefault="00221C4D" w:rsidP="00221C4D">
                  <w:pPr>
                    <w:rPr>
                      <w:szCs w:val="22"/>
                    </w:rPr>
                  </w:pPr>
                  <w:r w:rsidRPr="004A0B1D">
                    <w:rPr>
                      <w:szCs w:val="22"/>
                    </w:rPr>
                    <w:t xml:space="preserve">Почтовый адрес: 664050, г. Иркутск, ул. Байкальская, 259, оф.301А </w:t>
                  </w:r>
                </w:p>
                <w:p w14:paraId="7B97D548" w14:textId="77777777" w:rsidR="00221C4D" w:rsidRPr="004A0B1D" w:rsidRDefault="00221C4D" w:rsidP="00221C4D">
                  <w:pPr>
                    <w:rPr>
                      <w:szCs w:val="22"/>
                    </w:rPr>
                  </w:pPr>
                  <w:r w:rsidRPr="004A0B1D">
                    <w:rPr>
                      <w:szCs w:val="22"/>
                    </w:rPr>
                    <w:t>тел. 8 (3952) 794547</w:t>
                  </w:r>
                </w:p>
                <w:p w14:paraId="0ADE3780" w14:textId="77777777" w:rsidR="00221C4D" w:rsidRPr="004A0B1D" w:rsidRDefault="00221C4D" w:rsidP="00221C4D">
                  <w:pPr>
                    <w:rPr>
                      <w:szCs w:val="22"/>
                    </w:rPr>
                  </w:pPr>
                  <w:r w:rsidRPr="004A0B1D">
                    <w:rPr>
                      <w:szCs w:val="22"/>
                    </w:rPr>
                    <w:t>ИНН 7701252584/ КПП 381101001</w:t>
                  </w:r>
                </w:p>
                <w:p w14:paraId="0A03E539" w14:textId="77777777" w:rsidR="00221C4D" w:rsidRPr="004A0B1D" w:rsidRDefault="008628F3" w:rsidP="00221C4D">
                  <w:pPr>
                    <w:rPr>
                      <w:szCs w:val="22"/>
                    </w:rPr>
                  </w:pPr>
                  <w:hyperlink r:id="rId11" w:history="1">
                    <w:r w:rsidR="00221C4D" w:rsidRPr="004A0B1D">
                      <w:rPr>
                        <w:rStyle w:val="ac"/>
                        <w:szCs w:val="22"/>
                      </w:rPr>
                      <w:t>secretar@sr-holding.ru</w:t>
                    </w:r>
                  </w:hyperlink>
                  <w:r w:rsidR="00221C4D" w:rsidRPr="004A0B1D">
                    <w:rPr>
                      <w:szCs w:val="22"/>
                    </w:rPr>
                    <w:t xml:space="preserve"> </w:t>
                  </w:r>
                </w:p>
                <w:p w14:paraId="527D6644" w14:textId="77777777" w:rsidR="00221C4D" w:rsidRPr="004A0B1D" w:rsidRDefault="00221C4D" w:rsidP="00221C4D">
                  <w:pPr>
                    <w:rPr>
                      <w:szCs w:val="22"/>
                    </w:rPr>
                  </w:pPr>
                  <w:r w:rsidRPr="004A0B1D">
                    <w:rPr>
                      <w:szCs w:val="22"/>
                    </w:rPr>
                    <w:t>ОКПО 55231577</w:t>
                  </w:r>
                </w:p>
                <w:p w14:paraId="2FC91F23" w14:textId="77777777" w:rsidR="00221C4D" w:rsidRPr="004A0B1D" w:rsidRDefault="00221C4D" w:rsidP="00221C4D">
                  <w:pPr>
                    <w:rPr>
                      <w:szCs w:val="22"/>
                    </w:rPr>
                  </w:pPr>
                  <w:r w:rsidRPr="004A0B1D">
                    <w:rPr>
                      <w:szCs w:val="22"/>
                    </w:rPr>
                    <w:t>Банковские реквизиты:</w:t>
                  </w:r>
                </w:p>
                <w:p w14:paraId="51BC52C9" w14:textId="77777777" w:rsidR="00221C4D" w:rsidRPr="004A0B1D" w:rsidRDefault="00221C4D" w:rsidP="00221C4D">
                  <w:pPr>
                    <w:rPr>
                      <w:szCs w:val="22"/>
                    </w:rPr>
                  </w:pPr>
                  <w:r w:rsidRPr="004A0B1D">
                    <w:rPr>
                      <w:szCs w:val="22"/>
                    </w:rPr>
                    <w:t>Р/счет: 40702810400340001460</w:t>
                  </w:r>
                </w:p>
                <w:p w14:paraId="40C0D764" w14:textId="77777777" w:rsidR="00221C4D" w:rsidRPr="004A0B1D" w:rsidRDefault="00221C4D" w:rsidP="00221C4D">
                  <w:pPr>
                    <w:rPr>
                      <w:szCs w:val="22"/>
                    </w:rPr>
                  </w:pPr>
                  <w:r w:rsidRPr="004A0B1D">
                    <w:rPr>
                      <w:szCs w:val="22"/>
                    </w:rPr>
                    <w:t>Ф-Л БАНКА ГПБ (АО) "</w:t>
                  </w:r>
                  <w:proofErr w:type="gramStart"/>
                  <w:r w:rsidRPr="004A0B1D">
                    <w:rPr>
                      <w:szCs w:val="22"/>
                    </w:rPr>
                    <w:t>ВОСТОЧНО-СИБИРСКИЙ</w:t>
                  </w:r>
                  <w:proofErr w:type="gramEnd"/>
                  <w:r w:rsidRPr="004A0B1D">
                    <w:rPr>
                      <w:szCs w:val="22"/>
                    </w:rPr>
                    <w:t xml:space="preserve">" </w:t>
                  </w:r>
                </w:p>
                <w:p w14:paraId="4113E029" w14:textId="77777777" w:rsidR="00221C4D" w:rsidRPr="004A0B1D" w:rsidRDefault="00221C4D" w:rsidP="00221C4D">
                  <w:pPr>
                    <w:rPr>
                      <w:szCs w:val="22"/>
                    </w:rPr>
                  </w:pPr>
                  <w:r w:rsidRPr="004A0B1D">
                    <w:rPr>
                      <w:szCs w:val="22"/>
                    </w:rPr>
                    <w:t xml:space="preserve">г. Красноярск </w:t>
                  </w:r>
                </w:p>
                <w:p w14:paraId="328B4DA7" w14:textId="77777777" w:rsidR="00221C4D" w:rsidRPr="004A0B1D" w:rsidRDefault="00221C4D" w:rsidP="00221C4D">
                  <w:pPr>
                    <w:rPr>
                      <w:szCs w:val="22"/>
                    </w:rPr>
                  </w:pPr>
                  <w:r w:rsidRPr="004A0B1D">
                    <w:rPr>
                      <w:szCs w:val="22"/>
                    </w:rPr>
                    <w:t xml:space="preserve">К/счет: 30101810100000000877, БИК: 040407877  </w:t>
                  </w:r>
                </w:p>
              </w:tc>
              <w:tc>
                <w:tcPr>
                  <w:tcW w:w="5176" w:type="dxa"/>
                </w:tcPr>
                <w:p w14:paraId="252EC175" w14:textId="77777777" w:rsidR="00221C4D" w:rsidRPr="004A0B1D" w:rsidRDefault="00221C4D" w:rsidP="00221C4D">
                  <w:pPr>
                    <w:rPr>
                      <w:szCs w:val="22"/>
                    </w:rPr>
                  </w:pPr>
                </w:p>
              </w:tc>
            </w:tr>
            <w:tr w:rsidR="00221C4D" w:rsidRPr="00592E41" w14:paraId="21A4F45D" w14:textId="77777777" w:rsidTr="008628F3">
              <w:trPr>
                <w:trHeight w:val="791"/>
              </w:trPr>
              <w:tc>
                <w:tcPr>
                  <w:tcW w:w="4429" w:type="dxa"/>
                </w:tcPr>
                <w:p w14:paraId="29E5870B" w14:textId="77777777" w:rsidR="00221C4D" w:rsidRPr="00756011" w:rsidRDefault="00221C4D" w:rsidP="00221C4D">
                  <w:pPr>
                    <w:rPr>
                      <w:b/>
                      <w:sz w:val="22"/>
                      <w:szCs w:val="22"/>
                    </w:rPr>
                  </w:pPr>
                  <w:r w:rsidRPr="00756011">
                    <w:rPr>
                      <w:b/>
                      <w:sz w:val="22"/>
                      <w:szCs w:val="22"/>
                    </w:rPr>
                    <w:t xml:space="preserve">        </w:t>
                  </w:r>
                </w:p>
                <w:p w14:paraId="657A7A0D" w14:textId="77777777" w:rsidR="00221C4D" w:rsidRPr="00756011" w:rsidRDefault="00221C4D" w:rsidP="00221C4D">
                  <w:pPr>
                    <w:rPr>
                      <w:b/>
                      <w:sz w:val="22"/>
                      <w:szCs w:val="22"/>
                    </w:rPr>
                  </w:pPr>
                  <w:r w:rsidRPr="00756011">
                    <w:rPr>
                      <w:b/>
                      <w:sz w:val="22"/>
                      <w:szCs w:val="22"/>
                    </w:rPr>
                    <w:t xml:space="preserve">      </w:t>
                  </w:r>
                </w:p>
                <w:p w14:paraId="26A92263" w14:textId="7AE75BCC" w:rsidR="00221C4D" w:rsidRPr="00756011" w:rsidRDefault="00221C4D" w:rsidP="00221C4D">
                  <w:pPr>
                    <w:rPr>
                      <w:b/>
                      <w:sz w:val="22"/>
                      <w:szCs w:val="22"/>
                    </w:rPr>
                  </w:pPr>
                  <w:r>
                    <w:rPr>
                      <w:b/>
                      <w:sz w:val="22"/>
                      <w:szCs w:val="22"/>
                    </w:rPr>
                    <w:t>Субподрядч</w:t>
                  </w:r>
                  <w:r w:rsidRPr="00756011">
                    <w:rPr>
                      <w:b/>
                      <w:sz w:val="22"/>
                      <w:szCs w:val="22"/>
                    </w:rPr>
                    <w:t>ик:</w:t>
                  </w:r>
                </w:p>
              </w:tc>
              <w:tc>
                <w:tcPr>
                  <w:tcW w:w="5176" w:type="dxa"/>
                </w:tcPr>
                <w:p w14:paraId="4198E564" w14:textId="77777777" w:rsidR="00221C4D" w:rsidRPr="00756011" w:rsidRDefault="00221C4D" w:rsidP="00221C4D">
                  <w:pPr>
                    <w:rPr>
                      <w:b/>
                      <w:sz w:val="22"/>
                      <w:szCs w:val="22"/>
                    </w:rPr>
                  </w:pPr>
                </w:p>
              </w:tc>
            </w:tr>
            <w:tr w:rsidR="00221C4D" w:rsidRPr="004A0B1D" w14:paraId="011E4C31" w14:textId="77777777" w:rsidTr="008628F3">
              <w:trPr>
                <w:trHeight w:val="844"/>
              </w:trPr>
              <w:tc>
                <w:tcPr>
                  <w:tcW w:w="4429" w:type="dxa"/>
                </w:tcPr>
                <w:p w14:paraId="503F4EC1" w14:textId="77777777" w:rsidR="00221C4D" w:rsidRPr="004A0B1D" w:rsidRDefault="00221C4D" w:rsidP="00221C4D">
                  <w:pPr>
                    <w:rPr>
                      <w:sz w:val="22"/>
                      <w:szCs w:val="22"/>
                    </w:rPr>
                  </w:pPr>
                  <w:r w:rsidRPr="004A0B1D">
                    <w:rPr>
                      <w:sz w:val="22"/>
                      <w:szCs w:val="22"/>
                    </w:rPr>
                    <w:t xml:space="preserve">Генеральный директор </w:t>
                  </w:r>
                </w:p>
                <w:p w14:paraId="27BD1A15" w14:textId="77777777" w:rsidR="00221C4D" w:rsidRPr="004A0B1D" w:rsidRDefault="00221C4D" w:rsidP="00221C4D">
                  <w:pPr>
                    <w:rPr>
                      <w:sz w:val="22"/>
                      <w:szCs w:val="22"/>
                    </w:rPr>
                  </w:pPr>
                  <w:r w:rsidRPr="004A0B1D">
                    <w:rPr>
                      <w:sz w:val="22"/>
                      <w:szCs w:val="22"/>
                    </w:rPr>
                    <w:t>ООО «</w:t>
                  </w:r>
                  <w:proofErr w:type="spellStart"/>
                  <w:r w:rsidRPr="004A0B1D">
                    <w:rPr>
                      <w:sz w:val="22"/>
                      <w:szCs w:val="22"/>
                    </w:rPr>
                    <w:t>Стройресурс</w:t>
                  </w:r>
                  <w:proofErr w:type="spellEnd"/>
                  <w:r w:rsidRPr="004A0B1D">
                    <w:rPr>
                      <w:sz w:val="22"/>
                      <w:szCs w:val="22"/>
                    </w:rPr>
                    <w:t xml:space="preserve"> Холдинг»</w:t>
                  </w:r>
                </w:p>
              </w:tc>
              <w:tc>
                <w:tcPr>
                  <w:tcW w:w="5176" w:type="dxa"/>
                </w:tcPr>
                <w:p w14:paraId="1C9E548C" w14:textId="77777777" w:rsidR="00221C4D" w:rsidRPr="004A0B1D" w:rsidRDefault="00221C4D" w:rsidP="00221C4D">
                  <w:pPr>
                    <w:rPr>
                      <w:sz w:val="22"/>
                      <w:szCs w:val="22"/>
                    </w:rPr>
                  </w:pPr>
                </w:p>
              </w:tc>
            </w:tr>
            <w:tr w:rsidR="00221C4D" w:rsidRPr="004A0B1D" w14:paraId="26776466" w14:textId="77777777" w:rsidTr="008628F3">
              <w:trPr>
                <w:trHeight w:val="279"/>
              </w:trPr>
              <w:tc>
                <w:tcPr>
                  <w:tcW w:w="4429" w:type="dxa"/>
                </w:tcPr>
                <w:p w14:paraId="025D924D" w14:textId="77777777" w:rsidR="00221C4D" w:rsidRPr="004A0B1D" w:rsidRDefault="00221C4D" w:rsidP="00221C4D">
                  <w:pPr>
                    <w:rPr>
                      <w:sz w:val="22"/>
                      <w:szCs w:val="22"/>
                    </w:rPr>
                  </w:pPr>
                  <w:r w:rsidRPr="004A0B1D">
                    <w:rPr>
                      <w:sz w:val="22"/>
                      <w:szCs w:val="22"/>
                    </w:rPr>
                    <w:t xml:space="preserve"> ______________ М.В. Кудрявцев</w:t>
                  </w:r>
                </w:p>
                <w:p w14:paraId="5AC244AD" w14:textId="77777777" w:rsidR="00221C4D" w:rsidRPr="004A0B1D" w:rsidRDefault="00221C4D" w:rsidP="00221C4D">
                  <w:pPr>
                    <w:rPr>
                      <w:sz w:val="22"/>
                      <w:szCs w:val="22"/>
                    </w:rPr>
                  </w:pPr>
                </w:p>
              </w:tc>
              <w:tc>
                <w:tcPr>
                  <w:tcW w:w="5176" w:type="dxa"/>
                </w:tcPr>
                <w:p w14:paraId="69D188BB" w14:textId="77777777" w:rsidR="00221C4D" w:rsidRPr="004A0B1D" w:rsidRDefault="00221C4D" w:rsidP="00221C4D">
                  <w:pPr>
                    <w:rPr>
                      <w:sz w:val="22"/>
                      <w:szCs w:val="22"/>
                    </w:rPr>
                  </w:pPr>
                </w:p>
              </w:tc>
            </w:tr>
            <w:tr w:rsidR="00221C4D" w:rsidRPr="004A0B1D" w14:paraId="22A5FFED" w14:textId="77777777" w:rsidTr="008628F3">
              <w:trPr>
                <w:trHeight w:val="329"/>
              </w:trPr>
              <w:tc>
                <w:tcPr>
                  <w:tcW w:w="4429" w:type="dxa"/>
                </w:tcPr>
                <w:p w14:paraId="4D535733" w14:textId="77777777" w:rsidR="00221C4D" w:rsidRPr="004A0B1D" w:rsidRDefault="00221C4D" w:rsidP="00221C4D">
                  <w:pPr>
                    <w:rPr>
                      <w:sz w:val="22"/>
                      <w:szCs w:val="22"/>
                    </w:rPr>
                  </w:pPr>
                  <w:proofErr w:type="spellStart"/>
                  <w:r w:rsidRPr="004A0B1D">
                    <w:rPr>
                      <w:sz w:val="22"/>
                      <w:szCs w:val="22"/>
                    </w:rPr>
                    <w:t>м.п</w:t>
                  </w:r>
                  <w:proofErr w:type="spellEnd"/>
                  <w:r w:rsidRPr="004A0B1D">
                    <w:rPr>
                      <w:sz w:val="22"/>
                      <w:szCs w:val="22"/>
                    </w:rPr>
                    <w:t>.</w:t>
                  </w:r>
                </w:p>
              </w:tc>
              <w:tc>
                <w:tcPr>
                  <w:tcW w:w="5176" w:type="dxa"/>
                </w:tcPr>
                <w:p w14:paraId="11451792" w14:textId="77777777" w:rsidR="00221C4D" w:rsidRPr="004A0B1D" w:rsidRDefault="00221C4D" w:rsidP="00221C4D">
                  <w:pPr>
                    <w:rPr>
                      <w:sz w:val="22"/>
                      <w:szCs w:val="22"/>
                    </w:rPr>
                  </w:pPr>
                  <w:r w:rsidRPr="004A0B1D">
                    <w:rPr>
                      <w:sz w:val="22"/>
                      <w:szCs w:val="22"/>
                    </w:rPr>
                    <w:t xml:space="preserve"> </w:t>
                  </w:r>
                  <w:proofErr w:type="spellStart"/>
                  <w:r w:rsidRPr="004A0B1D">
                    <w:rPr>
                      <w:sz w:val="22"/>
                      <w:szCs w:val="22"/>
                    </w:rPr>
                    <w:t>м.п</w:t>
                  </w:r>
                  <w:proofErr w:type="spellEnd"/>
                  <w:r w:rsidRPr="004A0B1D">
                    <w:rPr>
                      <w:sz w:val="22"/>
                      <w:szCs w:val="22"/>
                    </w:rPr>
                    <w:t>.</w:t>
                  </w:r>
                </w:p>
              </w:tc>
            </w:tr>
          </w:tbl>
          <w:p w14:paraId="48A520E5" w14:textId="77777777" w:rsidR="004F162C" w:rsidRPr="005B086B" w:rsidRDefault="004F162C" w:rsidP="004F162C">
            <w:pPr>
              <w:ind w:left="5452"/>
              <w:jc w:val="both"/>
            </w:pPr>
          </w:p>
        </w:tc>
      </w:tr>
    </w:tbl>
    <w:p w14:paraId="48A520E7" w14:textId="77777777" w:rsidR="004F162C" w:rsidRDefault="004F162C" w:rsidP="004F162C">
      <w:pPr>
        <w:rPr>
          <w:b/>
          <w:bCs/>
          <w:sz w:val="22"/>
          <w:szCs w:val="22"/>
        </w:rPr>
      </w:pPr>
    </w:p>
    <w:p w14:paraId="48A520E8" w14:textId="77777777" w:rsidR="004F162C" w:rsidRDefault="004F162C" w:rsidP="004F162C">
      <w:pPr>
        <w:jc w:val="center"/>
        <w:rPr>
          <w:b/>
          <w:bCs/>
          <w:sz w:val="22"/>
          <w:szCs w:val="22"/>
        </w:rPr>
      </w:pPr>
    </w:p>
    <w:p w14:paraId="48A520E9" w14:textId="77777777" w:rsidR="004F162C" w:rsidRDefault="004F162C" w:rsidP="004F162C">
      <w:pPr>
        <w:jc w:val="center"/>
        <w:rPr>
          <w:b/>
          <w:bCs/>
          <w:sz w:val="22"/>
          <w:szCs w:val="22"/>
        </w:rPr>
      </w:pPr>
    </w:p>
    <w:p w14:paraId="48A520EA" w14:textId="77777777" w:rsidR="004F162C" w:rsidRDefault="004F162C" w:rsidP="004F162C">
      <w:pPr>
        <w:jc w:val="center"/>
        <w:rPr>
          <w:b/>
          <w:bCs/>
          <w:sz w:val="22"/>
          <w:szCs w:val="22"/>
        </w:rPr>
      </w:pPr>
    </w:p>
    <w:p w14:paraId="48A520EB" w14:textId="77777777" w:rsidR="004F162C" w:rsidRDefault="004F162C" w:rsidP="004F162C">
      <w:pPr>
        <w:jc w:val="center"/>
        <w:rPr>
          <w:b/>
          <w:bCs/>
          <w:sz w:val="22"/>
          <w:szCs w:val="22"/>
        </w:rPr>
      </w:pPr>
    </w:p>
    <w:p w14:paraId="48A520EC" w14:textId="77777777" w:rsidR="004F162C" w:rsidRDefault="004F162C" w:rsidP="004F162C">
      <w:pPr>
        <w:jc w:val="center"/>
        <w:rPr>
          <w:b/>
          <w:bCs/>
          <w:sz w:val="22"/>
          <w:szCs w:val="22"/>
        </w:rPr>
      </w:pPr>
    </w:p>
    <w:p w14:paraId="48A520ED" w14:textId="77777777" w:rsidR="004F162C" w:rsidRDefault="004F162C" w:rsidP="004F162C">
      <w:pPr>
        <w:jc w:val="center"/>
        <w:rPr>
          <w:b/>
          <w:bCs/>
          <w:sz w:val="22"/>
          <w:szCs w:val="22"/>
        </w:rPr>
      </w:pPr>
    </w:p>
    <w:p w14:paraId="48A520EE" w14:textId="77777777" w:rsidR="004F162C" w:rsidRDefault="004F162C" w:rsidP="004F162C">
      <w:pPr>
        <w:jc w:val="center"/>
        <w:rPr>
          <w:b/>
          <w:bCs/>
          <w:sz w:val="22"/>
          <w:szCs w:val="22"/>
        </w:rPr>
      </w:pPr>
    </w:p>
    <w:p w14:paraId="48A520EF" w14:textId="77777777" w:rsidR="004F162C" w:rsidRDefault="004F162C" w:rsidP="004F162C">
      <w:pPr>
        <w:jc w:val="center"/>
        <w:rPr>
          <w:b/>
          <w:bCs/>
          <w:sz w:val="22"/>
          <w:szCs w:val="22"/>
        </w:rPr>
      </w:pPr>
    </w:p>
    <w:p w14:paraId="48A520F0" w14:textId="77777777" w:rsidR="004F162C" w:rsidRDefault="004F162C" w:rsidP="004F162C">
      <w:pPr>
        <w:jc w:val="center"/>
        <w:rPr>
          <w:b/>
          <w:bCs/>
          <w:sz w:val="22"/>
          <w:szCs w:val="22"/>
        </w:rPr>
      </w:pPr>
    </w:p>
    <w:p w14:paraId="48A520FF" w14:textId="0EF69C07" w:rsidR="004F162C" w:rsidRPr="00D17C2D" w:rsidRDefault="00A77CBE" w:rsidP="004F162C">
      <w:pPr>
        <w:shd w:val="clear" w:color="auto" w:fill="FFFFFF"/>
        <w:ind w:left="720" w:right="-1" w:firstLine="720"/>
        <w:jc w:val="right"/>
        <w:rPr>
          <w:bCs/>
          <w:spacing w:val="-1"/>
          <w:sz w:val="22"/>
          <w:szCs w:val="22"/>
        </w:rPr>
      </w:pPr>
      <w:r w:rsidRPr="00D17C2D">
        <w:rPr>
          <w:bCs/>
          <w:spacing w:val="-1"/>
          <w:sz w:val="22"/>
          <w:szCs w:val="22"/>
        </w:rPr>
        <w:t>Приложение №1</w:t>
      </w:r>
    </w:p>
    <w:p w14:paraId="48A52100" w14:textId="1809C608" w:rsidR="004F162C" w:rsidRDefault="00A77CBE" w:rsidP="004F162C">
      <w:pPr>
        <w:jc w:val="right"/>
        <w:rPr>
          <w:bCs/>
          <w:spacing w:val="-1"/>
          <w:sz w:val="22"/>
          <w:szCs w:val="22"/>
        </w:rPr>
      </w:pPr>
      <w:r w:rsidRPr="00D17C2D">
        <w:rPr>
          <w:bCs/>
          <w:spacing w:val="-1"/>
          <w:sz w:val="22"/>
          <w:szCs w:val="22"/>
        </w:rPr>
        <w:t xml:space="preserve">к договору №  </w:t>
      </w:r>
      <w:r>
        <w:rPr>
          <w:bCs/>
          <w:spacing w:val="-1"/>
          <w:sz w:val="22"/>
          <w:szCs w:val="22"/>
        </w:rPr>
        <w:t xml:space="preserve"> </w:t>
      </w:r>
      <w:r w:rsidRPr="00D17C2D">
        <w:rPr>
          <w:bCs/>
          <w:spacing w:val="-1"/>
          <w:sz w:val="22"/>
          <w:szCs w:val="22"/>
        </w:rPr>
        <w:t xml:space="preserve"> от </w:t>
      </w:r>
      <w:proofErr w:type="gramStart"/>
      <w:r w:rsidRPr="00D17C2D">
        <w:rPr>
          <w:bCs/>
          <w:spacing w:val="-1"/>
          <w:sz w:val="22"/>
          <w:szCs w:val="22"/>
        </w:rPr>
        <w:t xml:space="preserve">«  </w:t>
      </w:r>
      <w:proofErr w:type="gramEnd"/>
      <w:r w:rsidRPr="00D17C2D">
        <w:rPr>
          <w:bCs/>
          <w:spacing w:val="-1"/>
          <w:sz w:val="22"/>
          <w:szCs w:val="22"/>
        </w:rPr>
        <w:t xml:space="preserve">    » _____________ 20</w:t>
      </w:r>
      <w:r>
        <w:rPr>
          <w:bCs/>
          <w:spacing w:val="-1"/>
          <w:sz w:val="22"/>
          <w:szCs w:val="22"/>
        </w:rPr>
        <w:t xml:space="preserve">21 </w:t>
      </w:r>
      <w:r w:rsidRPr="00D17C2D">
        <w:rPr>
          <w:bCs/>
          <w:spacing w:val="-1"/>
          <w:sz w:val="22"/>
          <w:szCs w:val="22"/>
        </w:rPr>
        <w:t>г</w:t>
      </w:r>
      <w:r>
        <w:rPr>
          <w:bCs/>
          <w:spacing w:val="-1"/>
          <w:sz w:val="22"/>
          <w:szCs w:val="22"/>
        </w:rPr>
        <w:t>.</w:t>
      </w:r>
    </w:p>
    <w:p w14:paraId="48A52101" w14:textId="77777777" w:rsidR="004F162C" w:rsidRDefault="004F162C" w:rsidP="004F162C">
      <w:pPr>
        <w:jc w:val="right"/>
        <w:rPr>
          <w:b/>
          <w:bCs/>
          <w:sz w:val="22"/>
          <w:szCs w:val="22"/>
        </w:rPr>
      </w:pPr>
    </w:p>
    <w:p w14:paraId="48A52102" w14:textId="77777777" w:rsidR="004F162C" w:rsidRDefault="00A77CBE" w:rsidP="004F162C">
      <w:pPr>
        <w:jc w:val="center"/>
        <w:rPr>
          <w:b/>
          <w:bCs/>
          <w:sz w:val="22"/>
          <w:szCs w:val="22"/>
        </w:rPr>
      </w:pPr>
      <w:r>
        <w:rPr>
          <w:b/>
          <w:bCs/>
          <w:sz w:val="22"/>
          <w:szCs w:val="22"/>
        </w:rPr>
        <w:t>Расчет договорной цены</w:t>
      </w:r>
    </w:p>
    <w:p w14:paraId="48A52103" w14:textId="77777777" w:rsidR="004F162C" w:rsidRDefault="004F162C" w:rsidP="004F162C">
      <w:pPr>
        <w:rPr>
          <w:bCs/>
          <w:sz w:val="22"/>
          <w:szCs w:val="22"/>
        </w:rPr>
      </w:pPr>
    </w:p>
    <w:tbl>
      <w:tblPr>
        <w:tblW w:w="10633" w:type="dxa"/>
        <w:tblInd w:w="-567" w:type="dxa"/>
        <w:tblLook w:val="04A0" w:firstRow="1" w:lastRow="0" w:firstColumn="1" w:lastColumn="0" w:noHBand="0" w:noVBand="1"/>
      </w:tblPr>
      <w:tblGrid>
        <w:gridCol w:w="432"/>
        <w:gridCol w:w="986"/>
        <w:gridCol w:w="4394"/>
        <w:gridCol w:w="1025"/>
        <w:gridCol w:w="1061"/>
        <w:gridCol w:w="919"/>
        <w:gridCol w:w="920"/>
        <w:gridCol w:w="896"/>
      </w:tblGrid>
      <w:tr w:rsidR="00C5511A" w14:paraId="48A52105" w14:textId="77777777" w:rsidTr="004F162C">
        <w:trPr>
          <w:trHeight w:val="518"/>
        </w:trPr>
        <w:tc>
          <w:tcPr>
            <w:tcW w:w="10633" w:type="dxa"/>
            <w:gridSpan w:val="8"/>
            <w:tcBorders>
              <w:top w:val="nil"/>
              <w:left w:val="nil"/>
              <w:bottom w:val="nil"/>
              <w:right w:val="nil"/>
            </w:tcBorders>
            <w:shd w:val="clear" w:color="auto" w:fill="auto"/>
            <w:vAlign w:val="center"/>
            <w:hideMark/>
          </w:tcPr>
          <w:p w14:paraId="48A52104" w14:textId="77777777" w:rsidR="004F162C" w:rsidRPr="002C6868" w:rsidRDefault="00A77CBE" w:rsidP="004F162C">
            <w:pPr>
              <w:jc w:val="center"/>
              <w:rPr>
                <w:b/>
                <w:bCs/>
                <w:color w:val="000000"/>
                <w:u w:val="single"/>
              </w:rPr>
            </w:pPr>
            <w:r w:rsidRPr="002C6868">
              <w:rPr>
                <w:b/>
                <w:bCs/>
                <w:color w:val="000000"/>
                <w:u w:val="single"/>
              </w:rPr>
              <w:t xml:space="preserve"> </w:t>
            </w:r>
          </w:p>
        </w:tc>
      </w:tr>
      <w:tr w:rsidR="00C5511A" w14:paraId="48A5210E" w14:textId="77777777" w:rsidTr="004F162C">
        <w:trPr>
          <w:trHeight w:val="186"/>
        </w:trPr>
        <w:tc>
          <w:tcPr>
            <w:tcW w:w="432" w:type="dxa"/>
            <w:tcBorders>
              <w:top w:val="nil"/>
              <w:left w:val="nil"/>
              <w:bottom w:val="nil"/>
              <w:right w:val="nil"/>
            </w:tcBorders>
            <w:shd w:val="clear" w:color="auto" w:fill="auto"/>
            <w:noWrap/>
            <w:vAlign w:val="bottom"/>
            <w:hideMark/>
          </w:tcPr>
          <w:p w14:paraId="48A52106" w14:textId="77777777" w:rsidR="004F162C" w:rsidRPr="002C6868" w:rsidRDefault="004F162C" w:rsidP="004F162C">
            <w:pPr>
              <w:jc w:val="center"/>
              <w:rPr>
                <w:b/>
                <w:bCs/>
                <w:color w:val="000000"/>
                <w:u w:val="single"/>
              </w:rPr>
            </w:pPr>
          </w:p>
        </w:tc>
        <w:tc>
          <w:tcPr>
            <w:tcW w:w="986" w:type="dxa"/>
            <w:tcBorders>
              <w:top w:val="nil"/>
              <w:left w:val="nil"/>
              <w:bottom w:val="nil"/>
              <w:right w:val="nil"/>
            </w:tcBorders>
            <w:shd w:val="clear" w:color="auto" w:fill="auto"/>
            <w:noWrap/>
            <w:vAlign w:val="bottom"/>
            <w:hideMark/>
          </w:tcPr>
          <w:p w14:paraId="48A52107" w14:textId="77777777" w:rsidR="004F162C" w:rsidRPr="002C6868" w:rsidRDefault="004F162C" w:rsidP="004F162C"/>
        </w:tc>
        <w:tc>
          <w:tcPr>
            <w:tcW w:w="4394" w:type="dxa"/>
            <w:tcBorders>
              <w:top w:val="nil"/>
              <w:left w:val="nil"/>
              <w:bottom w:val="nil"/>
              <w:right w:val="nil"/>
            </w:tcBorders>
            <w:shd w:val="clear" w:color="auto" w:fill="auto"/>
            <w:noWrap/>
            <w:vAlign w:val="bottom"/>
            <w:hideMark/>
          </w:tcPr>
          <w:p w14:paraId="48A52108" w14:textId="77777777" w:rsidR="004F162C" w:rsidRPr="002C6868" w:rsidRDefault="004F162C" w:rsidP="004F162C"/>
        </w:tc>
        <w:tc>
          <w:tcPr>
            <w:tcW w:w="1025" w:type="dxa"/>
            <w:tcBorders>
              <w:top w:val="nil"/>
              <w:left w:val="nil"/>
              <w:bottom w:val="nil"/>
              <w:right w:val="nil"/>
            </w:tcBorders>
            <w:shd w:val="clear" w:color="auto" w:fill="auto"/>
            <w:noWrap/>
            <w:vAlign w:val="bottom"/>
            <w:hideMark/>
          </w:tcPr>
          <w:p w14:paraId="48A52109" w14:textId="77777777" w:rsidR="004F162C" w:rsidRPr="002C6868" w:rsidRDefault="004F162C" w:rsidP="004F162C"/>
        </w:tc>
        <w:tc>
          <w:tcPr>
            <w:tcW w:w="1061" w:type="dxa"/>
            <w:tcBorders>
              <w:top w:val="nil"/>
              <w:left w:val="nil"/>
              <w:bottom w:val="nil"/>
              <w:right w:val="nil"/>
            </w:tcBorders>
            <w:shd w:val="clear" w:color="auto" w:fill="auto"/>
            <w:noWrap/>
            <w:vAlign w:val="bottom"/>
            <w:hideMark/>
          </w:tcPr>
          <w:p w14:paraId="48A5210A" w14:textId="77777777" w:rsidR="004F162C" w:rsidRPr="002C6868" w:rsidRDefault="004F162C" w:rsidP="004F162C"/>
        </w:tc>
        <w:tc>
          <w:tcPr>
            <w:tcW w:w="919" w:type="dxa"/>
            <w:tcBorders>
              <w:top w:val="nil"/>
              <w:left w:val="nil"/>
              <w:bottom w:val="nil"/>
              <w:right w:val="nil"/>
            </w:tcBorders>
            <w:shd w:val="clear" w:color="auto" w:fill="auto"/>
            <w:noWrap/>
            <w:vAlign w:val="bottom"/>
            <w:hideMark/>
          </w:tcPr>
          <w:p w14:paraId="48A5210B" w14:textId="77777777" w:rsidR="004F162C" w:rsidRPr="002C6868" w:rsidRDefault="004F162C" w:rsidP="004F162C"/>
        </w:tc>
        <w:tc>
          <w:tcPr>
            <w:tcW w:w="920" w:type="dxa"/>
            <w:tcBorders>
              <w:top w:val="nil"/>
              <w:left w:val="nil"/>
              <w:bottom w:val="nil"/>
              <w:right w:val="nil"/>
            </w:tcBorders>
            <w:shd w:val="clear" w:color="auto" w:fill="auto"/>
            <w:noWrap/>
            <w:vAlign w:val="bottom"/>
            <w:hideMark/>
          </w:tcPr>
          <w:p w14:paraId="48A5210C" w14:textId="77777777" w:rsidR="004F162C" w:rsidRPr="002C6868" w:rsidRDefault="004F162C" w:rsidP="004F162C"/>
        </w:tc>
        <w:tc>
          <w:tcPr>
            <w:tcW w:w="896" w:type="dxa"/>
            <w:tcBorders>
              <w:top w:val="nil"/>
              <w:left w:val="nil"/>
              <w:bottom w:val="nil"/>
              <w:right w:val="nil"/>
            </w:tcBorders>
            <w:shd w:val="clear" w:color="auto" w:fill="auto"/>
            <w:noWrap/>
            <w:vAlign w:val="bottom"/>
            <w:hideMark/>
          </w:tcPr>
          <w:p w14:paraId="48A5210D" w14:textId="77777777" w:rsidR="004F162C" w:rsidRPr="002C6868" w:rsidRDefault="004F162C" w:rsidP="004F162C"/>
        </w:tc>
      </w:tr>
      <w:tr w:rsidR="00C5511A" w14:paraId="48A52115" w14:textId="77777777" w:rsidTr="004F162C">
        <w:trPr>
          <w:trHeight w:val="186"/>
        </w:trPr>
        <w:tc>
          <w:tcPr>
            <w:tcW w:w="432" w:type="dxa"/>
            <w:vMerge w:val="restart"/>
            <w:tcBorders>
              <w:top w:val="single" w:sz="8" w:space="0" w:color="auto"/>
              <w:left w:val="single" w:sz="8" w:space="0" w:color="auto"/>
              <w:bottom w:val="single" w:sz="8" w:space="0" w:color="000000"/>
              <w:right w:val="nil"/>
            </w:tcBorders>
            <w:shd w:val="clear" w:color="000000" w:fill="FFFF99"/>
            <w:noWrap/>
            <w:vAlign w:val="center"/>
            <w:hideMark/>
          </w:tcPr>
          <w:p w14:paraId="48A5210F" w14:textId="77777777" w:rsidR="004F162C" w:rsidRPr="002C6868" w:rsidRDefault="00A77CBE" w:rsidP="004F162C">
            <w:pPr>
              <w:jc w:val="center"/>
              <w:rPr>
                <w:sz w:val="16"/>
                <w:szCs w:val="18"/>
              </w:rPr>
            </w:pPr>
            <w:r w:rsidRPr="002C6868">
              <w:rPr>
                <w:sz w:val="16"/>
                <w:szCs w:val="18"/>
              </w:rPr>
              <w:t>№ п/п</w:t>
            </w:r>
          </w:p>
        </w:tc>
        <w:tc>
          <w:tcPr>
            <w:tcW w:w="986"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14:paraId="48A52110" w14:textId="77777777" w:rsidR="004F162C" w:rsidRPr="002C6868" w:rsidRDefault="00A77CBE" w:rsidP="004F162C">
            <w:pPr>
              <w:jc w:val="center"/>
              <w:rPr>
                <w:sz w:val="16"/>
                <w:szCs w:val="18"/>
              </w:rPr>
            </w:pPr>
            <w:r w:rsidRPr="002C6868">
              <w:rPr>
                <w:sz w:val="16"/>
                <w:szCs w:val="18"/>
              </w:rPr>
              <w:t>№ сметы</w:t>
            </w:r>
          </w:p>
        </w:tc>
        <w:tc>
          <w:tcPr>
            <w:tcW w:w="4394"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48A52111" w14:textId="77777777" w:rsidR="004F162C" w:rsidRPr="002C6868" w:rsidRDefault="00A77CBE" w:rsidP="004F162C">
            <w:pPr>
              <w:jc w:val="center"/>
              <w:rPr>
                <w:sz w:val="16"/>
                <w:szCs w:val="18"/>
              </w:rPr>
            </w:pPr>
            <w:r w:rsidRPr="002C6868">
              <w:rPr>
                <w:sz w:val="16"/>
                <w:szCs w:val="18"/>
              </w:rPr>
              <w:t>Наименование работ и затрат</w:t>
            </w:r>
          </w:p>
        </w:tc>
        <w:tc>
          <w:tcPr>
            <w:tcW w:w="1025"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48A52112" w14:textId="77777777" w:rsidR="004F162C" w:rsidRPr="002C6868" w:rsidRDefault="00A77CBE" w:rsidP="004F162C">
            <w:pPr>
              <w:jc w:val="center"/>
              <w:rPr>
                <w:sz w:val="16"/>
                <w:szCs w:val="18"/>
              </w:rPr>
            </w:pPr>
            <w:r w:rsidRPr="002C6868">
              <w:rPr>
                <w:sz w:val="16"/>
                <w:szCs w:val="18"/>
              </w:rPr>
              <w:t xml:space="preserve">Стоимость </w:t>
            </w:r>
            <w:r w:rsidRPr="002C6868">
              <w:rPr>
                <w:sz w:val="16"/>
                <w:szCs w:val="18"/>
              </w:rPr>
              <w:br/>
              <w:t xml:space="preserve">строительства </w:t>
            </w:r>
            <w:r w:rsidRPr="002C6868">
              <w:rPr>
                <w:sz w:val="16"/>
                <w:szCs w:val="18"/>
              </w:rPr>
              <w:br/>
              <w:t xml:space="preserve">в текущих ценах, </w:t>
            </w:r>
            <w:r w:rsidRPr="002C6868">
              <w:rPr>
                <w:sz w:val="16"/>
                <w:szCs w:val="18"/>
              </w:rPr>
              <w:br/>
              <w:t>руб.</w:t>
            </w:r>
          </w:p>
        </w:tc>
        <w:tc>
          <w:tcPr>
            <w:tcW w:w="2900" w:type="dxa"/>
            <w:gridSpan w:val="3"/>
            <w:tcBorders>
              <w:top w:val="single" w:sz="8" w:space="0" w:color="auto"/>
              <w:left w:val="nil"/>
              <w:bottom w:val="single" w:sz="8" w:space="0" w:color="auto"/>
              <w:right w:val="single" w:sz="8" w:space="0" w:color="000000"/>
            </w:tcBorders>
            <w:shd w:val="clear" w:color="000000" w:fill="FFFF99"/>
            <w:vAlign w:val="center"/>
            <w:hideMark/>
          </w:tcPr>
          <w:p w14:paraId="48A52113" w14:textId="77777777" w:rsidR="004F162C" w:rsidRPr="002C6868" w:rsidRDefault="00A77CBE" w:rsidP="004F162C">
            <w:pPr>
              <w:jc w:val="center"/>
              <w:rPr>
                <w:sz w:val="16"/>
                <w:szCs w:val="18"/>
              </w:rPr>
            </w:pPr>
            <w:r w:rsidRPr="002C6868">
              <w:rPr>
                <w:sz w:val="16"/>
                <w:szCs w:val="18"/>
              </w:rPr>
              <w:t xml:space="preserve">Кроме того </w:t>
            </w:r>
          </w:p>
        </w:tc>
        <w:tc>
          <w:tcPr>
            <w:tcW w:w="896"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48A52114" w14:textId="609F9543" w:rsidR="004F162C" w:rsidRPr="002C6868" w:rsidRDefault="00A77CBE" w:rsidP="004F162C">
            <w:pPr>
              <w:jc w:val="center"/>
              <w:rPr>
                <w:sz w:val="16"/>
                <w:szCs w:val="18"/>
              </w:rPr>
            </w:pPr>
            <w:r w:rsidRPr="002C6868">
              <w:rPr>
                <w:sz w:val="16"/>
                <w:szCs w:val="18"/>
              </w:rPr>
              <w:t xml:space="preserve">В том числе материалы </w:t>
            </w:r>
            <w:proofErr w:type="spellStart"/>
            <w:r w:rsidR="004412B7">
              <w:rPr>
                <w:sz w:val="16"/>
                <w:szCs w:val="18"/>
              </w:rPr>
              <w:t>Субсубподряд</w:t>
            </w:r>
            <w:r w:rsidRPr="002C6868">
              <w:rPr>
                <w:sz w:val="16"/>
                <w:szCs w:val="18"/>
              </w:rPr>
              <w:t>чика</w:t>
            </w:r>
            <w:proofErr w:type="spellEnd"/>
            <w:r w:rsidRPr="002C6868">
              <w:rPr>
                <w:sz w:val="16"/>
                <w:szCs w:val="18"/>
              </w:rPr>
              <w:t xml:space="preserve"> (</w:t>
            </w:r>
            <w:proofErr w:type="spellStart"/>
            <w:r w:rsidRPr="002C6868">
              <w:rPr>
                <w:sz w:val="16"/>
                <w:szCs w:val="18"/>
              </w:rPr>
              <w:t>справочно</w:t>
            </w:r>
            <w:proofErr w:type="spellEnd"/>
            <w:r w:rsidRPr="002C6868">
              <w:rPr>
                <w:sz w:val="16"/>
                <w:szCs w:val="18"/>
              </w:rPr>
              <w:t>) в текущих ценах, руб.</w:t>
            </w:r>
          </w:p>
        </w:tc>
      </w:tr>
      <w:tr w:rsidR="00C5511A" w14:paraId="48A5211E" w14:textId="77777777" w:rsidTr="004F162C">
        <w:trPr>
          <w:trHeight w:val="839"/>
        </w:trPr>
        <w:tc>
          <w:tcPr>
            <w:tcW w:w="432" w:type="dxa"/>
            <w:vMerge/>
            <w:tcBorders>
              <w:top w:val="single" w:sz="8" w:space="0" w:color="auto"/>
              <w:left w:val="single" w:sz="8" w:space="0" w:color="auto"/>
              <w:bottom w:val="single" w:sz="8" w:space="0" w:color="000000"/>
              <w:right w:val="nil"/>
            </w:tcBorders>
            <w:vAlign w:val="center"/>
            <w:hideMark/>
          </w:tcPr>
          <w:p w14:paraId="48A52116" w14:textId="77777777" w:rsidR="004F162C" w:rsidRPr="002C6868" w:rsidRDefault="004F162C" w:rsidP="004F162C">
            <w:pPr>
              <w:rPr>
                <w:sz w:val="16"/>
                <w:szCs w:val="18"/>
              </w:rPr>
            </w:pPr>
          </w:p>
        </w:tc>
        <w:tc>
          <w:tcPr>
            <w:tcW w:w="986" w:type="dxa"/>
            <w:vMerge/>
            <w:tcBorders>
              <w:top w:val="single" w:sz="8" w:space="0" w:color="auto"/>
              <w:left w:val="single" w:sz="8" w:space="0" w:color="auto"/>
              <w:bottom w:val="single" w:sz="8" w:space="0" w:color="000000"/>
              <w:right w:val="single" w:sz="8" w:space="0" w:color="auto"/>
            </w:tcBorders>
            <w:vAlign w:val="center"/>
            <w:hideMark/>
          </w:tcPr>
          <w:p w14:paraId="48A52117" w14:textId="77777777" w:rsidR="004F162C" w:rsidRPr="002C6868" w:rsidRDefault="004F162C" w:rsidP="004F162C">
            <w:pPr>
              <w:rPr>
                <w:sz w:val="16"/>
                <w:szCs w:val="18"/>
              </w:rPr>
            </w:pPr>
          </w:p>
        </w:tc>
        <w:tc>
          <w:tcPr>
            <w:tcW w:w="4394" w:type="dxa"/>
            <w:vMerge/>
            <w:tcBorders>
              <w:top w:val="single" w:sz="8" w:space="0" w:color="auto"/>
              <w:left w:val="single" w:sz="8" w:space="0" w:color="auto"/>
              <w:bottom w:val="single" w:sz="8" w:space="0" w:color="000000"/>
              <w:right w:val="single" w:sz="8" w:space="0" w:color="auto"/>
            </w:tcBorders>
            <w:vAlign w:val="center"/>
            <w:hideMark/>
          </w:tcPr>
          <w:p w14:paraId="48A52118" w14:textId="77777777" w:rsidR="004F162C" w:rsidRPr="002C6868" w:rsidRDefault="004F162C" w:rsidP="004F162C">
            <w:pPr>
              <w:rPr>
                <w:sz w:val="16"/>
                <w:szCs w:val="18"/>
              </w:rPr>
            </w:pPr>
          </w:p>
        </w:tc>
        <w:tc>
          <w:tcPr>
            <w:tcW w:w="1025" w:type="dxa"/>
            <w:vMerge/>
            <w:tcBorders>
              <w:top w:val="single" w:sz="8" w:space="0" w:color="auto"/>
              <w:left w:val="single" w:sz="8" w:space="0" w:color="auto"/>
              <w:bottom w:val="single" w:sz="8" w:space="0" w:color="000000"/>
              <w:right w:val="single" w:sz="8" w:space="0" w:color="auto"/>
            </w:tcBorders>
            <w:vAlign w:val="center"/>
            <w:hideMark/>
          </w:tcPr>
          <w:p w14:paraId="48A52119" w14:textId="77777777" w:rsidR="004F162C" w:rsidRPr="002C6868" w:rsidRDefault="004F162C" w:rsidP="004F162C">
            <w:pPr>
              <w:rPr>
                <w:sz w:val="16"/>
                <w:szCs w:val="18"/>
              </w:rPr>
            </w:pPr>
          </w:p>
        </w:tc>
        <w:tc>
          <w:tcPr>
            <w:tcW w:w="1061" w:type="dxa"/>
            <w:tcBorders>
              <w:top w:val="nil"/>
              <w:left w:val="nil"/>
              <w:bottom w:val="single" w:sz="8" w:space="0" w:color="auto"/>
              <w:right w:val="single" w:sz="8" w:space="0" w:color="auto"/>
            </w:tcBorders>
            <w:shd w:val="clear" w:color="000000" w:fill="FFFF99"/>
            <w:vAlign w:val="center"/>
            <w:hideMark/>
          </w:tcPr>
          <w:p w14:paraId="48A5211A" w14:textId="313ECABF" w:rsidR="004F162C" w:rsidRPr="002C6868" w:rsidRDefault="00A77CBE" w:rsidP="004F162C">
            <w:pPr>
              <w:jc w:val="center"/>
              <w:rPr>
                <w:sz w:val="16"/>
                <w:szCs w:val="18"/>
              </w:rPr>
            </w:pPr>
            <w:r w:rsidRPr="002C6868">
              <w:rPr>
                <w:sz w:val="16"/>
                <w:szCs w:val="18"/>
              </w:rPr>
              <w:t xml:space="preserve">оборудование </w:t>
            </w:r>
            <w:proofErr w:type="spellStart"/>
            <w:r w:rsidR="004412B7">
              <w:rPr>
                <w:sz w:val="16"/>
                <w:szCs w:val="18"/>
              </w:rPr>
              <w:t>Субсубподряд</w:t>
            </w:r>
            <w:r w:rsidRPr="002C6868">
              <w:rPr>
                <w:sz w:val="16"/>
                <w:szCs w:val="18"/>
              </w:rPr>
              <w:t>чика</w:t>
            </w:r>
            <w:proofErr w:type="spellEnd"/>
            <w:r w:rsidRPr="002C6868">
              <w:rPr>
                <w:sz w:val="16"/>
                <w:szCs w:val="18"/>
              </w:rPr>
              <w:br/>
              <w:t xml:space="preserve"> в текущих ценах, руб.</w:t>
            </w:r>
          </w:p>
        </w:tc>
        <w:tc>
          <w:tcPr>
            <w:tcW w:w="919" w:type="dxa"/>
            <w:tcBorders>
              <w:top w:val="nil"/>
              <w:left w:val="nil"/>
              <w:bottom w:val="single" w:sz="8" w:space="0" w:color="auto"/>
              <w:right w:val="single" w:sz="8" w:space="0" w:color="auto"/>
            </w:tcBorders>
            <w:shd w:val="clear" w:color="000000" w:fill="FFFF99"/>
            <w:vAlign w:val="center"/>
            <w:hideMark/>
          </w:tcPr>
          <w:p w14:paraId="48A5211B" w14:textId="2FE0AB0E" w:rsidR="004F162C" w:rsidRPr="002C6868" w:rsidRDefault="00A77CBE" w:rsidP="004F162C">
            <w:pPr>
              <w:jc w:val="center"/>
              <w:rPr>
                <w:sz w:val="16"/>
                <w:szCs w:val="18"/>
              </w:rPr>
            </w:pPr>
            <w:r w:rsidRPr="002C6868">
              <w:rPr>
                <w:sz w:val="16"/>
                <w:szCs w:val="18"/>
              </w:rPr>
              <w:t xml:space="preserve">оборудование </w:t>
            </w:r>
            <w:r w:rsidR="004412B7">
              <w:rPr>
                <w:sz w:val="16"/>
                <w:szCs w:val="18"/>
              </w:rPr>
              <w:t>Субподрядч</w:t>
            </w:r>
            <w:r w:rsidRPr="002C6868">
              <w:rPr>
                <w:sz w:val="16"/>
                <w:szCs w:val="18"/>
              </w:rPr>
              <w:t>ика (</w:t>
            </w:r>
            <w:proofErr w:type="spellStart"/>
            <w:r w:rsidRPr="002C6868">
              <w:rPr>
                <w:sz w:val="16"/>
                <w:szCs w:val="18"/>
              </w:rPr>
              <w:t>справочно</w:t>
            </w:r>
            <w:proofErr w:type="spellEnd"/>
            <w:r w:rsidRPr="002C6868">
              <w:rPr>
                <w:sz w:val="16"/>
                <w:szCs w:val="18"/>
              </w:rPr>
              <w:t>) в текущих ценах, руб.</w:t>
            </w:r>
          </w:p>
        </w:tc>
        <w:tc>
          <w:tcPr>
            <w:tcW w:w="920" w:type="dxa"/>
            <w:tcBorders>
              <w:top w:val="nil"/>
              <w:left w:val="nil"/>
              <w:bottom w:val="single" w:sz="8" w:space="0" w:color="auto"/>
              <w:right w:val="single" w:sz="8" w:space="0" w:color="auto"/>
            </w:tcBorders>
            <w:shd w:val="clear" w:color="000000" w:fill="FFFF99"/>
            <w:vAlign w:val="center"/>
            <w:hideMark/>
          </w:tcPr>
          <w:p w14:paraId="48A5211C" w14:textId="2D755938" w:rsidR="004F162C" w:rsidRPr="002C6868" w:rsidRDefault="00A77CBE" w:rsidP="004F162C">
            <w:pPr>
              <w:jc w:val="center"/>
              <w:rPr>
                <w:sz w:val="16"/>
                <w:szCs w:val="18"/>
              </w:rPr>
            </w:pPr>
            <w:r w:rsidRPr="002C6868">
              <w:rPr>
                <w:sz w:val="16"/>
                <w:szCs w:val="18"/>
              </w:rPr>
              <w:t xml:space="preserve">материалы </w:t>
            </w:r>
            <w:r w:rsidR="004412B7">
              <w:rPr>
                <w:sz w:val="16"/>
                <w:szCs w:val="18"/>
              </w:rPr>
              <w:t>Субподрядч</w:t>
            </w:r>
            <w:r w:rsidRPr="002C6868">
              <w:rPr>
                <w:sz w:val="16"/>
                <w:szCs w:val="18"/>
              </w:rPr>
              <w:t>ика (</w:t>
            </w:r>
            <w:proofErr w:type="spellStart"/>
            <w:r w:rsidRPr="002C6868">
              <w:rPr>
                <w:sz w:val="16"/>
                <w:szCs w:val="18"/>
              </w:rPr>
              <w:t>справочно</w:t>
            </w:r>
            <w:proofErr w:type="spellEnd"/>
            <w:r w:rsidRPr="002C6868">
              <w:rPr>
                <w:sz w:val="16"/>
                <w:szCs w:val="18"/>
              </w:rPr>
              <w:t>) в текущих ценах, руб.</w:t>
            </w:r>
          </w:p>
        </w:tc>
        <w:tc>
          <w:tcPr>
            <w:tcW w:w="896" w:type="dxa"/>
            <w:vMerge/>
            <w:tcBorders>
              <w:top w:val="single" w:sz="8" w:space="0" w:color="auto"/>
              <w:left w:val="single" w:sz="8" w:space="0" w:color="auto"/>
              <w:bottom w:val="single" w:sz="8" w:space="0" w:color="000000"/>
              <w:right w:val="single" w:sz="8" w:space="0" w:color="auto"/>
            </w:tcBorders>
            <w:vAlign w:val="center"/>
            <w:hideMark/>
          </w:tcPr>
          <w:p w14:paraId="48A5211D" w14:textId="77777777" w:rsidR="004F162C" w:rsidRPr="002C6868" w:rsidRDefault="004F162C" w:rsidP="004F162C">
            <w:pPr>
              <w:rPr>
                <w:sz w:val="18"/>
                <w:szCs w:val="18"/>
              </w:rPr>
            </w:pPr>
          </w:p>
        </w:tc>
      </w:tr>
      <w:tr w:rsidR="00C5511A" w14:paraId="48A52127" w14:textId="77777777" w:rsidTr="004F162C">
        <w:trPr>
          <w:trHeight w:val="186"/>
        </w:trPr>
        <w:tc>
          <w:tcPr>
            <w:tcW w:w="432" w:type="dxa"/>
            <w:tcBorders>
              <w:top w:val="nil"/>
              <w:left w:val="single" w:sz="8" w:space="0" w:color="auto"/>
              <w:bottom w:val="single" w:sz="8" w:space="0" w:color="auto"/>
              <w:right w:val="single" w:sz="4" w:space="0" w:color="auto"/>
            </w:tcBorders>
            <w:shd w:val="clear" w:color="000000" w:fill="C0C0C0"/>
            <w:noWrap/>
            <w:vAlign w:val="center"/>
            <w:hideMark/>
          </w:tcPr>
          <w:p w14:paraId="48A5211F" w14:textId="77777777" w:rsidR="004F162C" w:rsidRPr="002C6868" w:rsidRDefault="00A77CBE" w:rsidP="004F162C">
            <w:pPr>
              <w:jc w:val="center"/>
              <w:rPr>
                <w:b/>
                <w:bCs/>
              </w:rPr>
            </w:pPr>
            <w:r w:rsidRPr="002C6868">
              <w:rPr>
                <w:b/>
                <w:bCs/>
              </w:rPr>
              <w:t> </w:t>
            </w:r>
          </w:p>
        </w:tc>
        <w:tc>
          <w:tcPr>
            <w:tcW w:w="986" w:type="dxa"/>
            <w:tcBorders>
              <w:top w:val="nil"/>
              <w:left w:val="nil"/>
              <w:bottom w:val="single" w:sz="8" w:space="0" w:color="auto"/>
              <w:right w:val="single" w:sz="4" w:space="0" w:color="auto"/>
            </w:tcBorders>
            <w:shd w:val="clear" w:color="000000" w:fill="C0C0C0"/>
            <w:noWrap/>
            <w:vAlign w:val="bottom"/>
            <w:hideMark/>
          </w:tcPr>
          <w:p w14:paraId="48A52120" w14:textId="77777777" w:rsidR="004F162C" w:rsidRPr="002C6868" w:rsidRDefault="00A77CBE" w:rsidP="004F162C">
            <w:pPr>
              <w:rPr>
                <w:b/>
                <w:bCs/>
              </w:rPr>
            </w:pPr>
            <w:r w:rsidRPr="002C6868">
              <w:rPr>
                <w:b/>
                <w:bCs/>
              </w:rPr>
              <w:t> </w:t>
            </w:r>
          </w:p>
        </w:tc>
        <w:tc>
          <w:tcPr>
            <w:tcW w:w="4394" w:type="dxa"/>
            <w:tcBorders>
              <w:top w:val="nil"/>
              <w:left w:val="nil"/>
              <w:bottom w:val="single" w:sz="8" w:space="0" w:color="auto"/>
              <w:right w:val="single" w:sz="4" w:space="0" w:color="auto"/>
            </w:tcBorders>
            <w:shd w:val="clear" w:color="000000" w:fill="C0C0C0"/>
            <w:noWrap/>
            <w:vAlign w:val="center"/>
            <w:hideMark/>
          </w:tcPr>
          <w:p w14:paraId="48A52121" w14:textId="77777777" w:rsidR="004F162C" w:rsidRPr="002C6868" w:rsidRDefault="00A77CBE" w:rsidP="004F162C">
            <w:pPr>
              <w:rPr>
                <w:b/>
                <w:bCs/>
              </w:rPr>
            </w:pPr>
            <w:r w:rsidRPr="002C6868">
              <w:rPr>
                <w:b/>
                <w:bCs/>
              </w:rPr>
              <w:t>Глава 2. Основные объекты строительства</w:t>
            </w:r>
          </w:p>
        </w:tc>
        <w:tc>
          <w:tcPr>
            <w:tcW w:w="1025" w:type="dxa"/>
            <w:tcBorders>
              <w:top w:val="nil"/>
              <w:left w:val="nil"/>
              <w:bottom w:val="single" w:sz="8" w:space="0" w:color="auto"/>
              <w:right w:val="single" w:sz="4" w:space="0" w:color="auto"/>
            </w:tcBorders>
            <w:shd w:val="clear" w:color="000000" w:fill="C0C0C0"/>
            <w:noWrap/>
            <w:vAlign w:val="center"/>
            <w:hideMark/>
          </w:tcPr>
          <w:p w14:paraId="48A52122" w14:textId="77777777" w:rsidR="004F162C" w:rsidRPr="002C6868" w:rsidRDefault="00A77CBE" w:rsidP="004F162C">
            <w:pPr>
              <w:rPr>
                <w:b/>
                <w:bCs/>
              </w:rPr>
            </w:pPr>
            <w:r w:rsidRPr="002C6868">
              <w:rPr>
                <w:b/>
                <w:bCs/>
              </w:rPr>
              <w:t> </w:t>
            </w:r>
          </w:p>
        </w:tc>
        <w:tc>
          <w:tcPr>
            <w:tcW w:w="1061" w:type="dxa"/>
            <w:tcBorders>
              <w:top w:val="nil"/>
              <w:left w:val="nil"/>
              <w:bottom w:val="single" w:sz="8" w:space="0" w:color="auto"/>
              <w:right w:val="single" w:sz="4" w:space="0" w:color="auto"/>
            </w:tcBorders>
            <w:shd w:val="clear" w:color="000000" w:fill="C0C0C0"/>
            <w:noWrap/>
            <w:vAlign w:val="center"/>
            <w:hideMark/>
          </w:tcPr>
          <w:p w14:paraId="48A52123" w14:textId="77777777" w:rsidR="004F162C" w:rsidRPr="002C6868" w:rsidRDefault="00A77CBE" w:rsidP="004F162C">
            <w:pPr>
              <w:rPr>
                <w:b/>
                <w:bCs/>
              </w:rPr>
            </w:pPr>
            <w:r w:rsidRPr="002C6868">
              <w:rPr>
                <w:b/>
                <w:bCs/>
              </w:rPr>
              <w:t> </w:t>
            </w:r>
          </w:p>
        </w:tc>
        <w:tc>
          <w:tcPr>
            <w:tcW w:w="919" w:type="dxa"/>
            <w:tcBorders>
              <w:top w:val="nil"/>
              <w:left w:val="nil"/>
              <w:bottom w:val="single" w:sz="8" w:space="0" w:color="auto"/>
              <w:right w:val="single" w:sz="4" w:space="0" w:color="auto"/>
            </w:tcBorders>
            <w:shd w:val="clear" w:color="000000" w:fill="C0C0C0"/>
            <w:noWrap/>
            <w:vAlign w:val="center"/>
            <w:hideMark/>
          </w:tcPr>
          <w:p w14:paraId="48A52124" w14:textId="77777777" w:rsidR="004F162C" w:rsidRPr="002C6868" w:rsidRDefault="00A77CBE" w:rsidP="004F162C">
            <w:pPr>
              <w:rPr>
                <w:b/>
                <w:bCs/>
              </w:rPr>
            </w:pPr>
            <w:r w:rsidRPr="002C6868">
              <w:rPr>
                <w:b/>
                <w:bCs/>
              </w:rPr>
              <w:t> </w:t>
            </w:r>
          </w:p>
        </w:tc>
        <w:tc>
          <w:tcPr>
            <w:tcW w:w="920" w:type="dxa"/>
            <w:tcBorders>
              <w:top w:val="nil"/>
              <w:left w:val="nil"/>
              <w:bottom w:val="single" w:sz="8" w:space="0" w:color="auto"/>
              <w:right w:val="single" w:sz="4" w:space="0" w:color="auto"/>
            </w:tcBorders>
            <w:shd w:val="clear" w:color="000000" w:fill="C0C0C0"/>
            <w:noWrap/>
            <w:vAlign w:val="center"/>
            <w:hideMark/>
          </w:tcPr>
          <w:p w14:paraId="48A52125" w14:textId="77777777" w:rsidR="004F162C" w:rsidRPr="002C6868" w:rsidRDefault="00A77CBE" w:rsidP="004F162C">
            <w:pPr>
              <w:rPr>
                <w:b/>
                <w:bCs/>
              </w:rPr>
            </w:pPr>
            <w:r w:rsidRPr="002C6868">
              <w:rPr>
                <w:b/>
                <w:bCs/>
              </w:rPr>
              <w:t> </w:t>
            </w:r>
          </w:p>
        </w:tc>
        <w:tc>
          <w:tcPr>
            <w:tcW w:w="896" w:type="dxa"/>
            <w:tcBorders>
              <w:top w:val="nil"/>
              <w:left w:val="nil"/>
              <w:bottom w:val="single" w:sz="8" w:space="0" w:color="auto"/>
              <w:right w:val="single" w:sz="4" w:space="0" w:color="auto"/>
            </w:tcBorders>
            <w:shd w:val="clear" w:color="000000" w:fill="C0C0C0"/>
            <w:noWrap/>
            <w:vAlign w:val="center"/>
            <w:hideMark/>
          </w:tcPr>
          <w:p w14:paraId="48A52126" w14:textId="77777777" w:rsidR="004F162C" w:rsidRPr="002C6868" w:rsidRDefault="00A77CBE" w:rsidP="004F162C">
            <w:pPr>
              <w:rPr>
                <w:b/>
                <w:bCs/>
              </w:rPr>
            </w:pPr>
            <w:r w:rsidRPr="002C6868">
              <w:rPr>
                <w:b/>
                <w:bCs/>
              </w:rPr>
              <w:t> </w:t>
            </w:r>
          </w:p>
        </w:tc>
      </w:tr>
      <w:tr w:rsidR="00C5511A" w14:paraId="48A52130" w14:textId="77777777" w:rsidTr="00ED19C3">
        <w:trPr>
          <w:trHeight w:val="176"/>
        </w:trPr>
        <w:tc>
          <w:tcPr>
            <w:tcW w:w="432" w:type="dxa"/>
            <w:tcBorders>
              <w:top w:val="nil"/>
              <w:left w:val="single" w:sz="4" w:space="0" w:color="auto"/>
              <w:bottom w:val="single" w:sz="4" w:space="0" w:color="auto"/>
              <w:right w:val="single" w:sz="4" w:space="0" w:color="auto"/>
            </w:tcBorders>
            <w:shd w:val="clear" w:color="auto" w:fill="auto"/>
            <w:vAlign w:val="center"/>
            <w:hideMark/>
          </w:tcPr>
          <w:p w14:paraId="48A52128" w14:textId="77777777" w:rsidR="004F162C" w:rsidRPr="002C6868" w:rsidRDefault="00A77CBE" w:rsidP="004F162C">
            <w:pPr>
              <w:jc w:val="center"/>
            </w:pPr>
            <w:r w:rsidRPr="002C6868">
              <w:t>1</w:t>
            </w:r>
          </w:p>
        </w:tc>
        <w:tc>
          <w:tcPr>
            <w:tcW w:w="986" w:type="dxa"/>
            <w:tcBorders>
              <w:top w:val="single" w:sz="4" w:space="0" w:color="auto"/>
              <w:left w:val="nil"/>
              <w:bottom w:val="nil"/>
              <w:right w:val="single" w:sz="4" w:space="0" w:color="auto"/>
            </w:tcBorders>
            <w:shd w:val="clear" w:color="auto" w:fill="auto"/>
            <w:vAlign w:val="center"/>
          </w:tcPr>
          <w:p w14:paraId="48A52129" w14:textId="09ED0321" w:rsidR="004F162C" w:rsidRPr="002C6868" w:rsidRDefault="004F162C" w:rsidP="004F162C">
            <w:pPr>
              <w:jc w:val="center"/>
              <w:rPr>
                <w:sz w:val="16"/>
                <w:szCs w:val="16"/>
              </w:rPr>
            </w:pPr>
          </w:p>
        </w:tc>
        <w:tc>
          <w:tcPr>
            <w:tcW w:w="4394" w:type="dxa"/>
            <w:tcBorders>
              <w:top w:val="nil"/>
              <w:left w:val="nil"/>
              <w:bottom w:val="single" w:sz="4" w:space="0" w:color="auto"/>
              <w:right w:val="single" w:sz="4" w:space="0" w:color="auto"/>
            </w:tcBorders>
            <w:shd w:val="clear" w:color="auto" w:fill="auto"/>
            <w:vAlign w:val="center"/>
          </w:tcPr>
          <w:p w14:paraId="48A5212A" w14:textId="033E591B" w:rsidR="004F162C" w:rsidRPr="002C6868" w:rsidRDefault="004F162C" w:rsidP="004F162C"/>
        </w:tc>
        <w:tc>
          <w:tcPr>
            <w:tcW w:w="1025" w:type="dxa"/>
            <w:tcBorders>
              <w:top w:val="single" w:sz="4" w:space="0" w:color="auto"/>
              <w:left w:val="nil"/>
              <w:bottom w:val="single" w:sz="4" w:space="0" w:color="auto"/>
              <w:right w:val="single" w:sz="4" w:space="0" w:color="auto"/>
            </w:tcBorders>
            <w:shd w:val="clear" w:color="auto" w:fill="auto"/>
            <w:noWrap/>
            <w:vAlign w:val="center"/>
          </w:tcPr>
          <w:p w14:paraId="48A5212B" w14:textId="77777777" w:rsidR="004F162C" w:rsidRPr="002C6868" w:rsidRDefault="004F162C" w:rsidP="004F162C">
            <w:pPr>
              <w:jc w:val="center"/>
            </w:pPr>
          </w:p>
        </w:tc>
        <w:tc>
          <w:tcPr>
            <w:tcW w:w="1061" w:type="dxa"/>
            <w:tcBorders>
              <w:top w:val="single" w:sz="4" w:space="0" w:color="auto"/>
              <w:left w:val="nil"/>
              <w:bottom w:val="single" w:sz="4" w:space="0" w:color="auto"/>
              <w:right w:val="single" w:sz="4" w:space="0" w:color="auto"/>
            </w:tcBorders>
            <w:shd w:val="clear" w:color="auto" w:fill="auto"/>
            <w:noWrap/>
            <w:vAlign w:val="center"/>
          </w:tcPr>
          <w:p w14:paraId="48A5212C" w14:textId="77777777" w:rsidR="004F162C" w:rsidRPr="002C6868" w:rsidRDefault="004F162C" w:rsidP="004F162C">
            <w:pPr>
              <w:jc w:val="center"/>
            </w:pPr>
          </w:p>
        </w:tc>
        <w:tc>
          <w:tcPr>
            <w:tcW w:w="919" w:type="dxa"/>
            <w:tcBorders>
              <w:top w:val="single" w:sz="4" w:space="0" w:color="auto"/>
              <w:left w:val="nil"/>
              <w:bottom w:val="single" w:sz="4" w:space="0" w:color="auto"/>
              <w:right w:val="single" w:sz="4" w:space="0" w:color="auto"/>
            </w:tcBorders>
            <w:shd w:val="clear" w:color="auto" w:fill="auto"/>
            <w:noWrap/>
            <w:vAlign w:val="center"/>
          </w:tcPr>
          <w:p w14:paraId="48A5212D" w14:textId="77777777" w:rsidR="004F162C" w:rsidRPr="002C6868" w:rsidRDefault="004F162C" w:rsidP="004F162C">
            <w:pPr>
              <w:jc w:val="center"/>
            </w:pPr>
          </w:p>
        </w:tc>
        <w:tc>
          <w:tcPr>
            <w:tcW w:w="920" w:type="dxa"/>
            <w:tcBorders>
              <w:top w:val="single" w:sz="4" w:space="0" w:color="auto"/>
              <w:left w:val="nil"/>
              <w:bottom w:val="single" w:sz="4" w:space="0" w:color="auto"/>
              <w:right w:val="single" w:sz="4" w:space="0" w:color="auto"/>
            </w:tcBorders>
            <w:shd w:val="clear" w:color="auto" w:fill="auto"/>
            <w:noWrap/>
            <w:vAlign w:val="center"/>
          </w:tcPr>
          <w:p w14:paraId="48A5212E" w14:textId="77777777" w:rsidR="004F162C" w:rsidRPr="002C6868" w:rsidRDefault="004F162C" w:rsidP="004F162C">
            <w:pPr>
              <w:jc w:val="center"/>
            </w:pPr>
          </w:p>
        </w:tc>
        <w:tc>
          <w:tcPr>
            <w:tcW w:w="896" w:type="dxa"/>
            <w:tcBorders>
              <w:top w:val="single" w:sz="4" w:space="0" w:color="auto"/>
              <w:left w:val="nil"/>
              <w:bottom w:val="single" w:sz="4" w:space="0" w:color="auto"/>
              <w:right w:val="single" w:sz="4" w:space="0" w:color="auto"/>
            </w:tcBorders>
            <w:shd w:val="clear" w:color="auto" w:fill="auto"/>
            <w:vAlign w:val="center"/>
          </w:tcPr>
          <w:p w14:paraId="48A5212F" w14:textId="77777777" w:rsidR="004F162C" w:rsidRPr="002C6868" w:rsidRDefault="004F162C" w:rsidP="004F162C">
            <w:pPr>
              <w:jc w:val="center"/>
            </w:pPr>
          </w:p>
        </w:tc>
      </w:tr>
      <w:tr w:rsidR="00C5511A" w14:paraId="48A52139" w14:textId="77777777" w:rsidTr="00ED19C3">
        <w:trPr>
          <w:trHeight w:val="176"/>
        </w:trPr>
        <w:tc>
          <w:tcPr>
            <w:tcW w:w="432" w:type="dxa"/>
            <w:tcBorders>
              <w:top w:val="nil"/>
              <w:left w:val="single" w:sz="4" w:space="0" w:color="auto"/>
              <w:bottom w:val="single" w:sz="4" w:space="0" w:color="auto"/>
              <w:right w:val="single" w:sz="4" w:space="0" w:color="auto"/>
            </w:tcBorders>
            <w:shd w:val="clear" w:color="auto" w:fill="auto"/>
            <w:vAlign w:val="center"/>
            <w:hideMark/>
          </w:tcPr>
          <w:p w14:paraId="48A52131" w14:textId="77777777" w:rsidR="004F162C" w:rsidRPr="002C6868" w:rsidRDefault="00A77CBE" w:rsidP="004F162C">
            <w:pPr>
              <w:jc w:val="center"/>
            </w:pPr>
            <w:r w:rsidRPr="002C6868">
              <w:t>2</w:t>
            </w:r>
          </w:p>
        </w:tc>
        <w:tc>
          <w:tcPr>
            <w:tcW w:w="986" w:type="dxa"/>
            <w:tcBorders>
              <w:top w:val="single" w:sz="4" w:space="0" w:color="auto"/>
              <w:left w:val="nil"/>
              <w:bottom w:val="nil"/>
              <w:right w:val="single" w:sz="4" w:space="0" w:color="auto"/>
            </w:tcBorders>
            <w:shd w:val="clear" w:color="auto" w:fill="auto"/>
            <w:vAlign w:val="center"/>
          </w:tcPr>
          <w:p w14:paraId="48A52132" w14:textId="136DBD3A" w:rsidR="004F162C" w:rsidRPr="002C6868" w:rsidRDefault="004F162C" w:rsidP="004F162C">
            <w:pPr>
              <w:jc w:val="center"/>
              <w:rPr>
                <w:sz w:val="16"/>
                <w:szCs w:val="16"/>
              </w:rPr>
            </w:pPr>
          </w:p>
        </w:tc>
        <w:tc>
          <w:tcPr>
            <w:tcW w:w="4394" w:type="dxa"/>
            <w:tcBorders>
              <w:top w:val="nil"/>
              <w:left w:val="nil"/>
              <w:bottom w:val="single" w:sz="4" w:space="0" w:color="auto"/>
              <w:right w:val="single" w:sz="4" w:space="0" w:color="auto"/>
            </w:tcBorders>
            <w:shd w:val="clear" w:color="auto" w:fill="auto"/>
            <w:vAlign w:val="center"/>
          </w:tcPr>
          <w:p w14:paraId="48A52133" w14:textId="649DC3CF" w:rsidR="004F162C" w:rsidRPr="002C6868" w:rsidRDefault="004F162C" w:rsidP="004F162C"/>
        </w:tc>
        <w:tc>
          <w:tcPr>
            <w:tcW w:w="1025" w:type="dxa"/>
            <w:tcBorders>
              <w:top w:val="nil"/>
              <w:left w:val="nil"/>
              <w:bottom w:val="single" w:sz="4" w:space="0" w:color="auto"/>
              <w:right w:val="single" w:sz="4" w:space="0" w:color="auto"/>
            </w:tcBorders>
            <w:shd w:val="clear" w:color="auto" w:fill="auto"/>
            <w:noWrap/>
            <w:vAlign w:val="center"/>
          </w:tcPr>
          <w:p w14:paraId="48A52134" w14:textId="77777777" w:rsidR="004F162C" w:rsidRPr="002C6868" w:rsidRDefault="004F162C" w:rsidP="004F162C">
            <w:pPr>
              <w:jc w:val="center"/>
            </w:pPr>
          </w:p>
        </w:tc>
        <w:tc>
          <w:tcPr>
            <w:tcW w:w="1061" w:type="dxa"/>
            <w:tcBorders>
              <w:top w:val="nil"/>
              <w:left w:val="nil"/>
              <w:bottom w:val="single" w:sz="4" w:space="0" w:color="auto"/>
              <w:right w:val="single" w:sz="4" w:space="0" w:color="auto"/>
            </w:tcBorders>
            <w:shd w:val="clear" w:color="auto" w:fill="auto"/>
            <w:noWrap/>
            <w:vAlign w:val="center"/>
          </w:tcPr>
          <w:p w14:paraId="48A52135" w14:textId="77777777" w:rsidR="004F162C" w:rsidRPr="002C6868" w:rsidRDefault="004F162C" w:rsidP="004F162C">
            <w:pPr>
              <w:jc w:val="center"/>
            </w:pPr>
          </w:p>
        </w:tc>
        <w:tc>
          <w:tcPr>
            <w:tcW w:w="919" w:type="dxa"/>
            <w:tcBorders>
              <w:top w:val="nil"/>
              <w:left w:val="nil"/>
              <w:bottom w:val="single" w:sz="4" w:space="0" w:color="auto"/>
              <w:right w:val="single" w:sz="4" w:space="0" w:color="auto"/>
            </w:tcBorders>
            <w:shd w:val="clear" w:color="auto" w:fill="auto"/>
            <w:noWrap/>
            <w:vAlign w:val="center"/>
          </w:tcPr>
          <w:p w14:paraId="48A52136" w14:textId="77777777" w:rsidR="004F162C" w:rsidRPr="002C6868" w:rsidRDefault="004F162C" w:rsidP="004F162C">
            <w:pPr>
              <w:jc w:val="center"/>
            </w:pPr>
          </w:p>
        </w:tc>
        <w:tc>
          <w:tcPr>
            <w:tcW w:w="920" w:type="dxa"/>
            <w:tcBorders>
              <w:top w:val="nil"/>
              <w:left w:val="nil"/>
              <w:bottom w:val="single" w:sz="4" w:space="0" w:color="auto"/>
              <w:right w:val="single" w:sz="4" w:space="0" w:color="auto"/>
            </w:tcBorders>
            <w:shd w:val="clear" w:color="auto" w:fill="auto"/>
            <w:noWrap/>
            <w:vAlign w:val="center"/>
          </w:tcPr>
          <w:p w14:paraId="48A52137" w14:textId="77777777" w:rsidR="004F162C" w:rsidRPr="002C6868" w:rsidRDefault="004F162C" w:rsidP="004F162C">
            <w:pPr>
              <w:jc w:val="center"/>
            </w:pPr>
          </w:p>
        </w:tc>
        <w:tc>
          <w:tcPr>
            <w:tcW w:w="896" w:type="dxa"/>
            <w:tcBorders>
              <w:top w:val="nil"/>
              <w:left w:val="nil"/>
              <w:bottom w:val="single" w:sz="4" w:space="0" w:color="auto"/>
              <w:right w:val="single" w:sz="4" w:space="0" w:color="auto"/>
            </w:tcBorders>
            <w:shd w:val="clear" w:color="auto" w:fill="auto"/>
            <w:vAlign w:val="center"/>
          </w:tcPr>
          <w:p w14:paraId="48A52138" w14:textId="77777777" w:rsidR="004F162C" w:rsidRPr="002C6868" w:rsidRDefault="004F162C" w:rsidP="004F162C">
            <w:pPr>
              <w:jc w:val="center"/>
            </w:pPr>
          </w:p>
        </w:tc>
      </w:tr>
      <w:tr w:rsidR="00C5511A" w14:paraId="48A52142" w14:textId="77777777" w:rsidTr="00ED19C3">
        <w:trPr>
          <w:trHeight w:val="186"/>
        </w:trPr>
        <w:tc>
          <w:tcPr>
            <w:tcW w:w="432" w:type="dxa"/>
            <w:tcBorders>
              <w:top w:val="nil"/>
              <w:left w:val="single" w:sz="4" w:space="0" w:color="auto"/>
              <w:bottom w:val="single" w:sz="4" w:space="0" w:color="auto"/>
              <w:right w:val="single" w:sz="4" w:space="0" w:color="auto"/>
            </w:tcBorders>
            <w:shd w:val="clear" w:color="auto" w:fill="auto"/>
            <w:vAlign w:val="center"/>
            <w:hideMark/>
          </w:tcPr>
          <w:p w14:paraId="48A5213A" w14:textId="77777777" w:rsidR="004F162C" w:rsidRPr="002C6868" w:rsidRDefault="00A77CBE" w:rsidP="004F162C">
            <w:pPr>
              <w:jc w:val="center"/>
            </w:pPr>
            <w:r w:rsidRPr="002C6868">
              <w:t>3</w:t>
            </w:r>
          </w:p>
        </w:tc>
        <w:tc>
          <w:tcPr>
            <w:tcW w:w="986" w:type="dxa"/>
            <w:tcBorders>
              <w:top w:val="single" w:sz="4" w:space="0" w:color="auto"/>
              <w:left w:val="nil"/>
              <w:bottom w:val="nil"/>
              <w:right w:val="single" w:sz="4" w:space="0" w:color="auto"/>
            </w:tcBorders>
            <w:shd w:val="clear" w:color="auto" w:fill="auto"/>
            <w:vAlign w:val="center"/>
          </w:tcPr>
          <w:p w14:paraId="48A5213B" w14:textId="6671B10A" w:rsidR="004F162C" w:rsidRPr="002C6868" w:rsidRDefault="004F162C" w:rsidP="004F162C">
            <w:pPr>
              <w:jc w:val="center"/>
              <w:rPr>
                <w:sz w:val="16"/>
                <w:szCs w:val="16"/>
              </w:rPr>
            </w:pPr>
          </w:p>
        </w:tc>
        <w:tc>
          <w:tcPr>
            <w:tcW w:w="4394" w:type="dxa"/>
            <w:tcBorders>
              <w:top w:val="nil"/>
              <w:left w:val="nil"/>
              <w:bottom w:val="single" w:sz="4" w:space="0" w:color="auto"/>
              <w:right w:val="single" w:sz="4" w:space="0" w:color="auto"/>
            </w:tcBorders>
            <w:shd w:val="clear" w:color="auto" w:fill="auto"/>
            <w:vAlign w:val="center"/>
          </w:tcPr>
          <w:p w14:paraId="48A5213C" w14:textId="740106E0" w:rsidR="004F162C" w:rsidRPr="002C6868" w:rsidRDefault="004F162C" w:rsidP="004F162C"/>
        </w:tc>
        <w:tc>
          <w:tcPr>
            <w:tcW w:w="1025" w:type="dxa"/>
            <w:tcBorders>
              <w:top w:val="nil"/>
              <w:left w:val="nil"/>
              <w:bottom w:val="single" w:sz="4" w:space="0" w:color="auto"/>
              <w:right w:val="single" w:sz="4" w:space="0" w:color="auto"/>
            </w:tcBorders>
            <w:shd w:val="clear" w:color="auto" w:fill="auto"/>
            <w:noWrap/>
            <w:vAlign w:val="center"/>
          </w:tcPr>
          <w:p w14:paraId="48A5213D" w14:textId="77777777" w:rsidR="004F162C" w:rsidRPr="002C6868" w:rsidRDefault="004F162C" w:rsidP="004F162C">
            <w:pPr>
              <w:jc w:val="center"/>
            </w:pPr>
          </w:p>
        </w:tc>
        <w:tc>
          <w:tcPr>
            <w:tcW w:w="1061" w:type="dxa"/>
            <w:tcBorders>
              <w:top w:val="nil"/>
              <w:left w:val="nil"/>
              <w:bottom w:val="single" w:sz="4" w:space="0" w:color="auto"/>
              <w:right w:val="single" w:sz="4" w:space="0" w:color="auto"/>
            </w:tcBorders>
            <w:shd w:val="clear" w:color="auto" w:fill="auto"/>
            <w:noWrap/>
            <w:vAlign w:val="center"/>
          </w:tcPr>
          <w:p w14:paraId="48A5213E" w14:textId="77777777" w:rsidR="004F162C" w:rsidRPr="002C6868" w:rsidRDefault="004F162C" w:rsidP="004F162C">
            <w:pPr>
              <w:jc w:val="center"/>
            </w:pPr>
          </w:p>
        </w:tc>
        <w:tc>
          <w:tcPr>
            <w:tcW w:w="919" w:type="dxa"/>
            <w:tcBorders>
              <w:top w:val="nil"/>
              <w:left w:val="nil"/>
              <w:bottom w:val="single" w:sz="4" w:space="0" w:color="auto"/>
              <w:right w:val="single" w:sz="4" w:space="0" w:color="auto"/>
            </w:tcBorders>
            <w:shd w:val="clear" w:color="auto" w:fill="auto"/>
            <w:noWrap/>
            <w:vAlign w:val="center"/>
          </w:tcPr>
          <w:p w14:paraId="48A5213F" w14:textId="77777777" w:rsidR="004F162C" w:rsidRPr="002C6868" w:rsidRDefault="004F162C" w:rsidP="004F162C">
            <w:pPr>
              <w:jc w:val="center"/>
            </w:pPr>
          </w:p>
        </w:tc>
        <w:tc>
          <w:tcPr>
            <w:tcW w:w="920" w:type="dxa"/>
            <w:tcBorders>
              <w:top w:val="nil"/>
              <w:left w:val="nil"/>
              <w:bottom w:val="single" w:sz="4" w:space="0" w:color="auto"/>
              <w:right w:val="single" w:sz="4" w:space="0" w:color="auto"/>
            </w:tcBorders>
            <w:shd w:val="clear" w:color="auto" w:fill="auto"/>
            <w:noWrap/>
            <w:vAlign w:val="center"/>
          </w:tcPr>
          <w:p w14:paraId="48A52140" w14:textId="77777777" w:rsidR="004F162C" w:rsidRPr="002C6868" w:rsidRDefault="004F162C" w:rsidP="004F162C">
            <w:pPr>
              <w:jc w:val="center"/>
            </w:pPr>
          </w:p>
        </w:tc>
        <w:tc>
          <w:tcPr>
            <w:tcW w:w="896" w:type="dxa"/>
            <w:tcBorders>
              <w:top w:val="nil"/>
              <w:left w:val="nil"/>
              <w:bottom w:val="single" w:sz="4" w:space="0" w:color="auto"/>
              <w:right w:val="single" w:sz="4" w:space="0" w:color="auto"/>
            </w:tcBorders>
            <w:shd w:val="clear" w:color="auto" w:fill="auto"/>
            <w:vAlign w:val="center"/>
          </w:tcPr>
          <w:p w14:paraId="48A52141" w14:textId="77777777" w:rsidR="004F162C" w:rsidRPr="002C6868" w:rsidRDefault="004F162C" w:rsidP="004F162C">
            <w:pPr>
              <w:jc w:val="center"/>
            </w:pPr>
          </w:p>
        </w:tc>
      </w:tr>
      <w:tr w:rsidR="00C5511A" w14:paraId="48A5214B" w14:textId="77777777" w:rsidTr="004F162C">
        <w:trPr>
          <w:trHeight w:val="186"/>
        </w:trPr>
        <w:tc>
          <w:tcPr>
            <w:tcW w:w="43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8A52143" w14:textId="77777777" w:rsidR="004F162C" w:rsidRPr="002C6868" w:rsidRDefault="00A77CBE" w:rsidP="004F162C">
            <w:pPr>
              <w:jc w:val="center"/>
              <w:rPr>
                <w:b/>
                <w:bCs/>
              </w:rPr>
            </w:pPr>
            <w:r w:rsidRPr="002C6868">
              <w:rPr>
                <w:b/>
                <w:bCs/>
              </w:rPr>
              <w:t> </w:t>
            </w:r>
          </w:p>
        </w:tc>
        <w:tc>
          <w:tcPr>
            <w:tcW w:w="986" w:type="dxa"/>
            <w:tcBorders>
              <w:top w:val="single" w:sz="8" w:space="0" w:color="auto"/>
              <w:left w:val="nil"/>
              <w:bottom w:val="single" w:sz="8" w:space="0" w:color="auto"/>
              <w:right w:val="single" w:sz="4" w:space="0" w:color="auto"/>
            </w:tcBorders>
            <w:shd w:val="clear" w:color="auto" w:fill="auto"/>
            <w:noWrap/>
            <w:vAlign w:val="bottom"/>
            <w:hideMark/>
          </w:tcPr>
          <w:p w14:paraId="48A52144" w14:textId="77777777" w:rsidR="004F162C" w:rsidRPr="002C6868" w:rsidRDefault="00A77CBE" w:rsidP="004F162C">
            <w:pPr>
              <w:rPr>
                <w:b/>
                <w:bCs/>
              </w:rPr>
            </w:pPr>
            <w:r w:rsidRPr="002C6868">
              <w:rPr>
                <w:b/>
                <w:bCs/>
              </w:rPr>
              <w:t> </w:t>
            </w:r>
          </w:p>
        </w:tc>
        <w:tc>
          <w:tcPr>
            <w:tcW w:w="4394" w:type="dxa"/>
            <w:tcBorders>
              <w:top w:val="single" w:sz="8" w:space="0" w:color="auto"/>
              <w:left w:val="nil"/>
              <w:bottom w:val="single" w:sz="8" w:space="0" w:color="auto"/>
              <w:right w:val="single" w:sz="4" w:space="0" w:color="auto"/>
            </w:tcBorders>
            <w:shd w:val="clear" w:color="auto" w:fill="auto"/>
            <w:noWrap/>
            <w:vAlign w:val="bottom"/>
            <w:hideMark/>
          </w:tcPr>
          <w:p w14:paraId="48A52145" w14:textId="77777777" w:rsidR="004F162C" w:rsidRPr="002C6868" w:rsidRDefault="00A77CBE" w:rsidP="004F162C">
            <w:pPr>
              <w:rPr>
                <w:b/>
                <w:bCs/>
              </w:rPr>
            </w:pPr>
            <w:r w:rsidRPr="002C6868">
              <w:rPr>
                <w:b/>
                <w:bCs/>
              </w:rPr>
              <w:t>ИТОГО по главе 2</w:t>
            </w:r>
          </w:p>
        </w:tc>
        <w:tc>
          <w:tcPr>
            <w:tcW w:w="1025" w:type="dxa"/>
            <w:tcBorders>
              <w:top w:val="single" w:sz="8" w:space="0" w:color="auto"/>
              <w:left w:val="nil"/>
              <w:bottom w:val="single" w:sz="8" w:space="0" w:color="auto"/>
              <w:right w:val="single" w:sz="4" w:space="0" w:color="auto"/>
            </w:tcBorders>
            <w:shd w:val="clear" w:color="auto" w:fill="auto"/>
            <w:noWrap/>
            <w:vAlign w:val="center"/>
          </w:tcPr>
          <w:p w14:paraId="48A52146" w14:textId="77777777" w:rsidR="004F162C" w:rsidRPr="002C6868" w:rsidRDefault="004F162C" w:rsidP="004F162C">
            <w:pPr>
              <w:jc w:val="center"/>
              <w:rPr>
                <w:b/>
                <w:bCs/>
              </w:rPr>
            </w:pPr>
          </w:p>
        </w:tc>
        <w:tc>
          <w:tcPr>
            <w:tcW w:w="1061" w:type="dxa"/>
            <w:tcBorders>
              <w:top w:val="single" w:sz="8" w:space="0" w:color="auto"/>
              <w:left w:val="nil"/>
              <w:bottom w:val="single" w:sz="8" w:space="0" w:color="auto"/>
              <w:right w:val="single" w:sz="4" w:space="0" w:color="auto"/>
            </w:tcBorders>
            <w:shd w:val="clear" w:color="auto" w:fill="auto"/>
            <w:noWrap/>
            <w:vAlign w:val="center"/>
          </w:tcPr>
          <w:p w14:paraId="48A52147" w14:textId="77777777" w:rsidR="004F162C" w:rsidRPr="002C6868" w:rsidRDefault="004F162C" w:rsidP="004F162C">
            <w:pPr>
              <w:jc w:val="center"/>
              <w:rPr>
                <w:b/>
                <w:bCs/>
              </w:rPr>
            </w:pPr>
          </w:p>
        </w:tc>
        <w:tc>
          <w:tcPr>
            <w:tcW w:w="919" w:type="dxa"/>
            <w:tcBorders>
              <w:top w:val="single" w:sz="8" w:space="0" w:color="auto"/>
              <w:left w:val="nil"/>
              <w:bottom w:val="single" w:sz="8" w:space="0" w:color="auto"/>
              <w:right w:val="single" w:sz="4" w:space="0" w:color="auto"/>
            </w:tcBorders>
            <w:shd w:val="clear" w:color="auto" w:fill="auto"/>
            <w:noWrap/>
            <w:vAlign w:val="center"/>
          </w:tcPr>
          <w:p w14:paraId="48A52148" w14:textId="77777777" w:rsidR="004F162C" w:rsidRPr="002C6868" w:rsidRDefault="004F162C" w:rsidP="004F162C">
            <w:pPr>
              <w:jc w:val="center"/>
              <w:rPr>
                <w:b/>
                <w:bCs/>
              </w:rPr>
            </w:pPr>
          </w:p>
        </w:tc>
        <w:tc>
          <w:tcPr>
            <w:tcW w:w="920" w:type="dxa"/>
            <w:tcBorders>
              <w:top w:val="single" w:sz="8" w:space="0" w:color="auto"/>
              <w:left w:val="nil"/>
              <w:bottom w:val="single" w:sz="8" w:space="0" w:color="auto"/>
              <w:right w:val="single" w:sz="4" w:space="0" w:color="auto"/>
            </w:tcBorders>
            <w:shd w:val="clear" w:color="auto" w:fill="auto"/>
            <w:noWrap/>
            <w:vAlign w:val="center"/>
          </w:tcPr>
          <w:p w14:paraId="48A52149" w14:textId="77777777" w:rsidR="004F162C" w:rsidRPr="002C6868" w:rsidRDefault="004F162C" w:rsidP="004F162C">
            <w:pPr>
              <w:jc w:val="center"/>
              <w:rPr>
                <w:b/>
                <w:bCs/>
              </w:rPr>
            </w:pPr>
          </w:p>
        </w:tc>
        <w:tc>
          <w:tcPr>
            <w:tcW w:w="896" w:type="dxa"/>
            <w:tcBorders>
              <w:top w:val="single" w:sz="8" w:space="0" w:color="auto"/>
              <w:left w:val="nil"/>
              <w:bottom w:val="single" w:sz="8" w:space="0" w:color="auto"/>
              <w:right w:val="single" w:sz="4" w:space="0" w:color="auto"/>
            </w:tcBorders>
            <w:shd w:val="clear" w:color="auto" w:fill="auto"/>
            <w:noWrap/>
            <w:vAlign w:val="center"/>
          </w:tcPr>
          <w:p w14:paraId="48A5214A" w14:textId="77777777" w:rsidR="004F162C" w:rsidRPr="002C6868" w:rsidRDefault="004F162C" w:rsidP="004F162C">
            <w:pPr>
              <w:jc w:val="center"/>
              <w:rPr>
                <w:b/>
                <w:bCs/>
              </w:rPr>
            </w:pPr>
          </w:p>
        </w:tc>
      </w:tr>
      <w:tr w:rsidR="00C5511A" w14:paraId="48A52154" w14:textId="77777777" w:rsidTr="004F162C">
        <w:trPr>
          <w:trHeight w:val="186"/>
        </w:trPr>
        <w:tc>
          <w:tcPr>
            <w:tcW w:w="432" w:type="dxa"/>
            <w:tcBorders>
              <w:top w:val="nil"/>
              <w:left w:val="single" w:sz="8" w:space="0" w:color="auto"/>
              <w:bottom w:val="single" w:sz="8" w:space="0" w:color="auto"/>
              <w:right w:val="single" w:sz="4" w:space="0" w:color="auto"/>
            </w:tcBorders>
            <w:shd w:val="clear" w:color="000000" w:fill="C0C0C0"/>
            <w:noWrap/>
            <w:vAlign w:val="center"/>
            <w:hideMark/>
          </w:tcPr>
          <w:p w14:paraId="48A5214C" w14:textId="77777777" w:rsidR="004F162C" w:rsidRPr="002C6868" w:rsidRDefault="00A77CBE" w:rsidP="004F162C">
            <w:pPr>
              <w:jc w:val="center"/>
              <w:rPr>
                <w:b/>
                <w:bCs/>
              </w:rPr>
            </w:pPr>
            <w:r w:rsidRPr="002C6868">
              <w:rPr>
                <w:b/>
                <w:bCs/>
              </w:rPr>
              <w:t> </w:t>
            </w:r>
          </w:p>
        </w:tc>
        <w:tc>
          <w:tcPr>
            <w:tcW w:w="986" w:type="dxa"/>
            <w:tcBorders>
              <w:top w:val="nil"/>
              <w:left w:val="nil"/>
              <w:bottom w:val="single" w:sz="8" w:space="0" w:color="auto"/>
              <w:right w:val="single" w:sz="4" w:space="0" w:color="auto"/>
            </w:tcBorders>
            <w:shd w:val="clear" w:color="000000" w:fill="C0C0C0"/>
            <w:noWrap/>
            <w:vAlign w:val="bottom"/>
            <w:hideMark/>
          </w:tcPr>
          <w:p w14:paraId="48A5214D" w14:textId="77777777" w:rsidR="004F162C" w:rsidRPr="002C6868" w:rsidRDefault="00A77CBE" w:rsidP="004F162C">
            <w:pPr>
              <w:rPr>
                <w:b/>
                <w:bCs/>
              </w:rPr>
            </w:pPr>
            <w:r w:rsidRPr="002C6868">
              <w:rPr>
                <w:b/>
                <w:bCs/>
              </w:rPr>
              <w:t> </w:t>
            </w:r>
          </w:p>
        </w:tc>
        <w:tc>
          <w:tcPr>
            <w:tcW w:w="4394" w:type="dxa"/>
            <w:tcBorders>
              <w:top w:val="nil"/>
              <w:left w:val="nil"/>
              <w:bottom w:val="single" w:sz="8" w:space="0" w:color="auto"/>
              <w:right w:val="nil"/>
            </w:tcBorders>
            <w:shd w:val="clear" w:color="000000" w:fill="C0C0C0"/>
            <w:noWrap/>
            <w:vAlign w:val="center"/>
            <w:hideMark/>
          </w:tcPr>
          <w:p w14:paraId="48A5214E" w14:textId="77777777" w:rsidR="004F162C" w:rsidRPr="002C6868" w:rsidRDefault="00A77CBE" w:rsidP="004F162C">
            <w:pPr>
              <w:rPr>
                <w:b/>
                <w:bCs/>
              </w:rPr>
            </w:pPr>
            <w:r w:rsidRPr="002C6868">
              <w:rPr>
                <w:b/>
                <w:bCs/>
              </w:rPr>
              <w:t xml:space="preserve">Глава 9. </w:t>
            </w:r>
          </w:p>
        </w:tc>
        <w:tc>
          <w:tcPr>
            <w:tcW w:w="1025" w:type="dxa"/>
            <w:tcBorders>
              <w:top w:val="nil"/>
              <w:left w:val="single" w:sz="4" w:space="0" w:color="auto"/>
              <w:bottom w:val="single" w:sz="8" w:space="0" w:color="auto"/>
              <w:right w:val="single" w:sz="4" w:space="0" w:color="auto"/>
            </w:tcBorders>
            <w:shd w:val="clear" w:color="000000" w:fill="C0C0C0"/>
            <w:noWrap/>
            <w:vAlign w:val="bottom"/>
          </w:tcPr>
          <w:p w14:paraId="48A5214F" w14:textId="77777777" w:rsidR="004F162C" w:rsidRPr="002C6868" w:rsidRDefault="004F162C" w:rsidP="004F162C">
            <w:pPr>
              <w:rPr>
                <w:b/>
                <w:bCs/>
              </w:rPr>
            </w:pPr>
          </w:p>
        </w:tc>
        <w:tc>
          <w:tcPr>
            <w:tcW w:w="1061" w:type="dxa"/>
            <w:tcBorders>
              <w:top w:val="nil"/>
              <w:left w:val="nil"/>
              <w:bottom w:val="single" w:sz="8" w:space="0" w:color="auto"/>
              <w:right w:val="single" w:sz="4" w:space="0" w:color="auto"/>
            </w:tcBorders>
            <w:shd w:val="clear" w:color="000000" w:fill="C0C0C0"/>
            <w:noWrap/>
            <w:vAlign w:val="bottom"/>
          </w:tcPr>
          <w:p w14:paraId="48A52150" w14:textId="77777777" w:rsidR="004F162C" w:rsidRPr="002C6868" w:rsidRDefault="004F162C" w:rsidP="004F162C">
            <w:pPr>
              <w:rPr>
                <w:b/>
                <w:bCs/>
              </w:rPr>
            </w:pPr>
          </w:p>
        </w:tc>
        <w:tc>
          <w:tcPr>
            <w:tcW w:w="919" w:type="dxa"/>
            <w:tcBorders>
              <w:top w:val="nil"/>
              <w:left w:val="nil"/>
              <w:bottom w:val="single" w:sz="8" w:space="0" w:color="auto"/>
              <w:right w:val="single" w:sz="4" w:space="0" w:color="auto"/>
            </w:tcBorders>
            <w:shd w:val="clear" w:color="000000" w:fill="C0C0C0"/>
            <w:noWrap/>
            <w:vAlign w:val="bottom"/>
          </w:tcPr>
          <w:p w14:paraId="48A52151" w14:textId="77777777" w:rsidR="004F162C" w:rsidRPr="002C6868" w:rsidRDefault="004F162C" w:rsidP="004F162C">
            <w:pPr>
              <w:rPr>
                <w:b/>
                <w:bCs/>
              </w:rPr>
            </w:pPr>
          </w:p>
        </w:tc>
        <w:tc>
          <w:tcPr>
            <w:tcW w:w="920" w:type="dxa"/>
            <w:tcBorders>
              <w:top w:val="nil"/>
              <w:left w:val="nil"/>
              <w:bottom w:val="single" w:sz="8" w:space="0" w:color="auto"/>
              <w:right w:val="single" w:sz="4" w:space="0" w:color="auto"/>
            </w:tcBorders>
            <w:shd w:val="clear" w:color="000000" w:fill="C0C0C0"/>
            <w:noWrap/>
            <w:vAlign w:val="bottom"/>
          </w:tcPr>
          <w:p w14:paraId="48A52152" w14:textId="77777777" w:rsidR="004F162C" w:rsidRPr="002C6868" w:rsidRDefault="004F162C" w:rsidP="004F162C">
            <w:pPr>
              <w:rPr>
                <w:b/>
                <w:bCs/>
              </w:rPr>
            </w:pPr>
          </w:p>
        </w:tc>
        <w:tc>
          <w:tcPr>
            <w:tcW w:w="896" w:type="dxa"/>
            <w:tcBorders>
              <w:top w:val="nil"/>
              <w:left w:val="nil"/>
              <w:bottom w:val="single" w:sz="8" w:space="0" w:color="auto"/>
              <w:right w:val="single" w:sz="4" w:space="0" w:color="auto"/>
            </w:tcBorders>
            <w:shd w:val="clear" w:color="000000" w:fill="C0C0C0"/>
            <w:noWrap/>
            <w:vAlign w:val="bottom"/>
          </w:tcPr>
          <w:p w14:paraId="48A52153" w14:textId="77777777" w:rsidR="004F162C" w:rsidRPr="002C6868" w:rsidRDefault="004F162C" w:rsidP="004F162C">
            <w:pPr>
              <w:rPr>
                <w:b/>
                <w:bCs/>
              </w:rPr>
            </w:pPr>
          </w:p>
        </w:tc>
      </w:tr>
      <w:tr w:rsidR="00C5511A" w14:paraId="48A5215D" w14:textId="77777777" w:rsidTr="00ED19C3">
        <w:trPr>
          <w:trHeight w:val="404"/>
        </w:trPr>
        <w:tc>
          <w:tcPr>
            <w:tcW w:w="432" w:type="dxa"/>
            <w:tcBorders>
              <w:top w:val="nil"/>
              <w:left w:val="single" w:sz="8" w:space="0" w:color="auto"/>
              <w:bottom w:val="single" w:sz="4" w:space="0" w:color="auto"/>
              <w:right w:val="single" w:sz="4" w:space="0" w:color="auto"/>
            </w:tcBorders>
            <w:shd w:val="clear" w:color="auto" w:fill="auto"/>
            <w:noWrap/>
            <w:vAlign w:val="center"/>
            <w:hideMark/>
          </w:tcPr>
          <w:p w14:paraId="48A52155" w14:textId="77777777" w:rsidR="004F162C" w:rsidRPr="002C6868" w:rsidRDefault="00A77CBE" w:rsidP="004F162C">
            <w:pPr>
              <w:jc w:val="center"/>
            </w:pPr>
            <w:r>
              <w:t>4</w:t>
            </w:r>
          </w:p>
        </w:tc>
        <w:tc>
          <w:tcPr>
            <w:tcW w:w="986" w:type="dxa"/>
            <w:tcBorders>
              <w:top w:val="single" w:sz="4" w:space="0" w:color="auto"/>
              <w:left w:val="nil"/>
              <w:bottom w:val="nil"/>
              <w:right w:val="single" w:sz="4" w:space="0" w:color="auto"/>
            </w:tcBorders>
            <w:shd w:val="clear" w:color="auto" w:fill="auto"/>
            <w:vAlign w:val="center"/>
          </w:tcPr>
          <w:p w14:paraId="48A52156" w14:textId="45A0B192" w:rsidR="004F162C" w:rsidRPr="002C6868" w:rsidRDefault="004F162C" w:rsidP="004F162C">
            <w:pPr>
              <w:jc w:val="center"/>
              <w:rPr>
                <w:sz w:val="16"/>
                <w:szCs w:val="16"/>
              </w:rPr>
            </w:pPr>
          </w:p>
        </w:tc>
        <w:tc>
          <w:tcPr>
            <w:tcW w:w="4394" w:type="dxa"/>
            <w:tcBorders>
              <w:top w:val="nil"/>
              <w:left w:val="nil"/>
              <w:bottom w:val="single" w:sz="4" w:space="0" w:color="auto"/>
              <w:right w:val="single" w:sz="4" w:space="0" w:color="auto"/>
            </w:tcBorders>
            <w:shd w:val="clear" w:color="auto" w:fill="auto"/>
            <w:vAlign w:val="bottom"/>
          </w:tcPr>
          <w:p w14:paraId="48A52157" w14:textId="443879AD" w:rsidR="004F162C" w:rsidRPr="002C6868" w:rsidRDefault="004F162C" w:rsidP="004F162C"/>
        </w:tc>
        <w:tc>
          <w:tcPr>
            <w:tcW w:w="1025" w:type="dxa"/>
            <w:tcBorders>
              <w:top w:val="nil"/>
              <w:left w:val="nil"/>
              <w:bottom w:val="single" w:sz="4" w:space="0" w:color="auto"/>
              <w:right w:val="single" w:sz="4" w:space="0" w:color="auto"/>
            </w:tcBorders>
            <w:shd w:val="clear" w:color="auto" w:fill="auto"/>
            <w:noWrap/>
            <w:vAlign w:val="center"/>
          </w:tcPr>
          <w:p w14:paraId="48A52158" w14:textId="77777777" w:rsidR="004F162C" w:rsidRPr="002C6868" w:rsidRDefault="004F162C" w:rsidP="004F162C">
            <w:pPr>
              <w:jc w:val="center"/>
            </w:pPr>
          </w:p>
        </w:tc>
        <w:tc>
          <w:tcPr>
            <w:tcW w:w="1061" w:type="dxa"/>
            <w:tcBorders>
              <w:top w:val="nil"/>
              <w:left w:val="nil"/>
              <w:bottom w:val="single" w:sz="4" w:space="0" w:color="auto"/>
              <w:right w:val="single" w:sz="4" w:space="0" w:color="auto"/>
            </w:tcBorders>
            <w:shd w:val="clear" w:color="auto" w:fill="auto"/>
            <w:noWrap/>
            <w:vAlign w:val="center"/>
          </w:tcPr>
          <w:p w14:paraId="48A52159" w14:textId="77777777" w:rsidR="004F162C" w:rsidRPr="002C6868" w:rsidRDefault="004F162C" w:rsidP="004F162C">
            <w:pPr>
              <w:jc w:val="center"/>
            </w:pPr>
          </w:p>
        </w:tc>
        <w:tc>
          <w:tcPr>
            <w:tcW w:w="919" w:type="dxa"/>
            <w:tcBorders>
              <w:top w:val="nil"/>
              <w:left w:val="nil"/>
              <w:bottom w:val="single" w:sz="4" w:space="0" w:color="auto"/>
              <w:right w:val="single" w:sz="4" w:space="0" w:color="auto"/>
            </w:tcBorders>
            <w:shd w:val="clear" w:color="auto" w:fill="auto"/>
            <w:noWrap/>
            <w:vAlign w:val="center"/>
          </w:tcPr>
          <w:p w14:paraId="48A5215A" w14:textId="77777777" w:rsidR="004F162C" w:rsidRPr="002C6868" w:rsidRDefault="004F162C" w:rsidP="004F162C">
            <w:pPr>
              <w:jc w:val="center"/>
            </w:pPr>
          </w:p>
        </w:tc>
        <w:tc>
          <w:tcPr>
            <w:tcW w:w="920" w:type="dxa"/>
            <w:tcBorders>
              <w:top w:val="nil"/>
              <w:left w:val="nil"/>
              <w:bottom w:val="single" w:sz="4" w:space="0" w:color="auto"/>
              <w:right w:val="single" w:sz="4" w:space="0" w:color="auto"/>
            </w:tcBorders>
            <w:shd w:val="clear" w:color="auto" w:fill="auto"/>
            <w:noWrap/>
            <w:vAlign w:val="center"/>
          </w:tcPr>
          <w:p w14:paraId="48A5215B" w14:textId="77777777" w:rsidR="004F162C" w:rsidRPr="002C6868" w:rsidRDefault="004F162C" w:rsidP="004F162C">
            <w:pPr>
              <w:jc w:val="center"/>
            </w:pPr>
          </w:p>
        </w:tc>
        <w:tc>
          <w:tcPr>
            <w:tcW w:w="896" w:type="dxa"/>
            <w:tcBorders>
              <w:top w:val="nil"/>
              <w:left w:val="nil"/>
              <w:bottom w:val="single" w:sz="4" w:space="0" w:color="auto"/>
              <w:right w:val="single" w:sz="4" w:space="0" w:color="auto"/>
            </w:tcBorders>
            <w:shd w:val="clear" w:color="auto" w:fill="auto"/>
            <w:noWrap/>
            <w:vAlign w:val="center"/>
          </w:tcPr>
          <w:p w14:paraId="48A5215C" w14:textId="77777777" w:rsidR="004F162C" w:rsidRPr="002C6868" w:rsidRDefault="004F162C" w:rsidP="004F162C">
            <w:pPr>
              <w:jc w:val="center"/>
            </w:pPr>
          </w:p>
        </w:tc>
      </w:tr>
      <w:tr w:rsidR="00C5511A" w14:paraId="48A52166" w14:textId="77777777" w:rsidTr="00ED19C3">
        <w:trPr>
          <w:trHeight w:val="404"/>
        </w:trPr>
        <w:tc>
          <w:tcPr>
            <w:tcW w:w="432" w:type="dxa"/>
            <w:tcBorders>
              <w:top w:val="nil"/>
              <w:left w:val="single" w:sz="8" w:space="0" w:color="auto"/>
              <w:bottom w:val="single" w:sz="4" w:space="0" w:color="auto"/>
              <w:right w:val="single" w:sz="4" w:space="0" w:color="auto"/>
            </w:tcBorders>
            <w:shd w:val="clear" w:color="auto" w:fill="auto"/>
            <w:noWrap/>
            <w:vAlign w:val="center"/>
            <w:hideMark/>
          </w:tcPr>
          <w:p w14:paraId="48A5215E" w14:textId="77777777" w:rsidR="004F162C" w:rsidRPr="002C6868" w:rsidRDefault="00A77CBE" w:rsidP="004F162C">
            <w:pPr>
              <w:jc w:val="center"/>
            </w:pPr>
            <w:r>
              <w:t>5</w:t>
            </w:r>
          </w:p>
        </w:tc>
        <w:tc>
          <w:tcPr>
            <w:tcW w:w="986" w:type="dxa"/>
            <w:tcBorders>
              <w:top w:val="single" w:sz="4" w:space="0" w:color="auto"/>
              <w:left w:val="nil"/>
              <w:bottom w:val="nil"/>
              <w:right w:val="single" w:sz="4" w:space="0" w:color="auto"/>
            </w:tcBorders>
            <w:shd w:val="clear" w:color="auto" w:fill="auto"/>
            <w:vAlign w:val="center"/>
          </w:tcPr>
          <w:p w14:paraId="48A5215F" w14:textId="7CC702D2" w:rsidR="004F162C" w:rsidRPr="002C6868" w:rsidRDefault="004F162C" w:rsidP="004F162C">
            <w:pPr>
              <w:jc w:val="center"/>
              <w:rPr>
                <w:sz w:val="16"/>
                <w:szCs w:val="16"/>
              </w:rPr>
            </w:pPr>
          </w:p>
        </w:tc>
        <w:tc>
          <w:tcPr>
            <w:tcW w:w="4394" w:type="dxa"/>
            <w:tcBorders>
              <w:top w:val="nil"/>
              <w:left w:val="nil"/>
              <w:bottom w:val="single" w:sz="4" w:space="0" w:color="auto"/>
              <w:right w:val="single" w:sz="4" w:space="0" w:color="auto"/>
            </w:tcBorders>
            <w:shd w:val="clear" w:color="auto" w:fill="auto"/>
            <w:vAlign w:val="bottom"/>
          </w:tcPr>
          <w:p w14:paraId="48A52160" w14:textId="40C91212" w:rsidR="004F162C" w:rsidRPr="002C6868" w:rsidRDefault="004F162C" w:rsidP="004F162C"/>
        </w:tc>
        <w:tc>
          <w:tcPr>
            <w:tcW w:w="1025" w:type="dxa"/>
            <w:tcBorders>
              <w:top w:val="nil"/>
              <w:left w:val="nil"/>
              <w:bottom w:val="single" w:sz="4" w:space="0" w:color="auto"/>
              <w:right w:val="single" w:sz="4" w:space="0" w:color="auto"/>
            </w:tcBorders>
            <w:shd w:val="clear" w:color="auto" w:fill="auto"/>
            <w:noWrap/>
            <w:vAlign w:val="center"/>
          </w:tcPr>
          <w:p w14:paraId="48A52161" w14:textId="77777777" w:rsidR="004F162C" w:rsidRPr="002C6868" w:rsidRDefault="004F162C" w:rsidP="004F162C">
            <w:pPr>
              <w:jc w:val="center"/>
            </w:pPr>
          </w:p>
        </w:tc>
        <w:tc>
          <w:tcPr>
            <w:tcW w:w="1061" w:type="dxa"/>
            <w:tcBorders>
              <w:top w:val="nil"/>
              <w:left w:val="nil"/>
              <w:bottom w:val="single" w:sz="4" w:space="0" w:color="auto"/>
              <w:right w:val="single" w:sz="4" w:space="0" w:color="auto"/>
            </w:tcBorders>
            <w:shd w:val="clear" w:color="auto" w:fill="auto"/>
            <w:noWrap/>
            <w:vAlign w:val="center"/>
          </w:tcPr>
          <w:p w14:paraId="48A52162" w14:textId="77777777" w:rsidR="004F162C" w:rsidRPr="002C6868" w:rsidRDefault="004F162C" w:rsidP="004F162C">
            <w:pPr>
              <w:jc w:val="center"/>
            </w:pPr>
          </w:p>
        </w:tc>
        <w:tc>
          <w:tcPr>
            <w:tcW w:w="919" w:type="dxa"/>
            <w:tcBorders>
              <w:top w:val="nil"/>
              <w:left w:val="nil"/>
              <w:bottom w:val="single" w:sz="4" w:space="0" w:color="auto"/>
              <w:right w:val="single" w:sz="4" w:space="0" w:color="auto"/>
            </w:tcBorders>
            <w:shd w:val="clear" w:color="auto" w:fill="auto"/>
            <w:noWrap/>
            <w:vAlign w:val="center"/>
          </w:tcPr>
          <w:p w14:paraId="48A52163" w14:textId="77777777" w:rsidR="004F162C" w:rsidRPr="002C6868" w:rsidRDefault="004F162C" w:rsidP="004F162C">
            <w:pPr>
              <w:jc w:val="center"/>
            </w:pPr>
          </w:p>
        </w:tc>
        <w:tc>
          <w:tcPr>
            <w:tcW w:w="920" w:type="dxa"/>
            <w:tcBorders>
              <w:top w:val="nil"/>
              <w:left w:val="nil"/>
              <w:bottom w:val="single" w:sz="4" w:space="0" w:color="auto"/>
              <w:right w:val="single" w:sz="4" w:space="0" w:color="auto"/>
            </w:tcBorders>
            <w:shd w:val="clear" w:color="auto" w:fill="auto"/>
            <w:noWrap/>
            <w:vAlign w:val="center"/>
          </w:tcPr>
          <w:p w14:paraId="48A52164" w14:textId="77777777" w:rsidR="004F162C" w:rsidRPr="002C6868" w:rsidRDefault="004F162C" w:rsidP="004F162C">
            <w:pPr>
              <w:jc w:val="center"/>
            </w:pPr>
          </w:p>
        </w:tc>
        <w:tc>
          <w:tcPr>
            <w:tcW w:w="896" w:type="dxa"/>
            <w:tcBorders>
              <w:top w:val="nil"/>
              <w:left w:val="nil"/>
              <w:bottom w:val="single" w:sz="4" w:space="0" w:color="auto"/>
              <w:right w:val="single" w:sz="4" w:space="0" w:color="auto"/>
            </w:tcBorders>
            <w:shd w:val="clear" w:color="auto" w:fill="auto"/>
            <w:noWrap/>
            <w:vAlign w:val="center"/>
          </w:tcPr>
          <w:p w14:paraId="48A52165" w14:textId="77777777" w:rsidR="004F162C" w:rsidRPr="002C6868" w:rsidRDefault="004F162C" w:rsidP="004F162C">
            <w:pPr>
              <w:jc w:val="center"/>
            </w:pPr>
          </w:p>
        </w:tc>
      </w:tr>
      <w:tr w:rsidR="00C5511A" w14:paraId="48A5216F" w14:textId="77777777" w:rsidTr="00ED19C3">
        <w:trPr>
          <w:trHeight w:val="227"/>
        </w:trPr>
        <w:tc>
          <w:tcPr>
            <w:tcW w:w="432" w:type="dxa"/>
            <w:tcBorders>
              <w:top w:val="nil"/>
              <w:left w:val="single" w:sz="8" w:space="0" w:color="auto"/>
              <w:bottom w:val="single" w:sz="4" w:space="0" w:color="auto"/>
              <w:right w:val="single" w:sz="4" w:space="0" w:color="auto"/>
            </w:tcBorders>
            <w:shd w:val="clear" w:color="auto" w:fill="auto"/>
            <w:noWrap/>
            <w:vAlign w:val="center"/>
            <w:hideMark/>
          </w:tcPr>
          <w:p w14:paraId="48A52167" w14:textId="77777777" w:rsidR="004F162C" w:rsidRPr="002C6868" w:rsidRDefault="00A77CBE" w:rsidP="004F162C">
            <w:pPr>
              <w:jc w:val="center"/>
            </w:pPr>
            <w:r>
              <w:t>6</w:t>
            </w:r>
          </w:p>
        </w:tc>
        <w:tc>
          <w:tcPr>
            <w:tcW w:w="986" w:type="dxa"/>
            <w:tcBorders>
              <w:top w:val="single" w:sz="4" w:space="0" w:color="auto"/>
              <w:left w:val="nil"/>
              <w:bottom w:val="nil"/>
              <w:right w:val="single" w:sz="4" w:space="0" w:color="auto"/>
            </w:tcBorders>
            <w:shd w:val="clear" w:color="auto" w:fill="auto"/>
            <w:vAlign w:val="center"/>
          </w:tcPr>
          <w:p w14:paraId="48A52168" w14:textId="733FC6A5" w:rsidR="004F162C" w:rsidRPr="002C6868" w:rsidRDefault="004F162C" w:rsidP="004F162C">
            <w:pPr>
              <w:jc w:val="center"/>
              <w:rPr>
                <w:sz w:val="16"/>
                <w:szCs w:val="16"/>
              </w:rPr>
            </w:pPr>
          </w:p>
        </w:tc>
        <w:tc>
          <w:tcPr>
            <w:tcW w:w="4394" w:type="dxa"/>
            <w:tcBorders>
              <w:top w:val="nil"/>
              <w:left w:val="nil"/>
              <w:bottom w:val="single" w:sz="4" w:space="0" w:color="auto"/>
              <w:right w:val="single" w:sz="4" w:space="0" w:color="auto"/>
            </w:tcBorders>
            <w:shd w:val="clear" w:color="auto" w:fill="auto"/>
            <w:vAlign w:val="bottom"/>
          </w:tcPr>
          <w:p w14:paraId="48A52169" w14:textId="79C41AA9" w:rsidR="004F162C" w:rsidRPr="002C6868" w:rsidRDefault="004F162C" w:rsidP="004F162C"/>
        </w:tc>
        <w:tc>
          <w:tcPr>
            <w:tcW w:w="1025" w:type="dxa"/>
            <w:tcBorders>
              <w:top w:val="nil"/>
              <w:left w:val="nil"/>
              <w:bottom w:val="single" w:sz="4" w:space="0" w:color="auto"/>
              <w:right w:val="single" w:sz="4" w:space="0" w:color="auto"/>
            </w:tcBorders>
            <w:shd w:val="clear" w:color="auto" w:fill="auto"/>
            <w:noWrap/>
            <w:vAlign w:val="center"/>
          </w:tcPr>
          <w:p w14:paraId="48A5216A" w14:textId="77777777" w:rsidR="004F162C" w:rsidRPr="002C6868" w:rsidRDefault="004F162C" w:rsidP="004F162C">
            <w:pPr>
              <w:jc w:val="center"/>
            </w:pPr>
          </w:p>
        </w:tc>
        <w:tc>
          <w:tcPr>
            <w:tcW w:w="1061" w:type="dxa"/>
            <w:tcBorders>
              <w:top w:val="nil"/>
              <w:left w:val="nil"/>
              <w:bottom w:val="single" w:sz="4" w:space="0" w:color="auto"/>
              <w:right w:val="single" w:sz="4" w:space="0" w:color="auto"/>
            </w:tcBorders>
            <w:shd w:val="clear" w:color="auto" w:fill="auto"/>
            <w:noWrap/>
            <w:vAlign w:val="center"/>
          </w:tcPr>
          <w:p w14:paraId="48A5216B" w14:textId="77777777" w:rsidR="004F162C" w:rsidRPr="002C6868" w:rsidRDefault="004F162C" w:rsidP="004F162C">
            <w:pPr>
              <w:jc w:val="center"/>
            </w:pPr>
          </w:p>
        </w:tc>
        <w:tc>
          <w:tcPr>
            <w:tcW w:w="919" w:type="dxa"/>
            <w:tcBorders>
              <w:top w:val="nil"/>
              <w:left w:val="nil"/>
              <w:bottom w:val="single" w:sz="4" w:space="0" w:color="auto"/>
              <w:right w:val="single" w:sz="4" w:space="0" w:color="auto"/>
            </w:tcBorders>
            <w:shd w:val="clear" w:color="auto" w:fill="auto"/>
            <w:noWrap/>
            <w:vAlign w:val="center"/>
          </w:tcPr>
          <w:p w14:paraId="48A5216C" w14:textId="77777777" w:rsidR="004F162C" w:rsidRPr="002C6868" w:rsidRDefault="004F162C" w:rsidP="004F162C">
            <w:pPr>
              <w:jc w:val="center"/>
            </w:pPr>
          </w:p>
        </w:tc>
        <w:tc>
          <w:tcPr>
            <w:tcW w:w="920" w:type="dxa"/>
            <w:tcBorders>
              <w:top w:val="nil"/>
              <w:left w:val="nil"/>
              <w:bottom w:val="single" w:sz="4" w:space="0" w:color="auto"/>
              <w:right w:val="single" w:sz="4" w:space="0" w:color="auto"/>
            </w:tcBorders>
            <w:shd w:val="clear" w:color="auto" w:fill="auto"/>
            <w:noWrap/>
            <w:vAlign w:val="center"/>
          </w:tcPr>
          <w:p w14:paraId="48A5216D" w14:textId="77777777" w:rsidR="004F162C" w:rsidRPr="002C6868" w:rsidRDefault="004F162C" w:rsidP="004F162C">
            <w:pPr>
              <w:jc w:val="center"/>
            </w:pPr>
          </w:p>
        </w:tc>
        <w:tc>
          <w:tcPr>
            <w:tcW w:w="896" w:type="dxa"/>
            <w:tcBorders>
              <w:top w:val="nil"/>
              <w:left w:val="nil"/>
              <w:bottom w:val="single" w:sz="4" w:space="0" w:color="auto"/>
              <w:right w:val="single" w:sz="4" w:space="0" w:color="auto"/>
            </w:tcBorders>
            <w:shd w:val="clear" w:color="auto" w:fill="auto"/>
            <w:noWrap/>
            <w:vAlign w:val="center"/>
          </w:tcPr>
          <w:p w14:paraId="48A5216E" w14:textId="77777777" w:rsidR="004F162C" w:rsidRPr="002C6868" w:rsidRDefault="004F162C" w:rsidP="004F162C">
            <w:pPr>
              <w:jc w:val="center"/>
            </w:pPr>
          </w:p>
        </w:tc>
      </w:tr>
      <w:tr w:rsidR="00C5511A" w14:paraId="48A52178" w14:textId="77777777" w:rsidTr="00ED19C3">
        <w:trPr>
          <w:trHeight w:val="227"/>
        </w:trPr>
        <w:tc>
          <w:tcPr>
            <w:tcW w:w="432" w:type="dxa"/>
            <w:tcBorders>
              <w:top w:val="nil"/>
              <w:left w:val="single" w:sz="8" w:space="0" w:color="auto"/>
              <w:bottom w:val="single" w:sz="4" w:space="0" w:color="auto"/>
              <w:right w:val="single" w:sz="4" w:space="0" w:color="auto"/>
            </w:tcBorders>
            <w:shd w:val="clear" w:color="auto" w:fill="auto"/>
            <w:noWrap/>
            <w:vAlign w:val="center"/>
            <w:hideMark/>
          </w:tcPr>
          <w:p w14:paraId="48A52170" w14:textId="77777777" w:rsidR="004F162C" w:rsidRPr="002C6868" w:rsidRDefault="00A77CBE" w:rsidP="004F162C">
            <w:pPr>
              <w:jc w:val="center"/>
            </w:pPr>
            <w:r>
              <w:t>7</w:t>
            </w:r>
          </w:p>
        </w:tc>
        <w:tc>
          <w:tcPr>
            <w:tcW w:w="986" w:type="dxa"/>
            <w:tcBorders>
              <w:top w:val="single" w:sz="4" w:space="0" w:color="auto"/>
              <w:left w:val="nil"/>
              <w:bottom w:val="nil"/>
              <w:right w:val="single" w:sz="4" w:space="0" w:color="auto"/>
            </w:tcBorders>
            <w:shd w:val="clear" w:color="auto" w:fill="auto"/>
            <w:vAlign w:val="center"/>
          </w:tcPr>
          <w:p w14:paraId="48A52171" w14:textId="59CC516B" w:rsidR="004F162C" w:rsidRPr="002C6868" w:rsidRDefault="004F162C" w:rsidP="004F162C">
            <w:pPr>
              <w:jc w:val="center"/>
              <w:rPr>
                <w:sz w:val="16"/>
                <w:szCs w:val="16"/>
              </w:rPr>
            </w:pPr>
          </w:p>
        </w:tc>
        <w:tc>
          <w:tcPr>
            <w:tcW w:w="4394" w:type="dxa"/>
            <w:tcBorders>
              <w:top w:val="nil"/>
              <w:left w:val="nil"/>
              <w:bottom w:val="single" w:sz="4" w:space="0" w:color="auto"/>
              <w:right w:val="single" w:sz="4" w:space="0" w:color="auto"/>
            </w:tcBorders>
            <w:shd w:val="clear" w:color="auto" w:fill="auto"/>
            <w:vAlign w:val="bottom"/>
          </w:tcPr>
          <w:p w14:paraId="48A52172" w14:textId="70B48E84" w:rsidR="004F162C" w:rsidRPr="002C6868" w:rsidRDefault="004F162C" w:rsidP="004F162C"/>
        </w:tc>
        <w:tc>
          <w:tcPr>
            <w:tcW w:w="1025" w:type="dxa"/>
            <w:tcBorders>
              <w:top w:val="single" w:sz="4" w:space="0" w:color="auto"/>
              <w:left w:val="nil"/>
              <w:bottom w:val="single" w:sz="4" w:space="0" w:color="auto"/>
              <w:right w:val="single" w:sz="4" w:space="0" w:color="auto"/>
            </w:tcBorders>
            <w:shd w:val="clear" w:color="auto" w:fill="auto"/>
            <w:noWrap/>
            <w:vAlign w:val="bottom"/>
          </w:tcPr>
          <w:p w14:paraId="48A52173" w14:textId="77777777" w:rsidR="004F162C" w:rsidRPr="002C6868" w:rsidRDefault="004F162C" w:rsidP="004F162C">
            <w:pPr>
              <w:rPr>
                <w:rFonts w:ascii="Arial" w:hAnsi="Arial" w:cs="Arial"/>
              </w:rPr>
            </w:pPr>
          </w:p>
        </w:tc>
        <w:tc>
          <w:tcPr>
            <w:tcW w:w="1061" w:type="dxa"/>
            <w:tcBorders>
              <w:top w:val="nil"/>
              <w:left w:val="single" w:sz="4" w:space="0" w:color="auto"/>
              <w:bottom w:val="single" w:sz="4" w:space="0" w:color="auto"/>
              <w:right w:val="single" w:sz="4" w:space="0" w:color="auto"/>
            </w:tcBorders>
            <w:shd w:val="clear" w:color="auto" w:fill="auto"/>
            <w:noWrap/>
            <w:vAlign w:val="center"/>
          </w:tcPr>
          <w:p w14:paraId="48A52174" w14:textId="77777777" w:rsidR="004F162C" w:rsidRPr="002C6868" w:rsidRDefault="004F162C" w:rsidP="004F162C">
            <w:pPr>
              <w:jc w:val="center"/>
            </w:pPr>
          </w:p>
        </w:tc>
        <w:tc>
          <w:tcPr>
            <w:tcW w:w="919" w:type="dxa"/>
            <w:tcBorders>
              <w:top w:val="nil"/>
              <w:left w:val="nil"/>
              <w:bottom w:val="single" w:sz="4" w:space="0" w:color="auto"/>
              <w:right w:val="single" w:sz="4" w:space="0" w:color="auto"/>
            </w:tcBorders>
            <w:shd w:val="clear" w:color="auto" w:fill="auto"/>
            <w:noWrap/>
            <w:vAlign w:val="center"/>
          </w:tcPr>
          <w:p w14:paraId="48A52175" w14:textId="77777777" w:rsidR="004F162C" w:rsidRPr="002C6868" w:rsidRDefault="004F162C" w:rsidP="004F162C">
            <w:pPr>
              <w:jc w:val="center"/>
            </w:pPr>
          </w:p>
        </w:tc>
        <w:tc>
          <w:tcPr>
            <w:tcW w:w="920" w:type="dxa"/>
            <w:tcBorders>
              <w:top w:val="nil"/>
              <w:left w:val="nil"/>
              <w:bottom w:val="single" w:sz="4" w:space="0" w:color="auto"/>
              <w:right w:val="single" w:sz="4" w:space="0" w:color="auto"/>
            </w:tcBorders>
            <w:shd w:val="clear" w:color="auto" w:fill="auto"/>
            <w:noWrap/>
            <w:vAlign w:val="center"/>
          </w:tcPr>
          <w:p w14:paraId="48A52176" w14:textId="77777777" w:rsidR="004F162C" w:rsidRPr="002C6868" w:rsidRDefault="004F162C" w:rsidP="004F162C">
            <w:pPr>
              <w:jc w:val="center"/>
            </w:pPr>
          </w:p>
        </w:tc>
        <w:tc>
          <w:tcPr>
            <w:tcW w:w="896" w:type="dxa"/>
            <w:tcBorders>
              <w:top w:val="nil"/>
              <w:left w:val="nil"/>
              <w:bottom w:val="single" w:sz="4" w:space="0" w:color="auto"/>
              <w:right w:val="single" w:sz="4" w:space="0" w:color="auto"/>
            </w:tcBorders>
            <w:shd w:val="clear" w:color="auto" w:fill="auto"/>
            <w:noWrap/>
            <w:vAlign w:val="center"/>
          </w:tcPr>
          <w:p w14:paraId="48A52177" w14:textId="77777777" w:rsidR="004F162C" w:rsidRPr="002C6868" w:rsidRDefault="004F162C" w:rsidP="004F162C">
            <w:pPr>
              <w:jc w:val="center"/>
            </w:pPr>
          </w:p>
        </w:tc>
      </w:tr>
      <w:tr w:rsidR="00C5511A" w14:paraId="48A52181" w14:textId="77777777" w:rsidTr="00ED19C3">
        <w:trPr>
          <w:trHeight w:val="248"/>
        </w:trPr>
        <w:tc>
          <w:tcPr>
            <w:tcW w:w="432" w:type="dxa"/>
            <w:tcBorders>
              <w:top w:val="nil"/>
              <w:left w:val="single" w:sz="8" w:space="0" w:color="auto"/>
              <w:bottom w:val="single" w:sz="4" w:space="0" w:color="auto"/>
              <w:right w:val="single" w:sz="4" w:space="0" w:color="auto"/>
            </w:tcBorders>
            <w:shd w:val="clear" w:color="auto" w:fill="auto"/>
            <w:noWrap/>
            <w:vAlign w:val="center"/>
            <w:hideMark/>
          </w:tcPr>
          <w:p w14:paraId="48A52179" w14:textId="77777777" w:rsidR="004F162C" w:rsidRPr="002C6868" w:rsidRDefault="00A77CBE" w:rsidP="004F162C">
            <w:pPr>
              <w:jc w:val="center"/>
            </w:pPr>
            <w:r>
              <w:t>8</w:t>
            </w:r>
          </w:p>
        </w:tc>
        <w:tc>
          <w:tcPr>
            <w:tcW w:w="986" w:type="dxa"/>
            <w:tcBorders>
              <w:top w:val="single" w:sz="4" w:space="0" w:color="auto"/>
              <w:left w:val="nil"/>
              <w:bottom w:val="nil"/>
              <w:right w:val="single" w:sz="4" w:space="0" w:color="auto"/>
            </w:tcBorders>
            <w:shd w:val="clear" w:color="auto" w:fill="auto"/>
            <w:vAlign w:val="center"/>
          </w:tcPr>
          <w:p w14:paraId="48A5217A" w14:textId="05E690BE" w:rsidR="004F162C" w:rsidRPr="002C6868" w:rsidRDefault="004F162C" w:rsidP="004F162C">
            <w:pPr>
              <w:jc w:val="center"/>
              <w:rPr>
                <w:sz w:val="16"/>
                <w:szCs w:val="16"/>
              </w:rPr>
            </w:pPr>
          </w:p>
        </w:tc>
        <w:tc>
          <w:tcPr>
            <w:tcW w:w="4394" w:type="dxa"/>
            <w:tcBorders>
              <w:top w:val="nil"/>
              <w:left w:val="nil"/>
              <w:bottom w:val="single" w:sz="4" w:space="0" w:color="auto"/>
              <w:right w:val="single" w:sz="4" w:space="0" w:color="auto"/>
            </w:tcBorders>
            <w:shd w:val="clear" w:color="auto" w:fill="auto"/>
            <w:vAlign w:val="center"/>
          </w:tcPr>
          <w:p w14:paraId="48A5217B" w14:textId="0E5C4C44" w:rsidR="004F162C" w:rsidRPr="002C6868" w:rsidRDefault="004F162C" w:rsidP="004F162C"/>
        </w:tc>
        <w:tc>
          <w:tcPr>
            <w:tcW w:w="1025" w:type="dxa"/>
            <w:tcBorders>
              <w:top w:val="single" w:sz="4" w:space="0" w:color="auto"/>
              <w:left w:val="nil"/>
              <w:bottom w:val="single" w:sz="4" w:space="0" w:color="auto"/>
              <w:right w:val="single" w:sz="4" w:space="0" w:color="auto"/>
            </w:tcBorders>
            <w:shd w:val="clear" w:color="auto" w:fill="auto"/>
            <w:noWrap/>
            <w:vAlign w:val="center"/>
          </w:tcPr>
          <w:p w14:paraId="48A5217C" w14:textId="77777777" w:rsidR="004F162C" w:rsidRPr="002C6868" w:rsidRDefault="004F162C" w:rsidP="004F162C">
            <w:pPr>
              <w:jc w:val="center"/>
            </w:pPr>
          </w:p>
        </w:tc>
        <w:tc>
          <w:tcPr>
            <w:tcW w:w="1061" w:type="dxa"/>
            <w:tcBorders>
              <w:top w:val="nil"/>
              <w:left w:val="nil"/>
              <w:bottom w:val="single" w:sz="4" w:space="0" w:color="auto"/>
              <w:right w:val="single" w:sz="4" w:space="0" w:color="auto"/>
            </w:tcBorders>
            <w:shd w:val="clear" w:color="auto" w:fill="auto"/>
            <w:noWrap/>
            <w:vAlign w:val="center"/>
          </w:tcPr>
          <w:p w14:paraId="48A5217D" w14:textId="77777777" w:rsidR="004F162C" w:rsidRPr="002C6868" w:rsidRDefault="004F162C" w:rsidP="004F162C">
            <w:pPr>
              <w:jc w:val="center"/>
            </w:pPr>
          </w:p>
        </w:tc>
        <w:tc>
          <w:tcPr>
            <w:tcW w:w="919" w:type="dxa"/>
            <w:tcBorders>
              <w:top w:val="nil"/>
              <w:left w:val="nil"/>
              <w:bottom w:val="single" w:sz="4" w:space="0" w:color="auto"/>
              <w:right w:val="single" w:sz="4" w:space="0" w:color="auto"/>
            </w:tcBorders>
            <w:shd w:val="clear" w:color="auto" w:fill="auto"/>
            <w:noWrap/>
            <w:vAlign w:val="center"/>
          </w:tcPr>
          <w:p w14:paraId="48A5217E" w14:textId="77777777" w:rsidR="004F162C" w:rsidRPr="002C6868" w:rsidRDefault="004F162C" w:rsidP="004F162C">
            <w:pPr>
              <w:jc w:val="center"/>
            </w:pPr>
          </w:p>
        </w:tc>
        <w:tc>
          <w:tcPr>
            <w:tcW w:w="920" w:type="dxa"/>
            <w:tcBorders>
              <w:top w:val="nil"/>
              <w:left w:val="nil"/>
              <w:bottom w:val="single" w:sz="4" w:space="0" w:color="auto"/>
              <w:right w:val="single" w:sz="4" w:space="0" w:color="auto"/>
            </w:tcBorders>
            <w:shd w:val="clear" w:color="auto" w:fill="auto"/>
            <w:noWrap/>
            <w:vAlign w:val="center"/>
          </w:tcPr>
          <w:p w14:paraId="48A5217F" w14:textId="77777777" w:rsidR="004F162C" w:rsidRPr="002C6868" w:rsidRDefault="004F162C" w:rsidP="004F162C">
            <w:pPr>
              <w:jc w:val="center"/>
            </w:pPr>
          </w:p>
        </w:tc>
        <w:tc>
          <w:tcPr>
            <w:tcW w:w="896" w:type="dxa"/>
            <w:tcBorders>
              <w:top w:val="nil"/>
              <w:left w:val="nil"/>
              <w:bottom w:val="single" w:sz="4" w:space="0" w:color="auto"/>
              <w:right w:val="single" w:sz="4" w:space="0" w:color="auto"/>
            </w:tcBorders>
            <w:shd w:val="clear" w:color="auto" w:fill="auto"/>
            <w:noWrap/>
            <w:vAlign w:val="center"/>
          </w:tcPr>
          <w:p w14:paraId="48A52180" w14:textId="77777777" w:rsidR="004F162C" w:rsidRPr="002C6868" w:rsidRDefault="004F162C" w:rsidP="004F162C">
            <w:pPr>
              <w:jc w:val="center"/>
            </w:pPr>
          </w:p>
        </w:tc>
      </w:tr>
      <w:tr w:rsidR="00C5511A" w14:paraId="48A5218A" w14:textId="77777777" w:rsidTr="004F162C">
        <w:trPr>
          <w:trHeight w:val="227"/>
        </w:trPr>
        <w:tc>
          <w:tcPr>
            <w:tcW w:w="432"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8A52182" w14:textId="77777777" w:rsidR="004F162C" w:rsidRPr="002C6868" w:rsidRDefault="00A77CBE" w:rsidP="004F162C">
            <w:pPr>
              <w:jc w:val="center"/>
              <w:rPr>
                <w:b/>
                <w:bCs/>
              </w:rPr>
            </w:pPr>
            <w:r w:rsidRPr="002C6868">
              <w:rPr>
                <w:b/>
                <w:bCs/>
              </w:rPr>
              <w:t> </w:t>
            </w:r>
          </w:p>
        </w:tc>
        <w:tc>
          <w:tcPr>
            <w:tcW w:w="986" w:type="dxa"/>
            <w:tcBorders>
              <w:top w:val="single" w:sz="8" w:space="0" w:color="auto"/>
              <w:left w:val="nil"/>
              <w:bottom w:val="single" w:sz="8" w:space="0" w:color="auto"/>
              <w:right w:val="single" w:sz="4" w:space="0" w:color="auto"/>
            </w:tcBorders>
            <w:shd w:val="clear" w:color="auto" w:fill="auto"/>
            <w:noWrap/>
            <w:vAlign w:val="bottom"/>
            <w:hideMark/>
          </w:tcPr>
          <w:p w14:paraId="48A52183" w14:textId="77777777" w:rsidR="004F162C" w:rsidRPr="002C6868" w:rsidRDefault="00A77CBE" w:rsidP="004F162C">
            <w:pPr>
              <w:rPr>
                <w:b/>
                <w:bCs/>
              </w:rPr>
            </w:pPr>
            <w:r w:rsidRPr="002C6868">
              <w:rPr>
                <w:b/>
                <w:bCs/>
              </w:rPr>
              <w:t> </w:t>
            </w:r>
          </w:p>
        </w:tc>
        <w:tc>
          <w:tcPr>
            <w:tcW w:w="4394" w:type="dxa"/>
            <w:tcBorders>
              <w:top w:val="single" w:sz="8" w:space="0" w:color="auto"/>
              <w:left w:val="nil"/>
              <w:bottom w:val="single" w:sz="8" w:space="0" w:color="auto"/>
              <w:right w:val="single" w:sz="4" w:space="0" w:color="auto"/>
            </w:tcBorders>
            <w:shd w:val="clear" w:color="auto" w:fill="auto"/>
            <w:vAlign w:val="bottom"/>
            <w:hideMark/>
          </w:tcPr>
          <w:p w14:paraId="48A52184" w14:textId="77777777" w:rsidR="004F162C" w:rsidRPr="002C6868" w:rsidRDefault="00A77CBE" w:rsidP="004F162C">
            <w:pPr>
              <w:rPr>
                <w:b/>
                <w:bCs/>
              </w:rPr>
            </w:pPr>
            <w:r w:rsidRPr="002C6868">
              <w:rPr>
                <w:b/>
                <w:bCs/>
              </w:rPr>
              <w:t>ИТОГО по главе 9</w:t>
            </w:r>
          </w:p>
        </w:tc>
        <w:tc>
          <w:tcPr>
            <w:tcW w:w="1025" w:type="dxa"/>
            <w:tcBorders>
              <w:top w:val="single" w:sz="4" w:space="0" w:color="auto"/>
              <w:left w:val="nil"/>
              <w:bottom w:val="single" w:sz="4" w:space="0" w:color="auto"/>
              <w:right w:val="single" w:sz="4" w:space="0" w:color="auto"/>
            </w:tcBorders>
            <w:shd w:val="clear" w:color="auto" w:fill="auto"/>
            <w:noWrap/>
            <w:vAlign w:val="center"/>
          </w:tcPr>
          <w:p w14:paraId="48A52185" w14:textId="77777777" w:rsidR="004F162C" w:rsidRPr="002C6868" w:rsidRDefault="004F162C" w:rsidP="004F162C">
            <w:pPr>
              <w:jc w:val="center"/>
              <w:rPr>
                <w:b/>
                <w:bCs/>
              </w:rPr>
            </w:pPr>
          </w:p>
        </w:tc>
        <w:tc>
          <w:tcPr>
            <w:tcW w:w="1061" w:type="dxa"/>
            <w:tcBorders>
              <w:top w:val="single" w:sz="8" w:space="0" w:color="auto"/>
              <w:left w:val="nil"/>
              <w:bottom w:val="single" w:sz="8" w:space="0" w:color="auto"/>
              <w:right w:val="single" w:sz="4" w:space="0" w:color="auto"/>
            </w:tcBorders>
            <w:shd w:val="clear" w:color="auto" w:fill="auto"/>
            <w:noWrap/>
            <w:vAlign w:val="center"/>
          </w:tcPr>
          <w:p w14:paraId="48A52186" w14:textId="77777777" w:rsidR="004F162C" w:rsidRPr="002C6868" w:rsidRDefault="004F162C" w:rsidP="004F162C">
            <w:pPr>
              <w:jc w:val="center"/>
              <w:rPr>
                <w:b/>
                <w:bCs/>
              </w:rPr>
            </w:pPr>
          </w:p>
        </w:tc>
        <w:tc>
          <w:tcPr>
            <w:tcW w:w="919" w:type="dxa"/>
            <w:tcBorders>
              <w:top w:val="single" w:sz="8" w:space="0" w:color="auto"/>
              <w:left w:val="nil"/>
              <w:bottom w:val="single" w:sz="8" w:space="0" w:color="auto"/>
              <w:right w:val="single" w:sz="4" w:space="0" w:color="auto"/>
            </w:tcBorders>
            <w:shd w:val="clear" w:color="auto" w:fill="auto"/>
            <w:noWrap/>
            <w:vAlign w:val="center"/>
          </w:tcPr>
          <w:p w14:paraId="48A52187" w14:textId="77777777" w:rsidR="004F162C" w:rsidRPr="002C6868" w:rsidRDefault="004F162C" w:rsidP="004F162C">
            <w:pPr>
              <w:jc w:val="center"/>
              <w:rPr>
                <w:b/>
                <w:bCs/>
              </w:rPr>
            </w:pPr>
          </w:p>
        </w:tc>
        <w:tc>
          <w:tcPr>
            <w:tcW w:w="920" w:type="dxa"/>
            <w:tcBorders>
              <w:top w:val="single" w:sz="8" w:space="0" w:color="auto"/>
              <w:left w:val="nil"/>
              <w:bottom w:val="single" w:sz="8" w:space="0" w:color="auto"/>
              <w:right w:val="single" w:sz="4" w:space="0" w:color="auto"/>
            </w:tcBorders>
            <w:shd w:val="clear" w:color="auto" w:fill="auto"/>
            <w:noWrap/>
            <w:vAlign w:val="center"/>
          </w:tcPr>
          <w:p w14:paraId="48A52188" w14:textId="77777777" w:rsidR="004F162C" w:rsidRPr="002C6868" w:rsidRDefault="004F162C" w:rsidP="004F162C">
            <w:pPr>
              <w:jc w:val="center"/>
              <w:rPr>
                <w:b/>
                <w:bCs/>
              </w:rPr>
            </w:pPr>
          </w:p>
        </w:tc>
        <w:tc>
          <w:tcPr>
            <w:tcW w:w="896" w:type="dxa"/>
            <w:tcBorders>
              <w:top w:val="single" w:sz="8" w:space="0" w:color="auto"/>
              <w:left w:val="nil"/>
              <w:bottom w:val="single" w:sz="8" w:space="0" w:color="auto"/>
              <w:right w:val="single" w:sz="4" w:space="0" w:color="auto"/>
            </w:tcBorders>
            <w:shd w:val="clear" w:color="auto" w:fill="auto"/>
            <w:noWrap/>
            <w:vAlign w:val="center"/>
          </w:tcPr>
          <w:p w14:paraId="48A52189" w14:textId="77777777" w:rsidR="004F162C" w:rsidRPr="002C6868" w:rsidRDefault="004F162C" w:rsidP="004F162C">
            <w:pPr>
              <w:jc w:val="center"/>
              <w:rPr>
                <w:b/>
                <w:bCs/>
              </w:rPr>
            </w:pPr>
          </w:p>
        </w:tc>
      </w:tr>
      <w:tr w:rsidR="00C5511A" w14:paraId="48A52193" w14:textId="77777777" w:rsidTr="004F162C">
        <w:trPr>
          <w:trHeight w:val="227"/>
        </w:trPr>
        <w:tc>
          <w:tcPr>
            <w:tcW w:w="432" w:type="dxa"/>
            <w:tcBorders>
              <w:top w:val="nil"/>
              <w:left w:val="single" w:sz="8" w:space="0" w:color="auto"/>
              <w:bottom w:val="single" w:sz="4" w:space="0" w:color="auto"/>
              <w:right w:val="single" w:sz="4" w:space="0" w:color="auto"/>
            </w:tcBorders>
            <w:shd w:val="clear" w:color="auto" w:fill="auto"/>
            <w:noWrap/>
            <w:vAlign w:val="center"/>
            <w:hideMark/>
          </w:tcPr>
          <w:p w14:paraId="48A5218B" w14:textId="77777777" w:rsidR="004F162C" w:rsidRPr="002C6868" w:rsidRDefault="00A77CBE" w:rsidP="004F162C">
            <w:pPr>
              <w:jc w:val="center"/>
              <w:rPr>
                <w:b/>
                <w:bCs/>
              </w:rPr>
            </w:pPr>
            <w:r w:rsidRPr="002C6868">
              <w:rPr>
                <w:b/>
                <w:bCs/>
              </w:rPr>
              <w:t> </w:t>
            </w:r>
          </w:p>
        </w:tc>
        <w:tc>
          <w:tcPr>
            <w:tcW w:w="986" w:type="dxa"/>
            <w:tcBorders>
              <w:top w:val="nil"/>
              <w:left w:val="nil"/>
              <w:bottom w:val="single" w:sz="4" w:space="0" w:color="auto"/>
              <w:right w:val="single" w:sz="4" w:space="0" w:color="auto"/>
            </w:tcBorders>
            <w:shd w:val="clear" w:color="auto" w:fill="auto"/>
            <w:noWrap/>
            <w:vAlign w:val="bottom"/>
            <w:hideMark/>
          </w:tcPr>
          <w:p w14:paraId="48A5218C" w14:textId="77777777" w:rsidR="004F162C" w:rsidRPr="002C6868" w:rsidRDefault="00A77CBE" w:rsidP="004F162C">
            <w:pPr>
              <w:rPr>
                <w:b/>
                <w:bCs/>
              </w:rPr>
            </w:pPr>
            <w:r w:rsidRPr="002C6868">
              <w:rPr>
                <w:b/>
                <w:bCs/>
              </w:rPr>
              <w:t> </w:t>
            </w:r>
          </w:p>
        </w:tc>
        <w:tc>
          <w:tcPr>
            <w:tcW w:w="4394" w:type="dxa"/>
            <w:tcBorders>
              <w:top w:val="nil"/>
              <w:left w:val="nil"/>
              <w:bottom w:val="single" w:sz="4" w:space="0" w:color="auto"/>
              <w:right w:val="single" w:sz="4" w:space="0" w:color="auto"/>
            </w:tcBorders>
            <w:shd w:val="clear" w:color="auto" w:fill="auto"/>
            <w:vAlign w:val="bottom"/>
            <w:hideMark/>
          </w:tcPr>
          <w:p w14:paraId="48A5218D" w14:textId="77777777" w:rsidR="004F162C" w:rsidRPr="002C6868" w:rsidRDefault="00A77CBE" w:rsidP="004F162C">
            <w:pPr>
              <w:rPr>
                <w:b/>
                <w:bCs/>
              </w:rPr>
            </w:pPr>
            <w:r w:rsidRPr="002C6868">
              <w:rPr>
                <w:b/>
                <w:bCs/>
              </w:rPr>
              <w:t>ИТОГО по главам 2-9</w:t>
            </w:r>
          </w:p>
        </w:tc>
        <w:tc>
          <w:tcPr>
            <w:tcW w:w="1025" w:type="dxa"/>
            <w:tcBorders>
              <w:top w:val="single" w:sz="4" w:space="0" w:color="auto"/>
              <w:left w:val="nil"/>
              <w:bottom w:val="single" w:sz="4" w:space="0" w:color="auto"/>
              <w:right w:val="single" w:sz="4" w:space="0" w:color="auto"/>
            </w:tcBorders>
            <w:shd w:val="clear" w:color="auto" w:fill="auto"/>
            <w:noWrap/>
            <w:vAlign w:val="center"/>
          </w:tcPr>
          <w:p w14:paraId="48A5218E" w14:textId="77777777" w:rsidR="004F162C" w:rsidRPr="002C6868" w:rsidRDefault="004F162C" w:rsidP="004F162C">
            <w:pPr>
              <w:jc w:val="center"/>
              <w:rPr>
                <w:b/>
                <w:bCs/>
              </w:rPr>
            </w:pPr>
          </w:p>
        </w:tc>
        <w:tc>
          <w:tcPr>
            <w:tcW w:w="1061" w:type="dxa"/>
            <w:tcBorders>
              <w:top w:val="nil"/>
              <w:left w:val="nil"/>
              <w:bottom w:val="single" w:sz="4" w:space="0" w:color="auto"/>
              <w:right w:val="single" w:sz="4" w:space="0" w:color="auto"/>
            </w:tcBorders>
            <w:shd w:val="clear" w:color="auto" w:fill="auto"/>
            <w:noWrap/>
            <w:vAlign w:val="center"/>
          </w:tcPr>
          <w:p w14:paraId="48A5218F" w14:textId="77777777" w:rsidR="004F162C" w:rsidRPr="002C6868" w:rsidRDefault="004F162C" w:rsidP="004F162C">
            <w:pPr>
              <w:jc w:val="center"/>
              <w:rPr>
                <w:b/>
                <w:bCs/>
              </w:rPr>
            </w:pPr>
          </w:p>
        </w:tc>
        <w:tc>
          <w:tcPr>
            <w:tcW w:w="919" w:type="dxa"/>
            <w:tcBorders>
              <w:top w:val="nil"/>
              <w:left w:val="nil"/>
              <w:bottom w:val="single" w:sz="4" w:space="0" w:color="auto"/>
              <w:right w:val="single" w:sz="4" w:space="0" w:color="auto"/>
            </w:tcBorders>
            <w:shd w:val="clear" w:color="auto" w:fill="auto"/>
            <w:noWrap/>
            <w:vAlign w:val="center"/>
          </w:tcPr>
          <w:p w14:paraId="48A52190" w14:textId="77777777" w:rsidR="004F162C" w:rsidRPr="002C6868" w:rsidRDefault="004F162C" w:rsidP="004F162C">
            <w:pPr>
              <w:jc w:val="center"/>
              <w:rPr>
                <w:b/>
                <w:bCs/>
              </w:rPr>
            </w:pPr>
          </w:p>
        </w:tc>
        <w:tc>
          <w:tcPr>
            <w:tcW w:w="920" w:type="dxa"/>
            <w:tcBorders>
              <w:top w:val="nil"/>
              <w:left w:val="nil"/>
              <w:bottom w:val="single" w:sz="4" w:space="0" w:color="auto"/>
              <w:right w:val="single" w:sz="4" w:space="0" w:color="auto"/>
            </w:tcBorders>
            <w:shd w:val="clear" w:color="auto" w:fill="auto"/>
            <w:noWrap/>
            <w:vAlign w:val="center"/>
          </w:tcPr>
          <w:p w14:paraId="48A52191" w14:textId="77777777" w:rsidR="004F162C" w:rsidRPr="002C6868" w:rsidRDefault="004F162C" w:rsidP="004F162C">
            <w:pPr>
              <w:jc w:val="center"/>
              <w:rPr>
                <w:b/>
                <w:bCs/>
              </w:rPr>
            </w:pPr>
          </w:p>
        </w:tc>
        <w:tc>
          <w:tcPr>
            <w:tcW w:w="896" w:type="dxa"/>
            <w:tcBorders>
              <w:top w:val="nil"/>
              <w:left w:val="nil"/>
              <w:bottom w:val="single" w:sz="4" w:space="0" w:color="auto"/>
              <w:right w:val="single" w:sz="4" w:space="0" w:color="auto"/>
            </w:tcBorders>
            <w:shd w:val="clear" w:color="auto" w:fill="auto"/>
            <w:noWrap/>
            <w:vAlign w:val="center"/>
          </w:tcPr>
          <w:p w14:paraId="48A52192" w14:textId="77777777" w:rsidR="004F162C" w:rsidRPr="002C6868" w:rsidRDefault="004F162C" w:rsidP="004F162C">
            <w:pPr>
              <w:jc w:val="center"/>
              <w:rPr>
                <w:b/>
                <w:bCs/>
              </w:rPr>
            </w:pPr>
          </w:p>
        </w:tc>
      </w:tr>
      <w:tr w:rsidR="00C5511A" w14:paraId="48A5219C" w14:textId="77777777" w:rsidTr="004F162C">
        <w:trPr>
          <w:trHeight w:val="227"/>
        </w:trPr>
        <w:tc>
          <w:tcPr>
            <w:tcW w:w="432" w:type="dxa"/>
            <w:tcBorders>
              <w:top w:val="nil"/>
              <w:left w:val="single" w:sz="8" w:space="0" w:color="auto"/>
              <w:bottom w:val="single" w:sz="4" w:space="0" w:color="auto"/>
              <w:right w:val="single" w:sz="4" w:space="0" w:color="auto"/>
            </w:tcBorders>
            <w:shd w:val="clear" w:color="auto" w:fill="auto"/>
            <w:noWrap/>
            <w:vAlign w:val="center"/>
            <w:hideMark/>
          </w:tcPr>
          <w:p w14:paraId="48A52194" w14:textId="77777777" w:rsidR="004F162C" w:rsidRPr="002C6868" w:rsidRDefault="00A77CBE" w:rsidP="004F162C">
            <w:pPr>
              <w:jc w:val="center"/>
            </w:pPr>
            <w:r>
              <w:t>9</w:t>
            </w:r>
          </w:p>
        </w:tc>
        <w:tc>
          <w:tcPr>
            <w:tcW w:w="986" w:type="dxa"/>
            <w:tcBorders>
              <w:top w:val="nil"/>
              <w:left w:val="nil"/>
              <w:bottom w:val="single" w:sz="4" w:space="0" w:color="auto"/>
              <w:right w:val="single" w:sz="4" w:space="0" w:color="auto"/>
            </w:tcBorders>
            <w:shd w:val="clear" w:color="auto" w:fill="auto"/>
            <w:noWrap/>
            <w:vAlign w:val="bottom"/>
            <w:hideMark/>
          </w:tcPr>
          <w:p w14:paraId="48A52195" w14:textId="77777777" w:rsidR="004F162C" w:rsidRPr="002C6868" w:rsidRDefault="00A77CBE" w:rsidP="004F162C">
            <w:r w:rsidRPr="002C6868">
              <w:t> </w:t>
            </w:r>
          </w:p>
        </w:tc>
        <w:tc>
          <w:tcPr>
            <w:tcW w:w="4394" w:type="dxa"/>
            <w:tcBorders>
              <w:top w:val="nil"/>
              <w:left w:val="nil"/>
              <w:bottom w:val="single" w:sz="4" w:space="0" w:color="auto"/>
              <w:right w:val="single" w:sz="4" w:space="0" w:color="auto"/>
            </w:tcBorders>
            <w:shd w:val="clear" w:color="auto" w:fill="auto"/>
            <w:vAlign w:val="bottom"/>
            <w:hideMark/>
          </w:tcPr>
          <w:p w14:paraId="48A52196" w14:textId="77777777" w:rsidR="004F162C" w:rsidRPr="002C6868" w:rsidRDefault="00A77CBE" w:rsidP="004F162C">
            <w:r w:rsidRPr="002C6868">
              <w:t>Непредвиденные затраты 1,5%</w:t>
            </w:r>
          </w:p>
        </w:tc>
        <w:tc>
          <w:tcPr>
            <w:tcW w:w="1025" w:type="dxa"/>
            <w:tcBorders>
              <w:top w:val="single" w:sz="4" w:space="0" w:color="auto"/>
              <w:left w:val="nil"/>
              <w:bottom w:val="single" w:sz="4" w:space="0" w:color="auto"/>
              <w:right w:val="single" w:sz="4" w:space="0" w:color="auto"/>
            </w:tcBorders>
            <w:shd w:val="clear" w:color="auto" w:fill="auto"/>
            <w:noWrap/>
            <w:vAlign w:val="center"/>
          </w:tcPr>
          <w:p w14:paraId="48A52197" w14:textId="77777777" w:rsidR="004F162C" w:rsidRPr="002C6868" w:rsidRDefault="004F162C" w:rsidP="004F162C">
            <w:pPr>
              <w:jc w:val="center"/>
            </w:pPr>
          </w:p>
        </w:tc>
        <w:tc>
          <w:tcPr>
            <w:tcW w:w="1061" w:type="dxa"/>
            <w:tcBorders>
              <w:top w:val="nil"/>
              <w:left w:val="nil"/>
              <w:bottom w:val="single" w:sz="4" w:space="0" w:color="auto"/>
              <w:right w:val="single" w:sz="4" w:space="0" w:color="auto"/>
            </w:tcBorders>
            <w:shd w:val="clear" w:color="auto" w:fill="auto"/>
            <w:noWrap/>
            <w:vAlign w:val="center"/>
          </w:tcPr>
          <w:p w14:paraId="48A52198" w14:textId="77777777" w:rsidR="004F162C" w:rsidRPr="002C6868" w:rsidRDefault="004F162C" w:rsidP="004F162C">
            <w:pPr>
              <w:jc w:val="center"/>
            </w:pPr>
          </w:p>
        </w:tc>
        <w:tc>
          <w:tcPr>
            <w:tcW w:w="919" w:type="dxa"/>
            <w:tcBorders>
              <w:top w:val="nil"/>
              <w:left w:val="nil"/>
              <w:bottom w:val="single" w:sz="4" w:space="0" w:color="auto"/>
              <w:right w:val="single" w:sz="4" w:space="0" w:color="auto"/>
            </w:tcBorders>
            <w:shd w:val="clear" w:color="auto" w:fill="auto"/>
            <w:noWrap/>
            <w:vAlign w:val="center"/>
          </w:tcPr>
          <w:p w14:paraId="48A52199" w14:textId="77777777" w:rsidR="004F162C" w:rsidRPr="002C6868" w:rsidRDefault="004F162C" w:rsidP="004F162C">
            <w:pPr>
              <w:jc w:val="center"/>
            </w:pPr>
          </w:p>
        </w:tc>
        <w:tc>
          <w:tcPr>
            <w:tcW w:w="920" w:type="dxa"/>
            <w:tcBorders>
              <w:top w:val="nil"/>
              <w:left w:val="nil"/>
              <w:bottom w:val="single" w:sz="4" w:space="0" w:color="auto"/>
              <w:right w:val="single" w:sz="4" w:space="0" w:color="auto"/>
            </w:tcBorders>
            <w:shd w:val="clear" w:color="auto" w:fill="auto"/>
            <w:noWrap/>
            <w:vAlign w:val="center"/>
          </w:tcPr>
          <w:p w14:paraId="48A5219A" w14:textId="77777777" w:rsidR="004F162C" w:rsidRPr="002C6868" w:rsidRDefault="004F162C" w:rsidP="004F162C">
            <w:pPr>
              <w:jc w:val="center"/>
            </w:pPr>
          </w:p>
        </w:tc>
        <w:tc>
          <w:tcPr>
            <w:tcW w:w="896" w:type="dxa"/>
            <w:tcBorders>
              <w:top w:val="nil"/>
              <w:left w:val="nil"/>
              <w:bottom w:val="single" w:sz="4" w:space="0" w:color="auto"/>
              <w:right w:val="single" w:sz="4" w:space="0" w:color="auto"/>
            </w:tcBorders>
            <w:shd w:val="clear" w:color="auto" w:fill="auto"/>
            <w:noWrap/>
            <w:vAlign w:val="center"/>
          </w:tcPr>
          <w:p w14:paraId="48A5219B" w14:textId="77777777" w:rsidR="004F162C" w:rsidRPr="002C6868" w:rsidRDefault="004F162C" w:rsidP="004F162C">
            <w:pPr>
              <w:jc w:val="center"/>
            </w:pPr>
          </w:p>
        </w:tc>
      </w:tr>
      <w:tr w:rsidR="00C5511A" w14:paraId="48A521A5" w14:textId="77777777" w:rsidTr="004F162C">
        <w:trPr>
          <w:trHeight w:val="227"/>
        </w:trPr>
        <w:tc>
          <w:tcPr>
            <w:tcW w:w="432" w:type="dxa"/>
            <w:tcBorders>
              <w:top w:val="nil"/>
              <w:left w:val="single" w:sz="8" w:space="0" w:color="auto"/>
              <w:bottom w:val="single" w:sz="8" w:space="0" w:color="auto"/>
              <w:right w:val="single" w:sz="4" w:space="0" w:color="auto"/>
            </w:tcBorders>
            <w:shd w:val="clear" w:color="auto" w:fill="auto"/>
            <w:noWrap/>
            <w:vAlign w:val="center"/>
            <w:hideMark/>
          </w:tcPr>
          <w:p w14:paraId="48A5219D" w14:textId="77777777" w:rsidR="004F162C" w:rsidRPr="002C6868" w:rsidRDefault="00A77CBE" w:rsidP="004F162C">
            <w:pPr>
              <w:jc w:val="center"/>
              <w:rPr>
                <w:b/>
                <w:bCs/>
              </w:rPr>
            </w:pPr>
            <w:r w:rsidRPr="002C6868">
              <w:rPr>
                <w:b/>
                <w:bCs/>
              </w:rPr>
              <w:t> </w:t>
            </w:r>
          </w:p>
        </w:tc>
        <w:tc>
          <w:tcPr>
            <w:tcW w:w="986" w:type="dxa"/>
            <w:tcBorders>
              <w:top w:val="nil"/>
              <w:left w:val="nil"/>
              <w:bottom w:val="single" w:sz="8" w:space="0" w:color="auto"/>
              <w:right w:val="single" w:sz="4" w:space="0" w:color="auto"/>
            </w:tcBorders>
            <w:shd w:val="clear" w:color="auto" w:fill="auto"/>
            <w:noWrap/>
            <w:vAlign w:val="bottom"/>
            <w:hideMark/>
          </w:tcPr>
          <w:p w14:paraId="48A5219E" w14:textId="77777777" w:rsidR="004F162C" w:rsidRPr="002C6868" w:rsidRDefault="00A77CBE" w:rsidP="004F162C">
            <w:pPr>
              <w:rPr>
                <w:b/>
                <w:bCs/>
              </w:rPr>
            </w:pPr>
            <w:r w:rsidRPr="002C6868">
              <w:rPr>
                <w:b/>
                <w:bCs/>
              </w:rPr>
              <w:t> </w:t>
            </w:r>
          </w:p>
        </w:tc>
        <w:tc>
          <w:tcPr>
            <w:tcW w:w="4394" w:type="dxa"/>
            <w:tcBorders>
              <w:top w:val="nil"/>
              <w:left w:val="nil"/>
              <w:bottom w:val="single" w:sz="8" w:space="0" w:color="auto"/>
              <w:right w:val="single" w:sz="4" w:space="0" w:color="auto"/>
            </w:tcBorders>
            <w:shd w:val="clear" w:color="auto" w:fill="auto"/>
            <w:noWrap/>
            <w:vAlign w:val="bottom"/>
            <w:hideMark/>
          </w:tcPr>
          <w:p w14:paraId="48A5219F" w14:textId="77777777" w:rsidR="004F162C" w:rsidRPr="002C6868" w:rsidRDefault="00A77CBE" w:rsidP="004F162C">
            <w:pPr>
              <w:rPr>
                <w:b/>
                <w:bCs/>
              </w:rPr>
            </w:pPr>
            <w:r w:rsidRPr="002C6868">
              <w:rPr>
                <w:b/>
                <w:bCs/>
              </w:rPr>
              <w:t>ИТОГО c непредвиденными затратами 1,5 %</w:t>
            </w:r>
          </w:p>
        </w:tc>
        <w:tc>
          <w:tcPr>
            <w:tcW w:w="1025" w:type="dxa"/>
            <w:tcBorders>
              <w:top w:val="single" w:sz="4" w:space="0" w:color="auto"/>
              <w:left w:val="nil"/>
              <w:bottom w:val="single" w:sz="4" w:space="0" w:color="auto"/>
              <w:right w:val="single" w:sz="4" w:space="0" w:color="auto"/>
            </w:tcBorders>
            <w:shd w:val="clear" w:color="auto" w:fill="auto"/>
            <w:noWrap/>
            <w:vAlign w:val="center"/>
          </w:tcPr>
          <w:p w14:paraId="48A521A0" w14:textId="77777777" w:rsidR="004F162C" w:rsidRPr="002C6868" w:rsidRDefault="004F162C" w:rsidP="004F162C">
            <w:pPr>
              <w:jc w:val="center"/>
              <w:rPr>
                <w:b/>
                <w:bCs/>
              </w:rPr>
            </w:pPr>
          </w:p>
        </w:tc>
        <w:tc>
          <w:tcPr>
            <w:tcW w:w="1061" w:type="dxa"/>
            <w:tcBorders>
              <w:top w:val="nil"/>
              <w:left w:val="nil"/>
              <w:bottom w:val="single" w:sz="8" w:space="0" w:color="auto"/>
              <w:right w:val="single" w:sz="4" w:space="0" w:color="auto"/>
            </w:tcBorders>
            <w:shd w:val="clear" w:color="auto" w:fill="auto"/>
            <w:noWrap/>
            <w:vAlign w:val="center"/>
          </w:tcPr>
          <w:p w14:paraId="48A521A1" w14:textId="77777777" w:rsidR="004F162C" w:rsidRPr="002C6868" w:rsidRDefault="004F162C" w:rsidP="004F162C">
            <w:pPr>
              <w:jc w:val="center"/>
              <w:rPr>
                <w:b/>
                <w:bCs/>
              </w:rPr>
            </w:pPr>
          </w:p>
        </w:tc>
        <w:tc>
          <w:tcPr>
            <w:tcW w:w="919" w:type="dxa"/>
            <w:tcBorders>
              <w:top w:val="nil"/>
              <w:left w:val="nil"/>
              <w:bottom w:val="single" w:sz="8" w:space="0" w:color="auto"/>
              <w:right w:val="single" w:sz="4" w:space="0" w:color="auto"/>
            </w:tcBorders>
            <w:shd w:val="clear" w:color="auto" w:fill="auto"/>
            <w:noWrap/>
            <w:vAlign w:val="center"/>
          </w:tcPr>
          <w:p w14:paraId="48A521A2" w14:textId="77777777" w:rsidR="004F162C" w:rsidRPr="002C6868" w:rsidRDefault="004F162C" w:rsidP="004F162C">
            <w:pPr>
              <w:jc w:val="center"/>
              <w:rPr>
                <w:b/>
                <w:bCs/>
              </w:rPr>
            </w:pPr>
          </w:p>
        </w:tc>
        <w:tc>
          <w:tcPr>
            <w:tcW w:w="920" w:type="dxa"/>
            <w:tcBorders>
              <w:top w:val="nil"/>
              <w:left w:val="nil"/>
              <w:bottom w:val="single" w:sz="8" w:space="0" w:color="auto"/>
              <w:right w:val="single" w:sz="4" w:space="0" w:color="auto"/>
            </w:tcBorders>
            <w:shd w:val="clear" w:color="auto" w:fill="auto"/>
            <w:noWrap/>
            <w:vAlign w:val="center"/>
          </w:tcPr>
          <w:p w14:paraId="48A521A3" w14:textId="77777777" w:rsidR="004F162C" w:rsidRPr="002C6868" w:rsidRDefault="004F162C" w:rsidP="004F162C">
            <w:pPr>
              <w:jc w:val="center"/>
              <w:rPr>
                <w:b/>
                <w:bCs/>
              </w:rPr>
            </w:pPr>
          </w:p>
        </w:tc>
        <w:tc>
          <w:tcPr>
            <w:tcW w:w="896" w:type="dxa"/>
            <w:tcBorders>
              <w:top w:val="nil"/>
              <w:left w:val="nil"/>
              <w:bottom w:val="single" w:sz="8" w:space="0" w:color="auto"/>
              <w:right w:val="single" w:sz="4" w:space="0" w:color="auto"/>
            </w:tcBorders>
            <w:shd w:val="clear" w:color="auto" w:fill="auto"/>
            <w:noWrap/>
            <w:vAlign w:val="center"/>
          </w:tcPr>
          <w:p w14:paraId="48A521A4" w14:textId="77777777" w:rsidR="004F162C" w:rsidRPr="002C6868" w:rsidRDefault="004F162C" w:rsidP="004F162C">
            <w:pPr>
              <w:jc w:val="center"/>
              <w:rPr>
                <w:b/>
                <w:bCs/>
              </w:rPr>
            </w:pPr>
          </w:p>
        </w:tc>
      </w:tr>
      <w:tr w:rsidR="00C5511A" w14:paraId="48A521B7" w14:textId="77777777" w:rsidTr="004F162C">
        <w:trPr>
          <w:trHeight w:val="186"/>
        </w:trPr>
        <w:tc>
          <w:tcPr>
            <w:tcW w:w="432" w:type="dxa"/>
            <w:tcBorders>
              <w:top w:val="nil"/>
              <w:left w:val="single" w:sz="8" w:space="0" w:color="auto"/>
              <w:bottom w:val="single" w:sz="8" w:space="0" w:color="auto"/>
              <w:right w:val="single" w:sz="4" w:space="0" w:color="auto"/>
            </w:tcBorders>
            <w:shd w:val="clear" w:color="000000" w:fill="FFFF99"/>
            <w:noWrap/>
            <w:vAlign w:val="center"/>
            <w:hideMark/>
          </w:tcPr>
          <w:p w14:paraId="48A521AF" w14:textId="77777777" w:rsidR="004F162C" w:rsidRPr="002C6868" w:rsidRDefault="00A77CBE" w:rsidP="004F162C">
            <w:pPr>
              <w:jc w:val="center"/>
              <w:rPr>
                <w:b/>
                <w:bCs/>
                <w:sz w:val="24"/>
                <w:szCs w:val="24"/>
              </w:rPr>
            </w:pPr>
            <w:r w:rsidRPr="002C6868">
              <w:rPr>
                <w:b/>
                <w:bCs/>
                <w:sz w:val="24"/>
                <w:szCs w:val="24"/>
              </w:rPr>
              <w:t> </w:t>
            </w:r>
          </w:p>
        </w:tc>
        <w:tc>
          <w:tcPr>
            <w:tcW w:w="986" w:type="dxa"/>
            <w:tcBorders>
              <w:top w:val="nil"/>
              <w:left w:val="nil"/>
              <w:bottom w:val="single" w:sz="8" w:space="0" w:color="auto"/>
              <w:right w:val="single" w:sz="4" w:space="0" w:color="auto"/>
            </w:tcBorders>
            <w:shd w:val="clear" w:color="000000" w:fill="FFFF99"/>
            <w:noWrap/>
            <w:vAlign w:val="bottom"/>
            <w:hideMark/>
          </w:tcPr>
          <w:p w14:paraId="48A521B0" w14:textId="77777777" w:rsidR="004F162C" w:rsidRPr="002C6868" w:rsidRDefault="00A77CBE" w:rsidP="004F162C">
            <w:pPr>
              <w:rPr>
                <w:b/>
                <w:bCs/>
                <w:sz w:val="24"/>
                <w:szCs w:val="24"/>
              </w:rPr>
            </w:pPr>
            <w:r w:rsidRPr="002C6868">
              <w:rPr>
                <w:b/>
                <w:bCs/>
                <w:sz w:val="24"/>
                <w:szCs w:val="24"/>
              </w:rPr>
              <w:t> </w:t>
            </w:r>
          </w:p>
        </w:tc>
        <w:tc>
          <w:tcPr>
            <w:tcW w:w="4394" w:type="dxa"/>
            <w:tcBorders>
              <w:top w:val="nil"/>
              <w:left w:val="nil"/>
              <w:bottom w:val="single" w:sz="8" w:space="0" w:color="auto"/>
              <w:right w:val="single" w:sz="4" w:space="0" w:color="auto"/>
            </w:tcBorders>
            <w:shd w:val="clear" w:color="000000" w:fill="FFFF99"/>
            <w:vAlign w:val="bottom"/>
            <w:hideMark/>
          </w:tcPr>
          <w:p w14:paraId="48A521B1" w14:textId="77777777" w:rsidR="004F162C" w:rsidRPr="002C6868" w:rsidRDefault="00A77CBE" w:rsidP="004F162C">
            <w:pPr>
              <w:rPr>
                <w:b/>
                <w:bCs/>
                <w:sz w:val="24"/>
                <w:szCs w:val="24"/>
              </w:rPr>
            </w:pPr>
            <w:r w:rsidRPr="002C6868">
              <w:rPr>
                <w:b/>
                <w:bCs/>
                <w:sz w:val="24"/>
                <w:szCs w:val="24"/>
              </w:rPr>
              <w:t>Всего по сводному расчету</w:t>
            </w:r>
          </w:p>
        </w:tc>
        <w:tc>
          <w:tcPr>
            <w:tcW w:w="1025" w:type="dxa"/>
            <w:tcBorders>
              <w:top w:val="single" w:sz="4" w:space="0" w:color="auto"/>
              <w:left w:val="nil"/>
              <w:bottom w:val="single" w:sz="4" w:space="0" w:color="auto"/>
              <w:right w:val="single" w:sz="4" w:space="0" w:color="auto"/>
            </w:tcBorders>
            <w:shd w:val="clear" w:color="000000" w:fill="FFFF99"/>
            <w:noWrap/>
            <w:vAlign w:val="center"/>
          </w:tcPr>
          <w:p w14:paraId="48A521B2" w14:textId="77777777" w:rsidR="004F162C" w:rsidRPr="002C6868" w:rsidRDefault="004F162C" w:rsidP="004F162C">
            <w:pPr>
              <w:jc w:val="center"/>
              <w:rPr>
                <w:b/>
                <w:bCs/>
                <w:sz w:val="24"/>
                <w:szCs w:val="24"/>
              </w:rPr>
            </w:pPr>
          </w:p>
        </w:tc>
        <w:tc>
          <w:tcPr>
            <w:tcW w:w="1061" w:type="dxa"/>
            <w:tcBorders>
              <w:top w:val="nil"/>
              <w:left w:val="nil"/>
              <w:bottom w:val="single" w:sz="8" w:space="0" w:color="auto"/>
              <w:right w:val="nil"/>
            </w:tcBorders>
            <w:shd w:val="clear" w:color="000000" w:fill="FFFF99"/>
            <w:noWrap/>
            <w:vAlign w:val="center"/>
            <w:hideMark/>
          </w:tcPr>
          <w:p w14:paraId="48A521B3" w14:textId="77777777" w:rsidR="004F162C" w:rsidRPr="002C6868" w:rsidRDefault="00A77CBE" w:rsidP="004F162C">
            <w:pPr>
              <w:jc w:val="center"/>
              <w:rPr>
                <w:b/>
                <w:bCs/>
                <w:sz w:val="24"/>
                <w:szCs w:val="24"/>
              </w:rPr>
            </w:pPr>
            <w:r w:rsidRPr="002C6868">
              <w:rPr>
                <w:b/>
                <w:bCs/>
                <w:sz w:val="24"/>
                <w:szCs w:val="24"/>
              </w:rPr>
              <w:t> </w:t>
            </w:r>
          </w:p>
        </w:tc>
        <w:tc>
          <w:tcPr>
            <w:tcW w:w="919" w:type="dxa"/>
            <w:tcBorders>
              <w:top w:val="nil"/>
              <w:left w:val="single" w:sz="4" w:space="0" w:color="auto"/>
              <w:bottom w:val="single" w:sz="8" w:space="0" w:color="auto"/>
              <w:right w:val="nil"/>
            </w:tcBorders>
            <w:shd w:val="clear" w:color="000000" w:fill="FFFF99"/>
            <w:noWrap/>
            <w:vAlign w:val="center"/>
            <w:hideMark/>
          </w:tcPr>
          <w:p w14:paraId="48A521B4" w14:textId="77777777" w:rsidR="004F162C" w:rsidRPr="002C6868" w:rsidRDefault="00A77CBE" w:rsidP="004F162C">
            <w:pPr>
              <w:jc w:val="center"/>
              <w:rPr>
                <w:b/>
                <w:bCs/>
                <w:sz w:val="24"/>
                <w:szCs w:val="24"/>
              </w:rPr>
            </w:pPr>
            <w:r w:rsidRPr="002C6868">
              <w:rPr>
                <w:b/>
                <w:bCs/>
                <w:sz w:val="24"/>
                <w:szCs w:val="24"/>
              </w:rPr>
              <w:t> </w:t>
            </w:r>
          </w:p>
        </w:tc>
        <w:tc>
          <w:tcPr>
            <w:tcW w:w="920" w:type="dxa"/>
            <w:tcBorders>
              <w:top w:val="nil"/>
              <w:left w:val="single" w:sz="4" w:space="0" w:color="auto"/>
              <w:bottom w:val="single" w:sz="8" w:space="0" w:color="auto"/>
              <w:right w:val="nil"/>
            </w:tcBorders>
            <w:shd w:val="clear" w:color="000000" w:fill="FFFF99"/>
            <w:noWrap/>
            <w:vAlign w:val="center"/>
            <w:hideMark/>
          </w:tcPr>
          <w:p w14:paraId="48A521B5" w14:textId="77777777" w:rsidR="004F162C" w:rsidRPr="002C6868" w:rsidRDefault="00A77CBE" w:rsidP="004F162C">
            <w:pPr>
              <w:jc w:val="center"/>
              <w:rPr>
                <w:b/>
                <w:bCs/>
                <w:sz w:val="24"/>
                <w:szCs w:val="24"/>
              </w:rPr>
            </w:pPr>
            <w:r w:rsidRPr="002C6868">
              <w:rPr>
                <w:b/>
                <w:bCs/>
                <w:sz w:val="24"/>
                <w:szCs w:val="24"/>
              </w:rPr>
              <w:t> </w:t>
            </w:r>
          </w:p>
        </w:tc>
        <w:tc>
          <w:tcPr>
            <w:tcW w:w="896" w:type="dxa"/>
            <w:tcBorders>
              <w:top w:val="nil"/>
              <w:left w:val="single" w:sz="4" w:space="0" w:color="auto"/>
              <w:bottom w:val="single" w:sz="8" w:space="0" w:color="auto"/>
              <w:right w:val="single" w:sz="8" w:space="0" w:color="auto"/>
            </w:tcBorders>
            <w:shd w:val="clear" w:color="000000" w:fill="FFFF99"/>
            <w:noWrap/>
            <w:vAlign w:val="center"/>
            <w:hideMark/>
          </w:tcPr>
          <w:p w14:paraId="48A521B6" w14:textId="77777777" w:rsidR="004F162C" w:rsidRPr="002C6868" w:rsidRDefault="00A77CBE" w:rsidP="004F162C">
            <w:pPr>
              <w:jc w:val="center"/>
              <w:rPr>
                <w:b/>
                <w:bCs/>
              </w:rPr>
            </w:pPr>
            <w:r w:rsidRPr="002C6868">
              <w:rPr>
                <w:b/>
                <w:bCs/>
              </w:rPr>
              <w:t> </w:t>
            </w:r>
          </w:p>
        </w:tc>
      </w:tr>
      <w:tr w:rsidR="00C5511A" w14:paraId="48A521C0" w14:textId="77777777" w:rsidTr="004F162C">
        <w:trPr>
          <w:trHeight w:val="207"/>
        </w:trPr>
        <w:tc>
          <w:tcPr>
            <w:tcW w:w="432" w:type="dxa"/>
            <w:tcBorders>
              <w:top w:val="nil"/>
              <w:left w:val="single" w:sz="8" w:space="0" w:color="auto"/>
              <w:bottom w:val="single" w:sz="4" w:space="0" w:color="auto"/>
              <w:right w:val="single" w:sz="4" w:space="0" w:color="auto"/>
            </w:tcBorders>
            <w:shd w:val="clear" w:color="auto" w:fill="auto"/>
            <w:noWrap/>
            <w:vAlign w:val="bottom"/>
          </w:tcPr>
          <w:p w14:paraId="48A521B8" w14:textId="77777777" w:rsidR="004F162C" w:rsidRPr="002C6868" w:rsidRDefault="004F162C" w:rsidP="004F162C">
            <w:pPr>
              <w:rPr>
                <w:b/>
                <w:bCs/>
              </w:rPr>
            </w:pPr>
          </w:p>
        </w:tc>
        <w:tc>
          <w:tcPr>
            <w:tcW w:w="986" w:type="dxa"/>
            <w:tcBorders>
              <w:top w:val="nil"/>
              <w:left w:val="nil"/>
              <w:bottom w:val="single" w:sz="4" w:space="0" w:color="auto"/>
              <w:right w:val="single" w:sz="4" w:space="0" w:color="auto"/>
            </w:tcBorders>
            <w:shd w:val="clear" w:color="auto" w:fill="auto"/>
            <w:noWrap/>
            <w:vAlign w:val="bottom"/>
          </w:tcPr>
          <w:p w14:paraId="48A521B9" w14:textId="77777777" w:rsidR="004F162C" w:rsidRPr="002C6868" w:rsidRDefault="004F162C" w:rsidP="004F162C">
            <w:pPr>
              <w:rPr>
                <w:b/>
                <w:bCs/>
              </w:rPr>
            </w:pPr>
          </w:p>
        </w:tc>
        <w:tc>
          <w:tcPr>
            <w:tcW w:w="4394" w:type="dxa"/>
            <w:tcBorders>
              <w:top w:val="nil"/>
              <w:left w:val="nil"/>
              <w:bottom w:val="single" w:sz="4" w:space="0" w:color="auto"/>
              <w:right w:val="single" w:sz="4" w:space="0" w:color="auto"/>
            </w:tcBorders>
            <w:shd w:val="clear" w:color="auto" w:fill="auto"/>
            <w:vAlign w:val="bottom"/>
          </w:tcPr>
          <w:p w14:paraId="48A521BA" w14:textId="77777777" w:rsidR="004F162C" w:rsidRPr="002C6868" w:rsidRDefault="00A77CBE" w:rsidP="004F162C">
            <w:pPr>
              <w:rPr>
                <w:b/>
                <w:bCs/>
              </w:rPr>
            </w:pPr>
            <w:r>
              <w:rPr>
                <w:b/>
                <w:bCs/>
              </w:rPr>
              <w:t>Итого с учетом понижающего коэффициента</w:t>
            </w:r>
          </w:p>
        </w:tc>
        <w:tc>
          <w:tcPr>
            <w:tcW w:w="1025" w:type="dxa"/>
            <w:tcBorders>
              <w:top w:val="single" w:sz="4" w:space="0" w:color="auto"/>
              <w:left w:val="nil"/>
              <w:bottom w:val="single" w:sz="4" w:space="0" w:color="auto"/>
              <w:right w:val="single" w:sz="4" w:space="0" w:color="auto"/>
            </w:tcBorders>
            <w:shd w:val="clear" w:color="auto" w:fill="auto"/>
            <w:noWrap/>
            <w:vAlign w:val="bottom"/>
          </w:tcPr>
          <w:p w14:paraId="48A521BB" w14:textId="77777777" w:rsidR="004F162C" w:rsidRPr="002C6868" w:rsidRDefault="004F162C" w:rsidP="004F162C">
            <w:pPr>
              <w:rPr>
                <w:rFonts w:ascii="Arial" w:hAnsi="Arial" w:cs="Arial"/>
              </w:rPr>
            </w:pPr>
          </w:p>
        </w:tc>
        <w:tc>
          <w:tcPr>
            <w:tcW w:w="1061" w:type="dxa"/>
            <w:tcBorders>
              <w:top w:val="nil"/>
              <w:left w:val="single" w:sz="4" w:space="0" w:color="auto"/>
              <w:bottom w:val="single" w:sz="4" w:space="0" w:color="auto"/>
              <w:right w:val="single" w:sz="4" w:space="0" w:color="auto"/>
            </w:tcBorders>
            <w:shd w:val="clear" w:color="auto" w:fill="auto"/>
            <w:noWrap/>
            <w:vAlign w:val="center"/>
          </w:tcPr>
          <w:p w14:paraId="48A521BC" w14:textId="77777777" w:rsidR="004F162C" w:rsidRPr="002C6868" w:rsidRDefault="004F162C" w:rsidP="004F162C">
            <w:pPr>
              <w:jc w:val="center"/>
              <w:rPr>
                <w:b/>
                <w:bCs/>
              </w:rPr>
            </w:pPr>
          </w:p>
        </w:tc>
        <w:tc>
          <w:tcPr>
            <w:tcW w:w="919" w:type="dxa"/>
            <w:tcBorders>
              <w:top w:val="nil"/>
              <w:left w:val="nil"/>
              <w:bottom w:val="single" w:sz="4" w:space="0" w:color="auto"/>
              <w:right w:val="single" w:sz="4" w:space="0" w:color="auto"/>
            </w:tcBorders>
            <w:shd w:val="clear" w:color="auto" w:fill="auto"/>
            <w:noWrap/>
            <w:vAlign w:val="center"/>
          </w:tcPr>
          <w:p w14:paraId="48A521BD" w14:textId="77777777" w:rsidR="004F162C" w:rsidRPr="002C6868" w:rsidRDefault="004F162C" w:rsidP="004F162C">
            <w:pPr>
              <w:jc w:val="center"/>
              <w:rPr>
                <w:b/>
                <w:bCs/>
              </w:rPr>
            </w:pPr>
          </w:p>
        </w:tc>
        <w:tc>
          <w:tcPr>
            <w:tcW w:w="920" w:type="dxa"/>
            <w:tcBorders>
              <w:top w:val="nil"/>
              <w:left w:val="nil"/>
              <w:bottom w:val="single" w:sz="4" w:space="0" w:color="auto"/>
              <w:right w:val="single" w:sz="4" w:space="0" w:color="auto"/>
            </w:tcBorders>
            <w:shd w:val="clear" w:color="auto" w:fill="auto"/>
            <w:noWrap/>
            <w:vAlign w:val="center"/>
          </w:tcPr>
          <w:p w14:paraId="48A521BE" w14:textId="77777777" w:rsidR="004F162C" w:rsidRPr="002C6868" w:rsidRDefault="004F162C" w:rsidP="004F162C">
            <w:pPr>
              <w:jc w:val="center"/>
              <w:rPr>
                <w:b/>
                <w:bCs/>
              </w:rPr>
            </w:pPr>
          </w:p>
        </w:tc>
        <w:tc>
          <w:tcPr>
            <w:tcW w:w="896" w:type="dxa"/>
            <w:tcBorders>
              <w:top w:val="nil"/>
              <w:left w:val="nil"/>
              <w:bottom w:val="single" w:sz="4" w:space="0" w:color="auto"/>
              <w:right w:val="single" w:sz="4" w:space="0" w:color="auto"/>
            </w:tcBorders>
            <w:shd w:val="clear" w:color="auto" w:fill="auto"/>
            <w:noWrap/>
            <w:vAlign w:val="center"/>
          </w:tcPr>
          <w:p w14:paraId="48A521BF" w14:textId="77777777" w:rsidR="004F162C" w:rsidRPr="002C6868" w:rsidRDefault="004F162C" w:rsidP="004F162C">
            <w:pPr>
              <w:jc w:val="center"/>
              <w:rPr>
                <w:b/>
                <w:bCs/>
              </w:rPr>
            </w:pPr>
          </w:p>
        </w:tc>
      </w:tr>
      <w:tr w:rsidR="00C5511A" w14:paraId="48A521C9" w14:textId="77777777" w:rsidTr="004F162C">
        <w:trPr>
          <w:trHeight w:val="207"/>
        </w:trPr>
        <w:tc>
          <w:tcPr>
            <w:tcW w:w="432" w:type="dxa"/>
            <w:tcBorders>
              <w:top w:val="nil"/>
              <w:left w:val="single" w:sz="8" w:space="0" w:color="auto"/>
              <w:bottom w:val="single" w:sz="4" w:space="0" w:color="auto"/>
              <w:right w:val="single" w:sz="4" w:space="0" w:color="auto"/>
            </w:tcBorders>
            <w:shd w:val="clear" w:color="auto" w:fill="auto"/>
            <w:noWrap/>
            <w:vAlign w:val="bottom"/>
            <w:hideMark/>
          </w:tcPr>
          <w:p w14:paraId="48A521C1" w14:textId="77777777" w:rsidR="004F162C" w:rsidRPr="002C6868" w:rsidRDefault="00A77CBE" w:rsidP="004F162C">
            <w:pPr>
              <w:rPr>
                <w:b/>
                <w:bCs/>
              </w:rPr>
            </w:pPr>
            <w:r w:rsidRPr="002C6868">
              <w:rPr>
                <w:b/>
                <w:bCs/>
              </w:rPr>
              <w:t> </w:t>
            </w:r>
          </w:p>
        </w:tc>
        <w:tc>
          <w:tcPr>
            <w:tcW w:w="986" w:type="dxa"/>
            <w:tcBorders>
              <w:top w:val="nil"/>
              <w:left w:val="nil"/>
              <w:bottom w:val="single" w:sz="4" w:space="0" w:color="auto"/>
              <w:right w:val="single" w:sz="4" w:space="0" w:color="auto"/>
            </w:tcBorders>
            <w:shd w:val="clear" w:color="auto" w:fill="auto"/>
            <w:noWrap/>
            <w:vAlign w:val="bottom"/>
            <w:hideMark/>
          </w:tcPr>
          <w:p w14:paraId="48A521C2" w14:textId="77777777" w:rsidR="004F162C" w:rsidRPr="002C6868" w:rsidRDefault="00A77CBE" w:rsidP="004F162C">
            <w:pPr>
              <w:rPr>
                <w:b/>
                <w:bCs/>
              </w:rPr>
            </w:pPr>
            <w:r w:rsidRPr="002C6868">
              <w:rPr>
                <w:b/>
                <w:bCs/>
              </w:rPr>
              <w:t> </w:t>
            </w:r>
          </w:p>
        </w:tc>
        <w:tc>
          <w:tcPr>
            <w:tcW w:w="4394" w:type="dxa"/>
            <w:tcBorders>
              <w:top w:val="nil"/>
              <w:left w:val="nil"/>
              <w:bottom w:val="single" w:sz="4" w:space="0" w:color="auto"/>
              <w:right w:val="single" w:sz="4" w:space="0" w:color="auto"/>
            </w:tcBorders>
            <w:shd w:val="clear" w:color="auto" w:fill="auto"/>
            <w:vAlign w:val="bottom"/>
            <w:hideMark/>
          </w:tcPr>
          <w:p w14:paraId="48A521C3" w14:textId="77777777" w:rsidR="004F162C" w:rsidRPr="002C6868" w:rsidRDefault="00A77CBE" w:rsidP="004F162C">
            <w:pPr>
              <w:rPr>
                <w:b/>
                <w:bCs/>
              </w:rPr>
            </w:pPr>
            <w:r w:rsidRPr="002C6868">
              <w:rPr>
                <w:b/>
                <w:bCs/>
              </w:rPr>
              <w:t>НДС 20%</w:t>
            </w:r>
          </w:p>
        </w:tc>
        <w:tc>
          <w:tcPr>
            <w:tcW w:w="1025" w:type="dxa"/>
            <w:tcBorders>
              <w:top w:val="single" w:sz="4" w:space="0" w:color="auto"/>
              <w:left w:val="nil"/>
              <w:bottom w:val="single" w:sz="4" w:space="0" w:color="auto"/>
              <w:right w:val="single" w:sz="4" w:space="0" w:color="auto"/>
            </w:tcBorders>
            <w:shd w:val="clear" w:color="auto" w:fill="auto"/>
            <w:noWrap/>
            <w:vAlign w:val="bottom"/>
          </w:tcPr>
          <w:p w14:paraId="48A521C4" w14:textId="77777777" w:rsidR="004F162C" w:rsidRPr="002C6868" w:rsidRDefault="004F162C" w:rsidP="004F162C">
            <w:pPr>
              <w:rPr>
                <w:rFonts w:ascii="Arial" w:hAnsi="Arial" w:cs="Arial"/>
              </w:rPr>
            </w:pPr>
          </w:p>
        </w:tc>
        <w:tc>
          <w:tcPr>
            <w:tcW w:w="1061" w:type="dxa"/>
            <w:tcBorders>
              <w:top w:val="nil"/>
              <w:left w:val="single" w:sz="4" w:space="0" w:color="auto"/>
              <w:bottom w:val="single" w:sz="4" w:space="0" w:color="auto"/>
              <w:right w:val="single" w:sz="4" w:space="0" w:color="auto"/>
            </w:tcBorders>
            <w:shd w:val="clear" w:color="auto" w:fill="auto"/>
            <w:noWrap/>
            <w:vAlign w:val="center"/>
            <w:hideMark/>
          </w:tcPr>
          <w:p w14:paraId="48A521C5" w14:textId="77777777" w:rsidR="004F162C" w:rsidRPr="002C6868" w:rsidRDefault="00A77CBE" w:rsidP="004F162C">
            <w:pPr>
              <w:jc w:val="center"/>
              <w:rPr>
                <w:b/>
                <w:bCs/>
              </w:rPr>
            </w:pPr>
            <w:r w:rsidRPr="002C6868">
              <w:rPr>
                <w:b/>
                <w:bCs/>
              </w:rPr>
              <w:t> </w:t>
            </w:r>
          </w:p>
        </w:tc>
        <w:tc>
          <w:tcPr>
            <w:tcW w:w="919" w:type="dxa"/>
            <w:tcBorders>
              <w:top w:val="nil"/>
              <w:left w:val="nil"/>
              <w:bottom w:val="single" w:sz="4" w:space="0" w:color="auto"/>
              <w:right w:val="single" w:sz="4" w:space="0" w:color="auto"/>
            </w:tcBorders>
            <w:shd w:val="clear" w:color="auto" w:fill="auto"/>
            <w:noWrap/>
            <w:vAlign w:val="center"/>
            <w:hideMark/>
          </w:tcPr>
          <w:p w14:paraId="48A521C6" w14:textId="77777777" w:rsidR="004F162C" w:rsidRPr="002C6868" w:rsidRDefault="00A77CBE" w:rsidP="004F162C">
            <w:pPr>
              <w:jc w:val="center"/>
              <w:rPr>
                <w:b/>
                <w:bCs/>
              </w:rPr>
            </w:pPr>
            <w:r w:rsidRPr="002C6868">
              <w:rPr>
                <w:b/>
                <w:bCs/>
              </w:rPr>
              <w:t> </w:t>
            </w:r>
          </w:p>
        </w:tc>
        <w:tc>
          <w:tcPr>
            <w:tcW w:w="920" w:type="dxa"/>
            <w:tcBorders>
              <w:top w:val="nil"/>
              <w:left w:val="nil"/>
              <w:bottom w:val="single" w:sz="4" w:space="0" w:color="auto"/>
              <w:right w:val="single" w:sz="4" w:space="0" w:color="auto"/>
            </w:tcBorders>
            <w:shd w:val="clear" w:color="auto" w:fill="auto"/>
            <w:noWrap/>
            <w:vAlign w:val="center"/>
            <w:hideMark/>
          </w:tcPr>
          <w:p w14:paraId="48A521C7" w14:textId="77777777" w:rsidR="004F162C" w:rsidRPr="002C6868" w:rsidRDefault="00A77CBE" w:rsidP="004F162C">
            <w:pPr>
              <w:jc w:val="center"/>
              <w:rPr>
                <w:b/>
                <w:bCs/>
              </w:rPr>
            </w:pPr>
            <w:r w:rsidRPr="002C6868">
              <w:rPr>
                <w:b/>
                <w:bCs/>
              </w:rPr>
              <w:t> </w:t>
            </w:r>
          </w:p>
        </w:tc>
        <w:tc>
          <w:tcPr>
            <w:tcW w:w="896" w:type="dxa"/>
            <w:tcBorders>
              <w:top w:val="nil"/>
              <w:left w:val="nil"/>
              <w:bottom w:val="single" w:sz="4" w:space="0" w:color="auto"/>
              <w:right w:val="single" w:sz="4" w:space="0" w:color="auto"/>
            </w:tcBorders>
            <w:shd w:val="clear" w:color="auto" w:fill="auto"/>
            <w:noWrap/>
            <w:vAlign w:val="center"/>
            <w:hideMark/>
          </w:tcPr>
          <w:p w14:paraId="48A521C8" w14:textId="77777777" w:rsidR="004F162C" w:rsidRPr="002C6868" w:rsidRDefault="00A77CBE" w:rsidP="004F162C">
            <w:pPr>
              <w:jc w:val="center"/>
              <w:rPr>
                <w:b/>
                <w:bCs/>
              </w:rPr>
            </w:pPr>
            <w:r w:rsidRPr="002C6868">
              <w:rPr>
                <w:b/>
                <w:bCs/>
              </w:rPr>
              <w:t> </w:t>
            </w:r>
          </w:p>
        </w:tc>
      </w:tr>
      <w:tr w:rsidR="00C5511A" w14:paraId="48A521D2" w14:textId="77777777" w:rsidTr="004F162C">
        <w:trPr>
          <w:trHeight w:val="207"/>
        </w:trPr>
        <w:tc>
          <w:tcPr>
            <w:tcW w:w="432" w:type="dxa"/>
            <w:tcBorders>
              <w:top w:val="nil"/>
              <w:left w:val="single" w:sz="8" w:space="0" w:color="auto"/>
              <w:bottom w:val="single" w:sz="8" w:space="0" w:color="auto"/>
              <w:right w:val="single" w:sz="4" w:space="0" w:color="auto"/>
            </w:tcBorders>
            <w:shd w:val="clear" w:color="auto" w:fill="auto"/>
            <w:noWrap/>
            <w:vAlign w:val="bottom"/>
            <w:hideMark/>
          </w:tcPr>
          <w:p w14:paraId="48A521CA" w14:textId="77777777" w:rsidR="004F162C" w:rsidRPr="002C6868" w:rsidRDefault="00A77CBE" w:rsidP="004F162C">
            <w:pPr>
              <w:rPr>
                <w:b/>
                <w:bCs/>
              </w:rPr>
            </w:pPr>
            <w:r w:rsidRPr="002C6868">
              <w:rPr>
                <w:b/>
                <w:bCs/>
              </w:rPr>
              <w:t> </w:t>
            </w:r>
          </w:p>
        </w:tc>
        <w:tc>
          <w:tcPr>
            <w:tcW w:w="986" w:type="dxa"/>
            <w:tcBorders>
              <w:top w:val="nil"/>
              <w:left w:val="nil"/>
              <w:bottom w:val="single" w:sz="8" w:space="0" w:color="auto"/>
              <w:right w:val="single" w:sz="4" w:space="0" w:color="auto"/>
            </w:tcBorders>
            <w:shd w:val="clear" w:color="auto" w:fill="auto"/>
            <w:noWrap/>
            <w:vAlign w:val="bottom"/>
            <w:hideMark/>
          </w:tcPr>
          <w:p w14:paraId="48A521CB" w14:textId="77777777" w:rsidR="004F162C" w:rsidRPr="002C6868" w:rsidRDefault="00A77CBE" w:rsidP="004F162C">
            <w:pPr>
              <w:rPr>
                <w:b/>
                <w:bCs/>
              </w:rPr>
            </w:pPr>
            <w:r w:rsidRPr="002C6868">
              <w:rPr>
                <w:b/>
                <w:bCs/>
              </w:rPr>
              <w:t> </w:t>
            </w:r>
          </w:p>
        </w:tc>
        <w:tc>
          <w:tcPr>
            <w:tcW w:w="4394" w:type="dxa"/>
            <w:tcBorders>
              <w:top w:val="nil"/>
              <w:left w:val="nil"/>
              <w:bottom w:val="single" w:sz="8" w:space="0" w:color="auto"/>
              <w:right w:val="single" w:sz="4" w:space="0" w:color="auto"/>
            </w:tcBorders>
            <w:shd w:val="clear" w:color="auto" w:fill="auto"/>
            <w:vAlign w:val="bottom"/>
            <w:hideMark/>
          </w:tcPr>
          <w:p w14:paraId="48A521CC" w14:textId="77777777" w:rsidR="004F162C" w:rsidRPr="002C6868" w:rsidRDefault="00A77CBE" w:rsidP="004F162C">
            <w:pPr>
              <w:rPr>
                <w:b/>
                <w:bCs/>
              </w:rPr>
            </w:pPr>
            <w:r w:rsidRPr="002C6868">
              <w:rPr>
                <w:b/>
                <w:bCs/>
              </w:rPr>
              <w:t>ВСЕГО с НДС</w:t>
            </w:r>
          </w:p>
        </w:tc>
        <w:tc>
          <w:tcPr>
            <w:tcW w:w="1025" w:type="dxa"/>
            <w:tcBorders>
              <w:top w:val="single" w:sz="4" w:space="0" w:color="auto"/>
              <w:left w:val="nil"/>
              <w:bottom w:val="single" w:sz="4" w:space="0" w:color="auto"/>
              <w:right w:val="single" w:sz="4" w:space="0" w:color="auto"/>
            </w:tcBorders>
            <w:shd w:val="clear" w:color="auto" w:fill="auto"/>
            <w:noWrap/>
            <w:vAlign w:val="center"/>
          </w:tcPr>
          <w:p w14:paraId="48A521CD" w14:textId="77777777" w:rsidR="004F162C" w:rsidRPr="002C6868" w:rsidRDefault="004F162C" w:rsidP="004F162C">
            <w:pPr>
              <w:jc w:val="center"/>
              <w:rPr>
                <w:b/>
                <w:bCs/>
              </w:rPr>
            </w:pPr>
          </w:p>
        </w:tc>
        <w:tc>
          <w:tcPr>
            <w:tcW w:w="1061" w:type="dxa"/>
            <w:tcBorders>
              <w:top w:val="nil"/>
              <w:left w:val="nil"/>
              <w:bottom w:val="single" w:sz="8" w:space="0" w:color="auto"/>
              <w:right w:val="single" w:sz="4" w:space="0" w:color="auto"/>
            </w:tcBorders>
            <w:shd w:val="clear" w:color="auto" w:fill="auto"/>
            <w:noWrap/>
            <w:vAlign w:val="center"/>
            <w:hideMark/>
          </w:tcPr>
          <w:p w14:paraId="48A521CE" w14:textId="77777777" w:rsidR="004F162C" w:rsidRPr="002C6868" w:rsidRDefault="00A77CBE" w:rsidP="004F162C">
            <w:pPr>
              <w:jc w:val="center"/>
              <w:rPr>
                <w:b/>
                <w:bCs/>
              </w:rPr>
            </w:pPr>
            <w:r w:rsidRPr="002C6868">
              <w:rPr>
                <w:b/>
                <w:bCs/>
              </w:rPr>
              <w:t> </w:t>
            </w:r>
          </w:p>
        </w:tc>
        <w:tc>
          <w:tcPr>
            <w:tcW w:w="919" w:type="dxa"/>
            <w:tcBorders>
              <w:top w:val="nil"/>
              <w:left w:val="nil"/>
              <w:bottom w:val="single" w:sz="8" w:space="0" w:color="auto"/>
              <w:right w:val="single" w:sz="4" w:space="0" w:color="auto"/>
            </w:tcBorders>
            <w:shd w:val="clear" w:color="auto" w:fill="auto"/>
            <w:noWrap/>
            <w:vAlign w:val="center"/>
            <w:hideMark/>
          </w:tcPr>
          <w:p w14:paraId="48A521CF" w14:textId="77777777" w:rsidR="004F162C" w:rsidRPr="002C6868" w:rsidRDefault="00A77CBE" w:rsidP="004F162C">
            <w:pPr>
              <w:jc w:val="center"/>
              <w:rPr>
                <w:b/>
                <w:bCs/>
              </w:rPr>
            </w:pPr>
            <w:r w:rsidRPr="002C6868">
              <w:rPr>
                <w:b/>
                <w:bCs/>
              </w:rPr>
              <w:t> </w:t>
            </w:r>
          </w:p>
        </w:tc>
        <w:tc>
          <w:tcPr>
            <w:tcW w:w="920" w:type="dxa"/>
            <w:tcBorders>
              <w:top w:val="nil"/>
              <w:left w:val="nil"/>
              <w:bottom w:val="single" w:sz="8" w:space="0" w:color="auto"/>
              <w:right w:val="single" w:sz="4" w:space="0" w:color="auto"/>
            </w:tcBorders>
            <w:shd w:val="clear" w:color="auto" w:fill="auto"/>
            <w:noWrap/>
            <w:vAlign w:val="center"/>
            <w:hideMark/>
          </w:tcPr>
          <w:p w14:paraId="48A521D0" w14:textId="77777777" w:rsidR="004F162C" w:rsidRPr="002C6868" w:rsidRDefault="00A77CBE" w:rsidP="004F162C">
            <w:pPr>
              <w:jc w:val="center"/>
              <w:rPr>
                <w:b/>
                <w:bCs/>
              </w:rPr>
            </w:pPr>
            <w:r w:rsidRPr="002C6868">
              <w:rPr>
                <w:b/>
                <w:bCs/>
              </w:rPr>
              <w:t> </w:t>
            </w:r>
          </w:p>
        </w:tc>
        <w:tc>
          <w:tcPr>
            <w:tcW w:w="896" w:type="dxa"/>
            <w:tcBorders>
              <w:top w:val="nil"/>
              <w:left w:val="nil"/>
              <w:bottom w:val="single" w:sz="8" w:space="0" w:color="auto"/>
              <w:right w:val="single" w:sz="4" w:space="0" w:color="auto"/>
            </w:tcBorders>
            <w:shd w:val="clear" w:color="auto" w:fill="auto"/>
            <w:noWrap/>
            <w:vAlign w:val="center"/>
            <w:hideMark/>
          </w:tcPr>
          <w:p w14:paraId="48A521D1" w14:textId="77777777" w:rsidR="004F162C" w:rsidRPr="002C6868" w:rsidRDefault="00A77CBE" w:rsidP="004F162C">
            <w:pPr>
              <w:jc w:val="center"/>
              <w:rPr>
                <w:b/>
                <w:bCs/>
              </w:rPr>
            </w:pPr>
            <w:r w:rsidRPr="002C6868">
              <w:rPr>
                <w:b/>
                <w:bCs/>
              </w:rPr>
              <w:t> </w:t>
            </w:r>
          </w:p>
        </w:tc>
      </w:tr>
    </w:tbl>
    <w:p w14:paraId="48A521D3" w14:textId="77777777" w:rsidR="004F162C" w:rsidRDefault="004F162C" w:rsidP="004F162C">
      <w:pPr>
        <w:rPr>
          <w:bCs/>
          <w:sz w:val="22"/>
          <w:szCs w:val="22"/>
        </w:rPr>
      </w:pPr>
    </w:p>
    <w:tbl>
      <w:tblPr>
        <w:tblW w:w="9605" w:type="dxa"/>
        <w:tblLook w:val="01E0" w:firstRow="1" w:lastRow="1" w:firstColumn="1" w:lastColumn="1" w:noHBand="0" w:noVBand="0"/>
      </w:tblPr>
      <w:tblGrid>
        <w:gridCol w:w="4429"/>
        <w:gridCol w:w="5176"/>
      </w:tblGrid>
      <w:tr w:rsidR="00221C4D" w:rsidRPr="00592E41" w14:paraId="41E85BB1" w14:textId="77777777" w:rsidTr="00221C4D">
        <w:trPr>
          <w:trHeight w:val="296"/>
        </w:trPr>
        <w:tc>
          <w:tcPr>
            <w:tcW w:w="4429" w:type="dxa"/>
          </w:tcPr>
          <w:p w14:paraId="066A599B" w14:textId="77777777" w:rsidR="00221C4D" w:rsidRPr="00756011" w:rsidRDefault="00221C4D" w:rsidP="00221C4D">
            <w:pPr>
              <w:rPr>
                <w:b/>
                <w:sz w:val="22"/>
                <w:szCs w:val="22"/>
              </w:rPr>
            </w:pPr>
            <w:r>
              <w:rPr>
                <w:b/>
                <w:sz w:val="22"/>
                <w:szCs w:val="22"/>
              </w:rPr>
              <w:t>Субподрядч</w:t>
            </w:r>
            <w:r w:rsidRPr="00756011">
              <w:rPr>
                <w:b/>
                <w:sz w:val="22"/>
                <w:szCs w:val="22"/>
              </w:rPr>
              <w:t>ик:</w:t>
            </w:r>
          </w:p>
        </w:tc>
        <w:tc>
          <w:tcPr>
            <w:tcW w:w="5176" w:type="dxa"/>
          </w:tcPr>
          <w:p w14:paraId="4D470A45" w14:textId="77777777" w:rsidR="00221C4D" w:rsidRPr="00E0438E" w:rsidRDefault="00221C4D" w:rsidP="00221C4D">
            <w:pPr>
              <w:rPr>
                <w:b/>
                <w:bCs/>
                <w:sz w:val="22"/>
                <w:szCs w:val="22"/>
              </w:rPr>
            </w:pPr>
            <w:proofErr w:type="spellStart"/>
            <w:r>
              <w:rPr>
                <w:b/>
                <w:bCs/>
                <w:sz w:val="22"/>
                <w:szCs w:val="22"/>
              </w:rPr>
              <w:t>Субсубподряд</w:t>
            </w:r>
            <w:r w:rsidRPr="00E0438E">
              <w:rPr>
                <w:b/>
                <w:bCs/>
                <w:sz w:val="22"/>
                <w:szCs w:val="22"/>
              </w:rPr>
              <w:t>чик</w:t>
            </w:r>
            <w:proofErr w:type="spellEnd"/>
            <w:r w:rsidRPr="00E0438E">
              <w:rPr>
                <w:b/>
                <w:bCs/>
                <w:sz w:val="22"/>
                <w:szCs w:val="22"/>
              </w:rPr>
              <w:t xml:space="preserve">: </w:t>
            </w:r>
          </w:p>
          <w:p w14:paraId="38FC4B7A" w14:textId="77777777" w:rsidR="00221C4D" w:rsidRPr="00756011" w:rsidRDefault="00221C4D" w:rsidP="00221C4D">
            <w:pPr>
              <w:rPr>
                <w:b/>
                <w:sz w:val="22"/>
                <w:szCs w:val="22"/>
              </w:rPr>
            </w:pPr>
          </w:p>
        </w:tc>
      </w:tr>
      <w:tr w:rsidR="00221C4D" w:rsidRPr="004A0B1D" w14:paraId="1BE5B650" w14:textId="77777777" w:rsidTr="008628F3">
        <w:trPr>
          <w:trHeight w:val="844"/>
        </w:trPr>
        <w:tc>
          <w:tcPr>
            <w:tcW w:w="4429" w:type="dxa"/>
          </w:tcPr>
          <w:p w14:paraId="0A125D03" w14:textId="77777777" w:rsidR="00221C4D" w:rsidRPr="004A0B1D" w:rsidRDefault="00221C4D" w:rsidP="00221C4D">
            <w:pPr>
              <w:rPr>
                <w:sz w:val="22"/>
                <w:szCs w:val="22"/>
              </w:rPr>
            </w:pPr>
            <w:r w:rsidRPr="004A0B1D">
              <w:rPr>
                <w:sz w:val="22"/>
                <w:szCs w:val="22"/>
              </w:rPr>
              <w:t xml:space="preserve">Генеральный директор </w:t>
            </w:r>
          </w:p>
          <w:p w14:paraId="7D86E90B" w14:textId="77777777" w:rsidR="00221C4D" w:rsidRPr="004A0B1D" w:rsidRDefault="00221C4D" w:rsidP="00221C4D">
            <w:pPr>
              <w:rPr>
                <w:sz w:val="22"/>
                <w:szCs w:val="22"/>
              </w:rPr>
            </w:pPr>
            <w:r w:rsidRPr="004A0B1D">
              <w:rPr>
                <w:sz w:val="22"/>
                <w:szCs w:val="22"/>
              </w:rPr>
              <w:t>ООО «</w:t>
            </w:r>
            <w:proofErr w:type="spellStart"/>
            <w:r w:rsidRPr="004A0B1D">
              <w:rPr>
                <w:sz w:val="22"/>
                <w:szCs w:val="22"/>
              </w:rPr>
              <w:t>Стройресурс</w:t>
            </w:r>
            <w:proofErr w:type="spellEnd"/>
            <w:r w:rsidRPr="004A0B1D">
              <w:rPr>
                <w:sz w:val="22"/>
                <w:szCs w:val="22"/>
              </w:rPr>
              <w:t xml:space="preserve"> Холдинг»</w:t>
            </w:r>
          </w:p>
        </w:tc>
        <w:tc>
          <w:tcPr>
            <w:tcW w:w="5176" w:type="dxa"/>
          </w:tcPr>
          <w:p w14:paraId="3BA74A99" w14:textId="3961D946" w:rsidR="00221C4D" w:rsidRPr="004A0B1D" w:rsidRDefault="00221C4D" w:rsidP="00221C4D">
            <w:pPr>
              <w:rPr>
                <w:sz w:val="22"/>
                <w:szCs w:val="22"/>
              </w:rPr>
            </w:pPr>
            <w:r w:rsidRPr="00E0438E">
              <w:rPr>
                <w:bCs/>
                <w:sz w:val="22"/>
                <w:szCs w:val="22"/>
              </w:rPr>
              <w:t xml:space="preserve">                    </w:t>
            </w:r>
          </w:p>
        </w:tc>
      </w:tr>
      <w:tr w:rsidR="00221C4D" w:rsidRPr="004A0B1D" w14:paraId="458EC756" w14:textId="77777777" w:rsidTr="008628F3">
        <w:trPr>
          <w:trHeight w:val="279"/>
        </w:trPr>
        <w:tc>
          <w:tcPr>
            <w:tcW w:w="4429" w:type="dxa"/>
          </w:tcPr>
          <w:p w14:paraId="568FCFA9" w14:textId="77777777" w:rsidR="00221C4D" w:rsidRPr="004A0B1D" w:rsidRDefault="00221C4D" w:rsidP="00221C4D">
            <w:pPr>
              <w:rPr>
                <w:sz w:val="22"/>
                <w:szCs w:val="22"/>
              </w:rPr>
            </w:pPr>
            <w:r w:rsidRPr="004A0B1D">
              <w:rPr>
                <w:sz w:val="22"/>
                <w:szCs w:val="22"/>
              </w:rPr>
              <w:t xml:space="preserve"> ______________ М.В. Кудрявцев</w:t>
            </w:r>
          </w:p>
          <w:p w14:paraId="661E73DD" w14:textId="77777777" w:rsidR="00221C4D" w:rsidRPr="004A0B1D" w:rsidRDefault="00221C4D" w:rsidP="00221C4D">
            <w:pPr>
              <w:rPr>
                <w:sz w:val="22"/>
                <w:szCs w:val="22"/>
              </w:rPr>
            </w:pPr>
          </w:p>
        </w:tc>
        <w:tc>
          <w:tcPr>
            <w:tcW w:w="5176" w:type="dxa"/>
          </w:tcPr>
          <w:p w14:paraId="394FCD96" w14:textId="1CD195BD" w:rsidR="00221C4D" w:rsidRPr="004A0B1D" w:rsidRDefault="00221C4D" w:rsidP="00221C4D">
            <w:pPr>
              <w:rPr>
                <w:sz w:val="22"/>
                <w:szCs w:val="22"/>
              </w:rPr>
            </w:pPr>
            <w:r w:rsidRPr="00E0438E">
              <w:rPr>
                <w:bCs/>
                <w:sz w:val="22"/>
                <w:szCs w:val="22"/>
              </w:rPr>
              <w:t xml:space="preserve">________________ </w:t>
            </w:r>
          </w:p>
        </w:tc>
      </w:tr>
      <w:tr w:rsidR="00221C4D" w:rsidRPr="004A0B1D" w14:paraId="73979609" w14:textId="77777777" w:rsidTr="008628F3">
        <w:trPr>
          <w:trHeight w:val="329"/>
        </w:trPr>
        <w:tc>
          <w:tcPr>
            <w:tcW w:w="4429" w:type="dxa"/>
          </w:tcPr>
          <w:p w14:paraId="118211E6" w14:textId="77777777" w:rsidR="00221C4D" w:rsidRPr="004A0B1D" w:rsidRDefault="00221C4D" w:rsidP="00221C4D">
            <w:pPr>
              <w:rPr>
                <w:sz w:val="22"/>
                <w:szCs w:val="22"/>
              </w:rPr>
            </w:pPr>
            <w:proofErr w:type="spellStart"/>
            <w:r w:rsidRPr="004A0B1D">
              <w:rPr>
                <w:sz w:val="22"/>
                <w:szCs w:val="22"/>
              </w:rPr>
              <w:t>м.п</w:t>
            </w:r>
            <w:proofErr w:type="spellEnd"/>
            <w:r w:rsidRPr="004A0B1D">
              <w:rPr>
                <w:sz w:val="22"/>
                <w:szCs w:val="22"/>
              </w:rPr>
              <w:t>.</w:t>
            </w:r>
          </w:p>
        </w:tc>
        <w:tc>
          <w:tcPr>
            <w:tcW w:w="5176" w:type="dxa"/>
          </w:tcPr>
          <w:p w14:paraId="45F56E5C" w14:textId="197A1836" w:rsidR="00221C4D" w:rsidRPr="004A0B1D" w:rsidRDefault="00221C4D" w:rsidP="00221C4D">
            <w:pPr>
              <w:rPr>
                <w:sz w:val="22"/>
                <w:szCs w:val="22"/>
              </w:rPr>
            </w:pPr>
            <w:r w:rsidRPr="00E0438E">
              <w:rPr>
                <w:bCs/>
                <w:sz w:val="22"/>
                <w:szCs w:val="22"/>
              </w:rPr>
              <w:t xml:space="preserve">        </w:t>
            </w:r>
            <w:proofErr w:type="spellStart"/>
            <w:r w:rsidRPr="00E0438E">
              <w:rPr>
                <w:bCs/>
                <w:sz w:val="22"/>
                <w:szCs w:val="22"/>
              </w:rPr>
              <w:t>м.п</w:t>
            </w:r>
            <w:proofErr w:type="spellEnd"/>
            <w:r w:rsidRPr="00E0438E">
              <w:rPr>
                <w:bCs/>
                <w:sz w:val="22"/>
                <w:szCs w:val="22"/>
              </w:rPr>
              <w:t>.</w:t>
            </w:r>
          </w:p>
        </w:tc>
      </w:tr>
    </w:tbl>
    <w:tbl>
      <w:tblPr>
        <w:tblStyle w:val="aff2"/>
        <w:tblW w:w="938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73"/>
        <w:gridCol w:w="4110"/>
      </w:tblGrid>
      <w:tr w:rsidR="00C5511A" w14:paraId="48A521E6" w14:textId="77777777" w:rsidTr="004F162C">
        <w:trPr>
          <w:jc w:val="center"/>
        </w:trPr>
        <w:tc>
          <w:tcPr>
            <w:tcW w:w="5273" w:type="dxa"/>
          </w:tcPr>
          <w:p w14:paraId="48A521E4" w14:textId="77777777" w:rsidR="004F162C" w:rsidRPr="00E0438E" w:rsidRDefault="004F162C" w:rsidP="004F162C">
            <w:pPr>
              <w:rPr>
                <w:sz w:val="22"/>
                <w:szCs w:val="22"/>
              </w:rPr>
            </w:pPr>
          </w:p>
        </w:tc>
        <w:tc>
          <w:tcPr>
            <w:tcW w:w="4110" w:type="dxa"/>
          </w:tcPr>
          <w:p w14:paraId="48A521E5" w14:textId="77777777" w:rsidR="004F162C" w:rsidRPr="00E0438E" w:rsidRDefault="004F162C" w:rsidP="004F162C">
            <w:pPr>
              <w:rPr>
                <w:sz w:val="22"/>
                <w:szCs w:val="22"/>
              </w:rPr>
            </w:pPr>
          </w:p>
        </w:tc>
      </w:tr>
      <w:tr w:rsidR="00C5511A" w14:paraId="48A521E9" w14:textId="77777777" w:rsidTr="004F162C">
        <w:trPr>
          <w:jc w:val="center"/>
        </w:trPr>
        <w:tc>
          <w:tcPr>
            <w:tcW w:w="5273" w:type="dxa"/>
          </w:tcPr>
          <w:p w14:paraId="48A521E7" w14:textId="77777777" w:rsidR="004F162C" w:rsidRPr="00E0438E" w:rsidRDefault="004F162C" w:rsidP="004F162C">
            <w:pPr>
              <w:rPr>
                <w:sz w:val="22"/>
                <w:szCs w:val="22"/>
              </w:rPr>
            </w:pPr>
          </w:p>
        </w:tc>
        <w:tc>
          <w:tcPr>
            <w:tcW w:w="4110" w:type="dxa"/>
          </w:tcPr>
          <w:p w14:paraId="48A521E8" w14:textId="77777777" w:rsidR="004F162C" w:rsidRPr="00E0438E" w:rsidRDefault="004F162C" w:rsidP="004F162C">
            <w:pPr>
              <w:rPr>
                <w:sz w:val="22"/>
                <w:szCs w:val="22"/>
              </w:rPr>
            </w:pPr>
          </w:p>
        </w:tc>
      </w:tr>
    </w:tbl>
    <w:p w14:paraId="48A521EA" w14:textId="77777777" w:rsidR="004F162C" w:rsidRPr="00F7620B" w:rsidRDefault="00A77CBE" w:rsidP="004F162C">
      <w:pPr>
        <w:jc w:val="right"/>
        <w:rPr>
          <w:bCs/>
          <w:sz w:val="22"/>
          <w:szCs w:val="22"/>
        </w:rPr>
      </w:pPr>
      <w:r w:rsidRPr="00F7620B">
        <w:rPr>
          <w:bCs/>
          <w:sz w:val="22"/>
          <w:szCs w:val="22"/>
        </w:rPr>
        <w:br w:type="page"/>
      </w:r>
      <w:r w:rsidRPr="00F7620B">
        <w:rPr>
          <w:bCs/>
          <w:sz w:val="22"/>
          <w:szCs w:val="22"/>
        </w:rPr>
        <w:lastRenderedPageBreak/>
        <w:t>Приложение №</w:t>
      </w:r>
      <w:r>
        <w:rPr>
          <w:bCs/>
          <w:sz w:val="22"/>
          <w:szCs w:val="22"/>
        </w:rPr>
        <w:t>2</w:t>
      </w:r>
    </w:p>
    <w:p w14:paraId="48A521EB" w14:textId="49FEED2F" w:rsidR="004F162C" w:rsidRPr="00D17C2D" w:rsidRDefault="00A77CBE" w:rsidP="004F162C">
      <w:pPr>
        <w:jc w:val="right"/>
        <w:rPr>
          <w:b/>
          <w:bCs/>
          <w:sz w:val="24"/>
          <w:szCs w:val="24"/>
        </w:rPr>
      </w:pPr>
      <w:r w:rsidRPr="00D17C2D">
        <w:rPr>
          <w:bCs/>
          <w:spacing w:val="-1"/>
          <w:sz w:val="22"/>
          <w:szCs w:val="22"/>
        </w:rPr>
        <w:t xml:space="preserve">к договору №  </w:t>
      </w:r>
      <w:r>
        <w:rPr>
          <w:bCs/>
          <w:spacing w:val="-1"/>
          <w:sz w:val="22"/>
          <w:szCs w:val="22"/>
        </w:rPr>
        <w:t xml:space="preserve"> </w:t>
      </w:r>
      <w:r w:rsidRPr="00D17C2D">
        <w:rPr>
          <w:bCs/>
          <w:spacing w:val="-1"/>
          <w:sz w:val="22"/>
          <w:szCs w:val="22"/>
        </w:rPr>
        <w:t xml:space="preserve"> от </w:t>
      </w:r>
      <w:proofErr w:type="gramStart"/>
      <w:r w:rsidRPr="00D17C2D">
        <w:rPr>
          <w:bCs/>
          <w:spacing w:val="-1"/>
          <w:sz w:val="22"/>
          <w:szCs w:val="22"/>
        </w:rPr>
        <w:t xml:space="preserve">«  </w:t>
      </w:r>
      <w:proofErr w:type="gramEnd"/>
      <w:r w:rsidRPr="00D17C2D">
        <w:rPr>
          <w:bCs/>
          <w:spacing w:val="-1"/>
          <w:sz w:val="22"/>
          <w:szCs w:val="22"/>
        </w:rPr>
        <w:t xml:space="preserve">    » _____________ 20</w:t>
      </w:r>
      <w:r>
        <w:rPr>
          <w:bCs/>
          <w:spacing w:val="-1"/>
          <w:sz w:val="22"/>
          <w:szCs w:val="22"/>
        </w:rPr>
        <w:t xml:space="preserve">21 </w:t>
      </w:r>
      <w:r w:rsidRPr="00D17C2D">
        <w:rPr>
          <w:bCs/>
          <w:spacing w:val="-1"/>
          <w:sz w:val="22"/>
          <w:szCs w:val="22"/>
        </w:rPr>
        <w:t>г</w:t>
      </w:r>
    </w:p>
    <w:p w14:paraId="48A521EC" w14:textId="77777777" w:rsidR="004F162C" w:rsidRDefault="004F162C" w:rsidP="004F162C">
      <w:pPr>
        <w:tabs>
          <w:tab w:val="left" w:pos="5245"/>
          <w:tab w:val="left" w:pos="5387"/>
        </w:tabs>
        <w:autoSpaceDE w:val="0"/>
        <w:autoSpaceDN w:val="0"/>
        <w:adjustRightInd w:val="0"/>
        <w:jc w:val="right"/>
        <w:rPr>
          <w:bCs/>
          <w:sz w:val="22"/>
          <w:szCs w:val="22"/>
        </w:rPr>
      </w:pPr>
    </w:p>
    <w:p w14:paraId="48A521ED" w14:textId="77777777" w:rsidR="004F162C" w:rsidRDefault="004F162C" w:rsidP="004F162C">
      <w:pPr>
        <w:tabs>
          <w:tab w:val="left" w:pos="5245"/>
          <w:tab w:val="left" w:pos="5387"/>
        </w:tabs>
        <w:autoSpaceDE w:val="0"/>
        <w:autoSpaceDN w:val="0"/>
        <w:adjustRightInd w:val="0"/>
        <w:jc w:val="right"/>
        <w:rPr>
          <w:bCs/>
          <w:sz w:val="22"/>
          <w:szCs w:val="22"/>
        </w:rPr>
      </w:pPr>
    </w:p>
    <w:p w14:paraId="48A521EE" w14:textId="77777777" w:rsidR="004F162C" w:rsidRDefault="00A77CBE" w:rsidP="004F162C">
      <w:pPr>
        <w:tabs>
          <w:tab w:val="left" w:pos="5245"/>
          <w:tab w:val="left" w:pos="5387"/>
        </w:tabs>
        <w:autoSpaceDE w:val="0"/>
        <w:autoSpaceDN w:val="0"/>
        <w:adjustRightInd w:val="0"/>
        <w:jc w:val="center"/>
        <w:rPr>
          <w:b/>
          <w:bCs/>
          <w:sz w:val="24"/>
          <w:szCs w:val="22"/>
        </w:rPr>
      </w:pPr>
      <w:r w:rsidRPr="00427DA0">
        <w:rPr>
          <w:b/>
          <w:bCs/>
          <w:sz w:val="24"/>
          <w:szCs w:val="22"/>
        </w:rPr>
        <w:t>График производства работ</w:t>
      </w:r>
    </w:p>
    <w:p w14:paraId="48A521EF" w14:textId="77777777" w:rsidR="004F162C" w:rsidRDefault="004F162C" w:rsidP="004F162C">
      <w:pPr>
        <w:tabs>
          <w:tab w:val="left" w:pos="5245"/>
          <w:tab w:val="left" w:pos="5387"/>
        </w:tabs>
        <w:autoSpaceDE w:val="0"/>
        <w:autoSpaceDN w:val="0"/>
        <w:adjustRightInd w:val="0"/>
        <w:jc w:val="right"/>
        <w:rPr>
          <w:bCs/>
          <w:sz w:val="22"/>
          <w:szCs w:val="22"/>
        </w:rPr>
      </w:pPr>
    </w:p>
    <w:p w14:paraId="48A521F0" w14:textId="77777777" w:rsidR="004F162C" w:rsidRDefault="004F162C" w:rsidP="004F162C">
      <w:pPr>
        <w:tabs>
          <w:tab w:val="left" w:pos="5245"/>
          <w:tab w:val="left" w:pos="5387"/>
        </w:tabs>
        <w:autoSpaceDE w:val="0"/>
        <w:autoSpaceDN w:val="0"/>
        <w:adjustRightInd w:val="0"/>
        <w:jc w:val="right"/>
        <w:rPr>
          <w:bCs/>
          <w:sz w:val="22"/>
          <w:szCs w:val="22"/>
        </w:rPr>
      </w:pPr>
    </w:p>
    <w:tbl>
      <w:tblPr>
        <w:tblStyle w:val="aff2"/>
        <w:tblW w:w="0" w:type="auto"/>
        <w:jc w:val="center"/>
        <w:tblLook w:val="04A0" w:firstRow="1" w:lastRow="0" w:firstColumn="1" w:lastColumn="0" w:noHBand="0" w:noVBand="1"/>
      </w:tblPr>
      <w:tblGrid>
        <w:gridCol w:w="959"/>
        <w:gridCol w:w="3969"/>
        <w:gridCol w:w="2268"/>
        <w:gridCol w:w="2551"/>
      </w:tblGrid>
      <w:tr w:rsidR="00C5511A" w14:paraId="48A521F5" w14:textId="77777777" w:rsidTr="004F162C">
        <w:trPr>
          <w:jc w:val="center"/>
        </w:trPr>
        <w:tc>
          <w:tcPr>
            <w:tcW w:w="959" w:type="dxa"/>
            <w:vMerge w:val="restart"/>
            <w:vAlign w:val="center"/>
          </w:tcPr>
          <w:p w14:paraId="48A521F1" w14:textId="77777777" w:rsidR="004F162C" w:rsidRPr="00D17C2D" w:rsidRDefault="00A77CBE" w:rsidP="004F162C">
            <w:pPr>
              <w:jc w:val="center"/>
              <w:rPr>
                <w:b/>
                <w:sz w:val="24"/>
                <w:szCs w:val="24"/>
              </w:rPr>
            </w:pPr>
            <w:r w:rsidRPr="00D17C2D">
              <w:rPr>
                <w:b/>
                <w:sz w:val="24"/>
                <w:szCs w:val="24"/>
              </w:rPr>
              <w:t>№ п/п</w:t>
            </w:r>
          </w:p>
        </w:tc>
        <w:tc>
          <w:tcPr>
            <w:tcW w:w="3969" w:type="dxa"/>
            <w:vMerge w:val="restart"/>
            <w:vAlign w:val="center"/>
          </w:tcPr>
          <w:p w14:paraId="48A521F2" w14:textId="77777777" w:rsidR="004F162C" w:rsidRPr="00D17C2D" w:rsidRDefault="00A77CBE" w:rsidP="004F162C">
            <w:pPr>
              <w:jc w:val="center"/>
              <w:rPr>
                <w:b/>
                <w:sz w:val="24"/>
                <w:szCs w:val="24"/>
              </w:rPr>
            </w:pPr>
            <w:r w:rsidRPr="00D17C2D">
              <w:rPr>
                <w:b/>
                <w:sz w:val="24"/>
                <w:szCs w:val="24"/>
              </w:rPr>
              <w:t>Вид работ</w:t>
            </w:r>
          </w:p>
        </w:tc>
        <w:tc>
          <w:tcPr>
            <w:tcW w:w="4819" w:type="dxa"/>
            <w:gridSpan w:val="2"/>
          </w:tcPr>
          <w:p w14:paraId="48A521F3" w14:textId="77777777" w:rsidR="004F162C" w:rsidRDefault="00A77CBE" w:rsidP="004F162C">
            <w:pPr>
              <w:jc w:val="center"/>
              <w:rPr>
                <w:b/>
                <w:sz w:val="24"/>
                <w:szCs w:val="24"/>
              </w:rPr>
            </w:pPr>
            <w:r w:rsidRPr="00D17C2D">
              <w:rPr>
                <w:b/>
                <w:sz w:val="24"/>
                <w:szCs w:val="24"/>
              </w:rPr>
              <w:t xml:space="preserve">Сроки выполнения </w:t>
            </w:r>
            <w:r>
              <w:rPr>
                <w:b/>
                <w:sz w:val="24"/>
                <w:szCs w:val="24"/>
              </w:rPr>
              <w:t>отдельных</w:t>
            </w:r>
          </w:p>
          <w:p w14:paraId="48A521F4" w14:textId="77777777" w:rsidR="004F162C" w:rsidRPr="00D17C2D" w:rsidRDefault="00A77CBE" w:rsidP="004F162C">
            <w:pPr>
              <w:jc w:val="center"/>
              <w:rPr>
                <w:b/>
                <w:sz w:val="24"/>
                <w:szCs w:val="24"/>
              </w:rPr>
            </w:pPr>
            <w:r>
              <w:rPr>
                <w:b/>
                <w:sz w:val="24"/>
                <w:szCs w:val="24"/>
              </w:rPr>
              <w:t xml:space="preserve">этапов </w:t>
            </w:r>
            <w:r w:rsidRPr="00D17C2D">
              <w:rPr>
                <w:b/>
                <w:sz w:val="24"/>
                <w:szCs w:val="24"/>
              </w:rPr>
              <w:t>работ</w:t>
            </w:r>
          </w:p>
        </w:tc>
      </w:tr>
      <w:tr w:rsidR="00C5511A" w14:paraId="48A521FA" w14:textId="77777777" w:rsidTr="004F162C">
        <w:trPr>
          <w:jc w:val="center"/>
        </w:trPr>
        <w:tc>
          <w:tcPr>
            <w:tcW w:w="959" w:type="dxa"/>
            <w:vMerge/>
          </w:tcPr>
          <w:p w14:paraId="48A521F6" w14:textId="77777777" w:rsidR="004F162C" w:rsidRPr="00D17C2D" w:rsidRDefault="004F162C" w:rsidP="004F162C">
            <w:pPr>
              <w:jc w:val="center"/>
              <w:rPr>
                <w:b/>
                <w:sz w:val="24"/>
                <w:szCs w:val="24"/>
              </w:rPr>
            </w:pPr>
          </w:p>
        </w:tc>
        <w:tc>
          <w:tcPr>
            <w:tcW w:w="3969" w:type="dxa"/>
            <w:vMerge/>
          </w:tcPr>
          <w:p w14:paraId="48A521F7" w14:textId="77777777" w:rsidR="004F162C" w:rsidRPr="00D17C2D" w:rsidRDefault="004F162C" w:rsidP="004F162C">
            <w:pPr>
              <w:jc w:val="center"/>
              <w:rPr>
                <w:b/>
                <w:sz w:val="24"/>
                <w:szCs w:val="24"/>
              </w:rPr>
            </w:pPr>
          </w:p>
        </w:tc>
        <w:tc>
          <w:tcPr>
            <w:tcW w:w="2268" w:type="dxa"/>
          </w:tcPr>
          <w:p w14:paraId="48A521F8" w14:textId="77777777" w:rsidR="004F162C" w:rsidRPr="00D17C2D" w:rsidRDefault="00A77CBE" w:rsidP="004F162C">
            <w:pPr>
              <w:jc w:val="center"/>
              <w:rPr>
                <w:b/>
                <w:sz w:val="24"/>
                <w:szCs w:val="24"/>
              </w:rPr>
            </w:pPr>
            <w:r w:rsidRPr="00D17C2D">
              <w:rPr>
                <w:b/>
                <w:sz w:val="24"/>
                <w:szCs w:val="24"/>
              </w:rPr>
              <w:t>начало</w:t>
            </w:r>
          </w:p>
        </w:tc>
        <w:tc>
          <w:tcPr>
            <w:tcW w:w="2551" w:type="dxa"/>
          </w:tcPr>
          <w:p w14:paraId="48A521F9" w14:textId="77777777" w:rsidR="004F162C" w:rsidRPr="00D17C2D" w:rsidRDefault="00A77CBE" w:rsidP="004F162C">
            <w:pPr>
              <w:jc w:val="center"/>
              <w:rPr>
                <w:b/>
                <w:sz w:val="24"/>
                <w:szCs w:val="24"/>
              </w:rPr>
            </w:pPr>
            <w:r w:rsidRPr="00D17C2D">
              <w:rPr>
                <w:b/>
                <w:sz w:val="24"/>
                <w:szCs w:val="24"/>
              </w:rPr>
              <w:t>окончание</w:t>
            </w:r>
          </w:p>
        </w:tc>
      </w:tr>
      <w:tr w:rsidR="00C5511A" w14:paraId="48A521FF" w14:textId="77777777" w:rsidTr="004F162C">
        <w:trPr>
          <w:jc w:val="center"/>
        </w:trPr>
        <w:tc>
          <w:tcPr>
            <w:tcW w:w="959" w:type="dxa"/>
          </w:tcPr>
          <w:p w14:paraId="48A521FB" w14:textId="77777777" w:rsidR="004F162C" w:rsidRPr="00D17C2D" w:rsidRDefault="00A77CBE" w:rsidP="004F162C">
            <w:pPr>
              <w:jc w:val="center"/>
              <w:rPr>
                <w:sz w:val="24"/>
                <w:szCs w:val="24"/>
              </w:rPr>
            </w:pPr>
            <w:r w:rsidRPr="00D17C2D">
              <w:rPr>
                <w:sz w:val="24"/>
                <w:szCs w:val="24"/>
              </w:rPr>
              <w:t>1</w:t>
            </w:r>
          </w:p>
        </w:tc>
        <w:tc>
          <w:tcPr>
            <w:tcW w:w="3969" w:type="dxa"/>
          </w:tcPr>
          <w:p w14:paraId="48A521FC" w14:textId="77777777" w:rsidR="004F162C" w:rsidRPr="00D17C2D" w:rsidRDefault="00A77CBE" w:rsidP="004F162C">
            <w:pPr>
              <w:rPr>
                <w:sz w:val="24"/>
                <w:szCs w:val="24"/>
              </w:rPr>
            </w:pPr>
            <w:r>
              <w:rPr>
                <w:sz w:val="24"/>
                <w:szCs w:val="24"/>
              </w:rPr>
              <w:t>СМР, руб. (без НДС)</w:t>
            </w:r>
          </w:p>
        </w:tc>
        <w:tc>
          <w:tcPr>
            <w:tcW w:w="2268" w:type="dxa"/>
          </w:tcPr>
          <w:p w14:paraId="48A521FD" w14:textId="77777777" w:rsidR="004F162C" w:rsidRPr="00D17C2D" w:rsidRDefault="00A77CBE" w:rsidP="004F162C">
            <w:pPr>
              <w:jc w:val="center"/>
              <w:rPr>
                <w:sz w:val="24"/>
                <w:szCs w:val="24"/>
              </w:rPr>
            </w:pPr>
            <w:r>
              <w:t>С даты заключения договора</w:t>
            </w:r>
          </w:p>
        </w:tc>
        <w:tc>
          <w:tcPr>
            <w:tcW w:w="2551" w:type="dxa"/>
          </w:tcPr>
          <w:p w14:paraId="48A521FE" w14:textId="7BB06C85" w:rsidR="004F162C" w:rsidRPr="00D17C2D" w:rsidRDefault="006A2E0F" w:rsidP="004F162C">
            <w:pPr>
              <w:jc w:val="center"/>
              <w:rPr>
                <w:sz w:val="24"/>
                <w:szCs w:val="24"/>
              </w:rPr>
            </w:pPr>
            <w:r w:rsidRPr="006A2E0F">
              <w:rPr>
                <w:sz w:val="24"/>
                <w:szCs w:val="24"/>
                <w:highlight w:val="yellow"/>
              </w:rPr>
              <w:t>31.12.2021 г.</w:t>
            </w:r>
          </w:p>
        </w:tc>
      </w:tr>
    </w:tbl>
    <w:p w14:paraId="48A52205" w14:textId="77777777" w:rsidR="004F162C" w:rsidRDefault="004F162C" w:rsidP="004F162C">
      <w:pPr>
        <w:tabs>
          <w:tab w:val="left" w:pos="5245"/>
          <w:tab w:val="left" w:pos="5387"/>
        </w:tabs>
        <w:autoSpaceDE w:val="0"/>
        <w:autoSpaceDN w:val="0"/>
        <w:adjustRightInd w:val="0"/>
        <w:jc w:val="both"/>
        <w:rPr>
          <w:bCs/>
          <w:sz w:val="22"/>
          <w:szCs w:val="22"/>
        </w:rPr>
      </w:pPr>
    </w:p>
    <w:p w14:paraId="48A52206" w14:textId="77777777" w:rsidR="004F162C" w:rsidRDefault="004F162C" w:rsidP="004F162C">
      <w:pPr>
        <w:tabs>
          <w:tab w:val="left" w:pos="5245"/>
          <w:tab w:val="left" w:pos="5387"/>
        </w:tabs>
        <w:autoSpaceDE w:val="0"/>
        <w:autoSpaceDN w:val="0"/>
        <w:adjustRightInd w:val="0"/>
        <w:jc w:val="right"/>
        <w:rPr>
          <w:bCs/>
          <w:sz w:val="22"/>
          <w:szCs w:val="22"/>
        </w:rPr>
      </w:pPr>
    </w:p>
    <w:p w14:paraId="48A52207" w14:textId="77777777" w:rsidR="004F162C" w:rsidRDefault="004F162C" w:rsidP="004F162C">
      <w:pPr>
        <w:tabs>
          <w:tab w:val="left" w:pos="5245"/>
          <w:tab w:val="left" w:pos="5387"/>
        </w:tabs>
        <w:autoSpaceDE w:val="0"/>
        <w:autoSpaceDN w:val="0"/>
        <w:adjustRightInd w:val="0"/>
        <w:jc w:val="right"/>
        <w:rPr>
          <w:bCs/>
          <w:sz w:val="22"/>
          <w:szCs w:val="22"/>
        </w:rPr>
      </w:pPr>
    </w:p>
    <w:tbl>
      <w:tblPr>
        <w:tblW w:w="9605" w:type="dxa"/>
        <w:tblLook w:val="01E0" w:firstRow="1" w:lastRow="1" w:firstColumn="1" w:lastColumn="1" w:noHBand="0" w:noVBand="0"/>
      </w:tblPr>
      <w:tblGrid>
        <w:gridCol w:w="4429"/>
        <w:gridCol w:w="5176"/>
      </w:tblGrid>
      <w:tr w:rsidR="006A2E0F" w:rsidRPr="00592E41" w14:paraId="525B1DB9" w14:textId="77777777" w:rsidTr="008628F3">
        <w:trPr>
          <w:trHeight w:val="296"/>
        </w:trPr>
        <w:tc>
          <w:tcPr>
            <w:tcW w:w="4429" w:type="dxa"/>
          </w:tcPr>
          <w:p w14:paraId="3F3692D5" w14:textId="77777777" w:rsidR="006A2E0F" w:rsidRPr="00756011" w:rsidRDefault="006A2E0F" w:rsidP="008628F3">
            <w:pPr>
              <w:rPr>
                <w:b/>
                <w:sz w:val="22"/>
                <w:szCs w:val="22"/>
              </w:rPr>
            </w:pPr>
            <w:r>
              <w:rPr>
                <w:b/>
                <w:sz w:val="22"/>
                <w:szCs w:val="22"/>
              </w:rPr>
              <w:t>Субподрядч</w:t>
            </w:r>
            <w:r w:rsidRPr="00756011">
              <w:rPr>
                <w:b/>
                <w:sz w:val="22"/>
                <w:szCs w:val="22"/>
              </w:rPr>
              <w:t>ик:</w:t>
            </w:r>
          </w:p>
        </w:tc>
        <w:tc>
          <w:tcPr>
            <w:tcW w:w="5176" w:type="dxa"/>
          </w:tcPr>
          <w:p w14:paraId="2BABBC1D" w14:textId="77777777" w:rsidR="006A2E0F" w:rsidRPr="00E0438E" w:rsidRDefault="006A2E0F" w:rsidP="008628F3">
            <w:pPr>
              <w:rPr>
                <w:b/>
                <w:bCs/>
                <w:sz w:val="22"/>
                <w:szCs w:val="22"/>
              </w:rPr>
            </w:pPr>
            <w:proofErr w:type="spellStart"/>
            <w:r>
              <w:rPr>
                <w:b/>
                <w:bCs/>
                <w:sz w:val="22"/>
                <w:szCs w:val="22"/>
              </w:rPr>
              <w:t>Субсубподряд</w:t>
            </w:r>
            <w:r w:rsidRPr="00E0438E">
              <w:rPr>
                <w:b/>
                <w:bCs/>
                <w:sz w:val="22"/>
                <w:szCs w:val="22"/>
              </w:rPr>
              <w:t>чик</w:t>
            </w:r>
            <w:proofErr w:type="spellEnd"/>
            <w:r w:rsidRPr="00E0438E">
              <w:rPr>
                <w:b/>
                <w:bCs/>
                <w:sz w:val="22"/>
                <w:szCs w:val="22"/>
              </w:rPr>
              <w:t xml:space="preserve">: </w:t>
            </w:r>
          </w:p>
          <w:p w14:paraId="765C69FE" w14:textId="77777777" w:rsidR="006A2E0F" w:rsidRPr="00756011" w:rsidRDefault="006A2E0F" w:rsidP="008628F3">
            <w:pPr>
              <w:rPr>
                <w:b/>
                <w:sz w:val="22"/>
                <w:szCs w:val="22"/>
              </w:rPr>
            </w:pPr>
          </w:p>
        </w:tc>
      </w:tr>
      <w:tr w:rsidR="006A2E0F" w:rsidRPr="004A0B1D" w14:paraId="3CFCFDBC" w14:textId="77777777" w:rsidTr="008628F3">
        <w:trPr>
          <w:trHeight w:val="844"/>
        </w:trPr>
        <w:tc>
          <w:tcPr>
            <w:tcW w:w="4429" w:type="dxa"/>
          </w:tcPr>
          <w:p w14:paraId="0C902424" w14:textId="77777777" w:rsidR="006A2E0F" w:rsidRPr="004A0B1D" w:rsidRDefault="006A2E0F" w:rsidP="008628F3">
            <w:pPr>
              <w:rPr>
                <w:sz w:val="22"/>
                <w:szCs w:val="22"/>
              </w:rPr>
            </w:pPr>
            <w:r w:rsidRPr="004A0B1D">
              <w:rPr>
                <w:sz w:val="22"/>
                <w:szCs w:val="22"/>
              </w:rPr>
              <w:t xml:space="preserve">Генеральный директор </w:t>
            </w:r>
          </w:p>
          <w:p w14:paraId="10C73C11" w14:textId="77777777" w:rsidR="006A2E0F" w:rsidRPr="004A0B1D" w:rsidRDefault="006A2E0F" w:rsidP="008628F3">
            <w:pPr>
              <w:rPr>
                <w:sz w:val="22"/>
                <w:szCs w:val="22"/>
              </w:rPr>
            </w:pPr>
            <w:r w:rsidRPr="004A0B1D">
              <w:rPr>
                <w:sz w:val="22"/>
                <w:szCs w:val="22"/>
              </w:rPr>
              <w:t>ООО «</w:t>
            </w:r>
            <w:proofErr w:type="spellStart"/>
            <w:r w:rsidRPr="004A0B1D">
              <w:rPr>
                <w:sz w:val="22"/>
                <w:szCs w:val="22"/>
              </w:rPr>
              <w:t>Стройресурс</w:t>
            </w:r>
            <w:proofErr w:type="spellEnd"/>
            <w:r w:rsidRPr="004A0B1D">
              <w:rPr>
                <w:sz w:val="22"/>
                <w:szCs w:val="22"/>
              </w:rPr>
              <w:t xml:space="preserve"> Холдинг»</w:t>
            </w:r>
          </w:p>
        </w:tc>
        <w:tc>
          <w:tcPr>
            <w:tcW w:w="5176" w:type="dxa"/>
          </w:tcPr>
          <w:p w14:paraId="46581A7D" w14:textId="77777777" w:rsidR="006A2E0F" w:rsidRPr="004A0B1D" w:rsidRDefault="006A2E0F" w:rsidP="008628F3">
            <w:pPr>
              <w:rPr>
                <w:sz w:val="22"/>
                <w:szCs w:val="22"/>
              </w:rPr>
            </w:pPr>
            <w:r w:rsidRPr="00E0438E">
              <w:rPr>
                <w:bCs/>
                <w:sz w:val="22"/>
                <w:szCs w:val="22"/>
              </w:rPr>
              <w:t xml:space="preserve">                    </w:t>
            </w:r>
          </w:p>
        </w:tc>
      </w:tr>
      <w:tr w:rsidR="006A2E0F" w:rsidRPr="004A0B1D" w14:paraId="77072228" w14:textId="77777777" w:rsidTr="008628F3">
        <w:trPr>
          <w:trHeight w:val="279"/>
        </w:trPr>
        <w:tc>
          <w:tcPr>
            <w:tcW w:w="4429" w:type="dxa"/>
          </w:tcPr>
          <w:p w14:paraId="509EE458" w14:textId="77777777" w:rsidR="006A2E0F" w:rsidRPr="004A0B1D" w:rsidRDefault="006A2E0F" w:rsidP="008628F3">
            <w:pPr>
              <w:rPr>
                <w:sz w:val="22"/>
                <w:szCs w:val="22"/>
              </w:rPr>
            </w:pPr>
            <w:r w:rsidRPr="004A0B1D">
              <w:rPr>
                <w:sz w:val="22"/>
                <w:szCs w:val="22"/>
              </w:rPr>
              <w:t xml:space="preserve"> ______________ М.В. Кудрявцев</w:t>
            </w:r>
          </w:p>
          <w:p w14:paraId="7AAAF602" w14:textId="77777777" w:rsidR="006A2E0F" w:rsidRPr="004A0B1D" w:rsidRDefault="006A2E0F" w:rsidP="008628F3">
            <w:pPr>
              <w:rPr>
                <w:sz w:val="22"/>
                <w:szCs w:val="22"/>
              </w:rPr>
            </w:pPr>
          </w:p>
        </w:tc>
        <w:tc>
          <w:tcPr>
            <w:tcW w:w="5176" w:type="dxa"/>
          </w:tcPr>
          <w:p w14:paraId="0BAC961A" w14:textId="77777777" w:rsidR="006A2E0F" w:rsidRPr="004A0B1D" w:rsidRDefault="006A2E0F" w:rsidP="008628F3">
            <w:pPr>
              <w:rPr>
                <w:sz w:val="22"/>
                <w:szCs w:val="22"/>
              </w:rPr>
            </w:pPr>
            <w:r w:rsidRPr="00E0438E">
              <w:rPr>
                <w:bCs/>
                <w:sz w:val="22"/>
                <w:szCs w:val="22"/>
              </w:rPr>
              <w:t xml:space="preserve">________________ </w:t>
            </w:r>
          </w:p>
        </w:tc>
      </w:tr>
      <w:tr w:rsidR="006A2E0F" w:rsidRPr="004A0B1D" w14:paraId="16740CA1" w14:textId="77777777" w:rsidTr="008628F3">
        <w:trPr>
          <w:trHeight w:val="329"/>
        </w:trPr>
        <w:tc>
          <w:tcPr>
            <w:tcW w:w="4429" w:type="dxa"/>
          </w:tcPr>
          <w:p w14:paraId="67B65A01" w14:textId="77777777" w:rsidR="006A2E0F" w:rsidRPr="004A0B1D" w:rsidRDefault="006A2E0F" w:rsidP="008628F3">
            <w:pPr>
              <w:rPr>
                <w:sz w:val="22"/>
                <w:szCs w:val="22"/>
              </w:rPr>
            </w:pPr>
            <w:proofErr w:type="spellStart"/>
            <w:r w:rsidRPr="004A0B1D">
              <w:rPr>
                <w:sz w:val="22"/>
                <w:szCs w:val="22"/>
              </w:rPr>
              <w:t>м.п</w:t>
            </w:r>
            <w:proofErr w:type="spellEnd"/>
            <w:r w:rsidRPr="004A0B1D">
              <w:rPr>
                <w:sz w:val="22"/>
                <w:szCs w:val="22"/>
              </w:rPr>
              <w:t>.</w:t>
            </w:r>
          </w:p>
        </w:tc>
        <w:tc>
          <w:tcPr>
            <w:tcW w:w="5176" w:type="dxa"/>
          </w:tcPr>
          <w:p w14:paraId="59A7D3C5" w14:textId="77777777" w:rsidR="006A2E0F" w:rsidRPr="004A0B1D" w:rsidRDefault="006A2E0F" w:rsidP="008628F3">
            <w:pPr>
              <w:rPr>
                <w:sz w:val="22"/>
                <w:szCs w:val="22"/>
              </w:rPr>
            </w:pPr>
            <w:r w:rsidRPr="00E0438E">
              <w:rPr>
                <w:bCs/>
                <w:sz w:val="22"/>
                <w:szCs w:val="22"/>
              </w:rPr>
              <w:t xml:space="preserve">        </w:t>
            </w:r>
            <w:proofErr w:type="spellStart"/>
            <w:r w:rsidRPr="00E0438E">
              <w:rPr>
                <w:bCs/>
                <w:sz w:val="22"/>
                <w:szCs w:val="22"/>
              </w:rPr>
              <w:t>м.п</w:t>
            </w:r>
            <w:proofErr w:type="spellEnd"/>
            <w:r w:rsidRPr="00E0438E">
              <w:rPr>
                <w:bCs/>
                <w:sz w:val="22"/>
                <w:szCs w:val="22"/>
              </w:rPr>
              <w:t>.</w:t>
            </w:r>
          </w:p>
        </w:tc>
      </w:tr>
    </w:tbl>
    <w:p w14:paraId="48A5221E" w14:textId="77777777" w:rsidR="004F162C" w:rsidRDefault="004F162C" w:rsidP="004F162C">
      <w:pPr>
        <w:tabs>
          <w:tab w:val="left" w:pos="5245"/>
          <w:tab w:val="left" w:pos="5387"/>
        </w:tabs>
        <w:autoSpaceDE w:val="0"/>
        <w:autoSpaceDN w:val="0"/>
        <w:adjustRightInd w:val="0"/>
        <w:jc w:val="both"/>
        <w:rPr>
          <w:bCs/>
          <w:sz w:val="22"/>
          <w:szCs w:val="22"/>
        </w:rPr>
      </w:pPr>
    </w:p>
    <w:p w14:paraId="48A5221F" w14:textId="77777777" w:rsidR="004F162C" w:rsidRDefault="004F162C" w:rsidP="004F162C">
      <w:pPr>
        <w:tabs>
          <w:tab w:val="left" w:pos="5245"/>
          <w:tab w:val="left" w:pos="5387"/>
        </w:tabs>
        <w:autoSpaceDE w:val="0"/>
        <w:autoSpaceDN w:val="0"/>
        <w:adjustRightInd w:val="0"/>
        <w:jc w:val="right"/>
        <w:rPr>
          <w:bCs/>
          <w:sz w:val="22"/>
          <w:szCs w:val="22"/>
        </w:rPr>
      </w:pPr>
    </w:p>
    <w:p w14:paraId="48A52220" w14:textId="77777777" w:rsidR="004F162C" w:rsidRDefault="004F162C" w:rsidP="004F162C">
      <w:pPr>
        <w:tabs>
          <w:tab w:val="left" w:pos="5245"/>
          <w:tab w:val="left" w:pos="5387"/>
        </w:tabs>
        <w:autoSpaceDE w:val="0"/>
        <w:autoSpaceDN w:val="0"/>
        <w:adjustRightInd w:val="0"/>
        <w:jc w:val="right"/>
        <w:rPr>
          <w:bCs/>
          <w:sz w:val="22"/>
          <w:szCs w:val="22"/>
        </w:rPr>
      </w:pPr>
    </w:p>
    <w:p w14:paraId="48A52221" w14:textId="77777777" w:rsidR="004F162C" w:rsidRDefault="004F162C" w:rsidP="004F162C">
      <w:pPr>
        <w:tabs>
          <w:tab w:val="left" w:pos="5245"/>
          <w:tab w:val="left" w:pos="5387"/>
        </w:tabs>
        <w:autoSpaceDE w:val="0"/>
        <w:autoSpaceDN w:val="0"/>
        <w:adjustRightInd w:val="0"/>
        <w:jc w:val="right"/>
        <w:rPr>
          <w:bCs/>
          <w:sz w:val="22"/>
          <w:szCs w:val="22"/>
        </w:rPr>
      </w:pPr>
    </w:p>
    <w:p w14:paraId="48A52222" w14:textId="77777777" w:rsidR="004F162C" w:rsidRDefault="004F162C" w:rsidP="004F162C">
      <w:pPr>
        <w:tabs>
          <w:tab w:val="left" w:pos="5245"/>
          <w:tab w:val="left" w:pos="5387"/>
        </w:tabs>
        <w:autoSpaceDE w:val="0"/>
        <w:autoSpaceDN w:val="0"/>
        <w:adjustRightInd w:val="0"/>
        <w:jc w:val="right"/>
        <w:rPr>
          <w:bCs/>
          <w:sz w:val="22"/>
          <w:szCs w:val="22"/>
        </w:rPr>
      </w:pPr>
    </w:p>
    <w:p w14:paraId="48A52223" w14:textId="77777777" w:rsidR="004F162C" w:rsidRDefault="004F162C" w:rsidP="004F162C">
      <w:pPr>
        <w:tabs>
          <w:tab w:val="left" w:pos="5245"/>
          <w:tab w:val="left" w:pos="5387"/>
        </w:tabs>
        <w:autoSpaceDE w:val="0"/>
        <w:autoSpaceDN w:val="0"/>
        <w:adjustRightInd w:val="0"/>
        <w:jc w:val="right"/>
        <w:rPr>
          <w:bCs/>
          <w:sz w:val="22"/>
          <w:szCs w:val="22"/>
        </w:rPr>
      </w:pPr>
    </w:p>
    <w:p w14:paraId="48A52224" w14:textId="77777777" w:rsidR="004F162C" w:rsidRDefault="004F162C" w:rsidP="004F162C">
      <w:pPr>
        <w:tabs>
          <w:tab w:val="left" w:pos="5245"/>
          <w:tab w:val="left" w:pos="5387"/>
        </w:tabs>
        <w:autoSpaceDE w:val="0"/>
        <w:autoSpaceDN w:val="0"/>
        <w:adjustRightInd w:val="0"/>
        <w:jc w:val="right"/>
        <w:rPr>
          <w:bCs/>
          <w:sz w:val="22"/>
          <w:szCs w:val="22"/>
        </w:rPr>
      </w:pPr>
    </w:p>
    <w:p w14:paraId="48A52225" w14:textId="77777777" w:rsidR="004F162C" w:rsidRDefault="004F162C" w:rsidP="004F162C">
      <w:pPr>
        <w:tabs>
          <w:tab w:val="left" w:pos="5245"/>
          <w:tab w:val="left" w:pos="5387"/>
        </w:tabs>
        <w:autoSpaceDE w:val="0"/>
        <w:autoSpaceDN w:val="0"/>
        <w:adjustRightInd w:val="0"/>
        <w:jc w:val="right"/>
        <w:rPr>
          <w:bCs/>
          <w:sz w:val="22"/>
          <w:szCs w:val="22"/>
        </w:rPr>
      </w:pPr>
    </w:p>
    <w:p w14:paraId="48A52226" w14:textId="77777777" w:rsidR="004F162C" w:rsidRDefault="004F162C" w:rsidP="004F162C">
      <w:pPr>
        <w:tabs>
          <w:tab w:val="left" w:pos="5245"/>
          <w:tab w:val="left" w:pos="5387"/>
        </w:tabs>
        <w:autoSpaceDE w:val="0"/>
        <w:autoSpaceDN w:val="0"/>
        <w:adjustRightInd w:val="0"/>
        <w:jc w:val="right"/>
        <w:rPr>
          <w:bCs/>
          <w:sz w:val="22"/>
          <w:szCs w:val="22"/>
        </w:rPr>
      </w:pPr>
    </w:p>
    <w:p w14:paraId="48A52227" w14:textId="77777777" w:rsidR="004F162C" w:rsidRDefault="004F162C" w:rsidP="004F162C">
      <w:pPr>
        <w:tabs>
          <w:tab w:val="left" w:pos="5245"/>
          <w:tab w:val="left" w:pos="5387"/>
        </w:tabs>
        <w:autoSpaceDE w:val="0"/>
        <w:autoSpaceDN w:val="0"/>
        <w:adjustRightInd w:val="0"/>
        <w:jc w:val="right"/>
        <w:rPr>
          <w:bCs/>
          <w:sz w:val="22"/>
          <w:szCs w:val="22"/>
        </w:rPr>
      </w:pPr>
    </w:p>
    <w:p w14:paraId="48A52228" w14:textId="77777777" w:rsidR="004F162C" w:rsidRDefault="004F162C" w:rsidP="004F162C">
      <w:pPr>
        <w:tabs>
          <w:tab w:val="left" w:pos="5245"/>
          <w:tab w:val="left" w:pos="5387"/>
        </w:tabs>
        <w:autoSpaceDE w:val="0"/>
        <w:autoSpaceDN w:val="0"/>
        <w:adjustRightInd w:val="0"/>
        <w:jc w:val="right"/>
        <w:rPr>
          <w:bCs/>
          <w:sz w:val="22"/>
          <w:szCs w:val="22"/>
        </w:rPr>
      </w:pPr>
    </w:p>
    <w:p w14:paraId="48A52229" w14:textId="77777777" w:rsidR="004F162C" w:rsidRDefault="004F162C" w:rsidP="004F162C">
      <w:pPr>
        <w:tabs>
          <w:tab w:val="left" w:pos="5245"/>
          <w:tab w:val="left" w:pos="5387"/>
        </w:tabs>
        <w:autoSpaceDE w:val="0"/>
        <w:autoSpaceDN w:val="0"/>
        <w:adjustRightInd w:val="0"/>
        <w:jc w:val="right"/>
        <w:rPr>
          <w:bCs/>
          <w:sz w:val="22"/>
          <w:szCs w:val="22"/>
        </w:rPr>
      </w:pPr>
    </w:p>
    <w:p w14:paraId="48A5222A" w14:textId="77777777" w:rsidR="004F162C" w:rsidRDefault="004F162C" w:rsidP="004F162C">
      <w:pPr>
        <w:tabs>
          <w:tab w:val="left" w:pos="5245"/>
          <w:tab w:val="left" w:pos="5387"/>
        </w:tabs>
        <w:autoSpaceDE w:val="0"/>
        <w:autoSpaceDN w:val="0"/>
        <w:adjustRightInd w:val="0"/>
        <w:jc w:val="right"/>
        <w:rPr>
          <w:bCs/>
          <w:sz w:val="22"/>
          <w:szCs w:val="22"/>
        </w:rPr>
      </w:pPr>
    </w:p>
    <w:p w14:paraId="48A5222B" w14:textId="77777777" w:rsidR="004F162C" w:rsidRDefault="004F162C" w:rsidP="004F162C">
      <w:pPr>
        <w:tabs>
          <w:tab w:val="left" w:pos="5245"/>
          <w:tab w:val="left" w:pos="5387"/>
        </w:tabs>
        <w:autoSpaceDE w:val="0"/>
        <w:autoSpaceDN w:val="0"/>
        <w:adjustRightInd w:val="0"/>
        <w:jc w:val="right"/>
        <w:rPr>
          <w:bCs/>
          <w:sz w:val="22"/>
          <w:szCs w:val="22"/>
        </w:rPr>
      </w:pPr>
    </w:p>
    <w:p w14:paraId="48A5222C" w14:textId="77777777" w:rsidR="004F162C" w:rsidRDefault="004F162C" w:rsidP="004F162C">
      <w:pPr>
        <w:tabs>
          <w:tab w:val="left" w:pos="5245"/>
          <w:tab w:val="left" w:pos="5387"/>
        </w:tabs>
        <w:autoSpaceDE w:val="0"/>
        <w:autoSpaceDN w:val="0"/>
        <w:adjustRightInd w:val="0"/>
        <w:jc w:val="right"/>
        <w:rPr>
          <w:bCs/>
          <w:sz w:val="22"/>
          <w:szCs w:val="22"/>
        </w:rPr>
      </w:pPr>
    </w:p>
    <w:p w14:paraId="48A5222D" w14:textId="77777777" w:rsidR="004F162C" w:rsidRDefault="004F162C" w:rsidP="004F162C">
      <w:pPr>
        <w:tabs>
          <w:tab w:val="left" w:pos="5245"/>
          <w:tab w:val="left" w:pos="5387"/>
        </w:tabs>
        <w:autoSpaceDE w:val="0"/>
        <w:autoSpaceDN w:val="0"/>
        <w:adjustRightInd w:val="0"/>
        <w:jc w:val="right"/>
        <w:rPr>
          <w:bCs/>
          <w:sz w:val="22"/>
          <w:szCs w:val="22"/>
        </w:rPr>
      </w:pPr>
    </w:p>
    <w:p w14:paraId="48A5222E" w14:textId="77777777" w:rsidR="004F162C" w:rsidRDefault="004F162C" w:rsidP="004F162C">
      <w:pPr>
        <w:tabs>
          <w:tab w:val="left" w:pos="5245"/>
          <w:tab w:val="left" w:pos="5387"/>
        </w:tabs>
        <w:autoSpaceDE w:val="0"/>
        <w:autoSpaceDN w:val="0"/>
        <w:adjustRightInd w:val="0"/>
        <w:jc w:val="right"/>
        <w:rPr>
          <w:bCs/>
          <w:sz w:val="22"/>
          <w:szCs w:val="22"/>
        </w:rPr>
      </w:pPr>
    </w:p>
    <w:p w14:paraId="48A5222F" w14:textId="77777777" w:rsidR="004F162C" w:rsidRDefault="004F162C" w:rsidP="004F162C">
      <w:pPr>
        <w:tabs>
          <w:tab w:val="left" w:pos="5245"/>
          <w:tab w:val="left" w:pos="5387"/>
        </w:tabs>
        <w:autoSpaceDE w:val="0"/>
        <w:autoSpaceDN w:val="0"/>
        <w:adjustRightInd w:val="0"/>
        <w:jc w:val="right"/>
        <w:rPr>
          <w:bCs/>
          <w:sz w:val="22"/>
          <w:szCs w:val="22"/>
        </w:rPr>
      </w:pPr>
    </w:p>
    <w:p w14:paraId="48A52230" w14:textId="77777777" w:rsidR="004F162C" w:rsidRDefault="004F162C" w:rsidP="004F162C">
      <w:pPr>
        <w:tabs>
          <w:tab w:val="left" w:pos="5245"/>
          <w:tab w:val="left" w:pos="5387"/>
        </w:tabs>
        <w:autoSpaceDE w:val="0"/>
        <w:autoSpaceDN w:val="0"/>
        <w:adjustRightInd w:val="0"/>
        <w:jc w:val="right"/>
        <w:rPr>
          <w:bCs/>
          <w:sz w:val="22"/>
          <w:szCs w:val="22"/>
        </w:rPr>
      </w:pPr>
    </w:p>
    <w:p w14:paraId="48A52231" w14:textId="77777777" w:rsidR="004F162C" w:rsidRDefault="004F162C" w:rsidP="004F162C">
      <w:pPr>
        <w:tabs>
          <w:tab w:val="left" w:pos="5245"/>
          <w:tab w:val="left" w:pos="5387"/>
        </w:tabs>
        <w:autoSpaceDE w:val="0"/>
        <w:autoSpaceDN w:val="0"/>
        <w:adjustRightInd w:val="0"/>
        <w:jc w:val="right"/>
        <w:rPr>
          <w:bCs/>
          <w:sz w:val="22"/>
          <w:szCs w:val="22"/>
        </w:rPr>
      </w:pPr>
    </w:p>
    <w:p w14:paraId="48A52232" w14:textId="77777777" w:rsidR="004F162C" w:rsidRDefault="004F162C" w:rsidP="004F162C">
      <w:pPr>
        <w:tabs>
          <w:tab w:val="left" w:pos="5245"/>
          <w:tab w:val="left" w:pos="5387"/>
        </w:tabs>
        <w:autoSpaceDE w:val="0"/>
        <w:autoSpaceDN w:val="0"/>
        <w:adjustRightInd w:val="0"/>
        <w:jc w:val="right"/>
        <w:rPr>
          <w:bCs/>
          <w:sz w:val="22"/>
          <w:szCs w:val="22"/>
        </w:rPr>
      </w:pPr>
    </w:p>
    <w:p w14:paraId="48A52233" w14:textId="77777777" w:rsidR="004F162C" w:rsidRDefault="004F162C" w:rsidP="004F162C">
      <w:pPr>
        <w:tabs>
          <w:tab w:val="left" w:pos="5245"/>
          <w:tab w:val="left" w:pos="5387"/>
        </w:tabs>
        <w:autoSpaceDE w:val="0"/>
        <w:autoSpaceDN w:val="0"/>
        <w:adjustRightInd w:val="0"/>
        <w:jc w:val="right"/>
        <w:rPr>
          <w:bCs/>
          <w:sz w:val="22"/>
          <w:szCs w:val="22"/>
        </w:rPr>
      </w:pPr>
    </w:p>
    <w:p w14:paraId="48A52234" w14:textId="77777777" w:rsidR="004F162C" w:rsidRDefault="004F162C" w:rsidP="004F162C">
      <w:pPr>
        <w:tabs>
          <w:tab w:val="left" w:pos="5245"/>
          <w:tab w:val="left" w:pos="5387"/>
        </w:tabs>
        <w:autoSpaceDE w:val="0"/>
        <w:autoSpaceDN w:val="0"/>
        <w:adjustRightInd w:val="0"/>
        <w:jc w:val="right"/>
        <w:rPr>
          <w:bCs/>
          <w:sz w:val="22"/>
          <w:szCs w:val="22"/>
        </w:rPr>
      </w:pPr>
    </w:p>
    <w:p w14:paraId="48A52235" w14:textId="77777777" w:rsidR="004F162C" w:rsidRDefault="004F162C" w:rsidP="004F162C">
      <w:pPr>
        <w:tabs>
          <w:tab w:val="left" w:pos="5245"/>
          <w:tab w:val="left" w:pos="5387"/>
        </w:tabs>
        <w:autoSpaceDE w:val="0"/>
        <w:autoSpaceDN w:val="0"/>
        <w:adjustRightInd w:val="0"/>
        <w:jc w:val="right"/>
        <w:rPr>
          <w:bCs/>
          <w:sz w:val="22"/>
          <w:szCs w:val="22"/>
        </w:rPr>
      </w:pPr>
    </w:p>
    <w:p w14:paraId="48A52236" w14:textId="77777777" w:rsidR="004F162C" w:rsidRDefault="004F162C" w:rsidP="004F162C">
      <w:pPr>
        <w:tabs>
          <w:tab w:val="left" w:pos="5245"/>
          <w:tab w:val="left" w:pos="5387"/>
        </w:tabs>
        <w:autoSpaceDE w:val="0"/>
        <w:autoSpaceDN w:val="0"/>
        <w:adjustRightInd w:val="0"/>
        <w:jc w:val="right"/>
        <w:rPr>
          <w:bCs/>
          <w:sz w:val="22"/>
          <w:szCs w:val="22"/>
        </w:rPr>
      </w:pPr>
    </w:p>
    <w:p w14:paraId="48A52237" w14:textId="77777777" w:rsidR="004F162C" w:rsidRDefault="004F162C" w:rsidP="004F162C">
      <w:pPr>
        <w:tabs>
          <w:tab w:val="left" w:pos="5245"/>
          <w:tab w:val="left" w:pos="5387"/>
        </w:tabs>
        <w:autoSpaceDE w:val="0"/>
        <w:autoSpaceDN w:val="0"/>
        <w:adjustRightInd w:val="0"/>
        <w:jc w:val="right"/>
        <w:rPr>
          <w:bCs/>
          <w:sz w:val="22"/>
          <w:szCs w:val="22"/>
        </w:rPr>
      </w:pPr>
    </w:p>
    <w:p w14:paraId="48A52238" w14:textId="77777777" w:rsidR="004F162C" w:rsidRDefault="004F162C" w:rsidP="004F162C">
      <w:pPr>
        <w:tabs>
          <w:tab w:val="left" w:pos="5245"/>
          <w:tab w:val="left" w:pos="5387"/>
        </w:tabs>
        <w:autoSpaceDE w:val="0"/>
        <w:autoSpaceDN w:val="0"/>
        <w:adjustRightInd w:val="0"/>
        <w:jc w:val="right"/>
        <w:rPr>
          <w:bCs/>
          <w:sz w:val="22"/>
          <w:szCs w:val="22"/>
        </w:rPr>
      </w:pPr>
    </w:p>
    <w:p w14:paraId="48A52239" w14:textId="77777777" w:rsidR="004F162C" w:rsidRDefault="004F162C" w:rsidP="004F162C">
      <w:pPr>
        <w:tabs>
          <w:tab w:val="left" w:pos="5245"/>
          <w:tab w:val="left" w:pos="5387"/>
        </w:tabs>
        <w:autoSpaceDE w:val="0"/>
        <w:autoSpaceDN w:val="0"/>
        <w:adjustRightInd w:val="0"/>
        <w:jc w:val="right"/>
        <w:rPr>
          <w:bCs/>
          <w:sz w:val="22"/>
          <w:szCs w:val="22"/>
        </w:rPr>
      </w:pPr>
    </w:p>
    <w:p w14:paraId="48A5223A" w14:textId="77777777" w:rsidR="004F162C" w:rsidRDefault="004F162C" w:rsidP="004F162C">
      <w:pPr>
        <w:tabs>
          <w:tab w:val="left" w:pos="5245"/>
          <w:tab w:val="left" w:pos="5387"/>
        </w:tabs>
        <w:autoSpaceDE w:val="0"/>
        <w:autoSpaceDN w:val="0"/>
        <w:adjustRightInd w:val="0"/>
        <w:jc w:val="right"/>
        <w:rPr>
          <w:bCs/>
          <w:sz w:val="22"/>
          <w:szCs w:val="22"/>
        </w:rPr>
      </w:pPr>
    </w:p>
    <w:p w14:paraId="48A5223B" w14:textId="77777777" w:rsidR="004F162C" w:rsidRDefault="004F162C" w:rsidP="004F162C">
      <w:pPr>
        <w:tabs>
          <w:tab w:val="left" w:pos="5245"/>
          <w:tab w:val="left" w:pos="5387"/>
        </w:tabs>
        <w:autoSpaceDE w:val="0"/>
        <w:autoSpaceDN w:val="0"/>
        <w:adjustRightInd w:val="0"/>
        <w:jc w:val="right"/>
        <w:rPr>
          <w:bCs/>
          <w:sz w:val="22"/>
          <w:szCs w:val="22"/>
        </w:rPr>
      </w:pPr>
    </w:p>
    <w:p w14:paraId="48A5223C" w14:textId="42B64221" w:rsidR="004F162C" w:rsidRDefault="004F162C" w:rsidP="004F162C">
      <w:pPr>
        <w:tabs>
          <w:tab w:val="left" w:pos="5245"/>
          <w:tab w:val="left" w:pos="5387"/>
        </w:tabs>
        <w:autoSpaceDE w:val="0"/>
        <w:autoSpaceDN w:val="0"/>
        <w:adjustRightInd w:val="0"/>
        <w:jc w:val="right"/>
        <w:rPr>
          <w:bCs/>
          <w:sz w:val="22"/>
          <w:szCs w:val="22"/>
        </w:rPr>
      </w:pPr>
    </w:p>
    <w:p w14:paraId="6513B9FD" w14:textId="77777777" w:rsidR="00AE60A7" w:rsidRDefault="00AE60A7" w:rsidP="004F162C">
      <w:pPr>
        <w:tabs>
          <w:tab w:val="left" w:pos="5245"/>
          <w:tab w:val="left" w:pos="5387"/>
        </w:tabs>
        <w:autoSpaceDE w:val="0"/>
        <w:autoSpaceDN w:val="0"/>
        <w:adjustRightInd w:val="0"/>
        <w:jc w:val="right"/>
        <w:rPr>
          <w:bCs/>
          <w:sz w:val="22"/>
          <w:szCs w:val="22"/>
        </w:rPr>
      </w:pPr>
    </w:p>
    <w:p w14:paraId="48A5223D" w14:textId="77777777" w:rsidR="004F162C" w:rsidRDefault="004F162C" w:rsidP="004F162C">
      <w:pPr>
        <w:tabs>
          <w:tab w:val="left" w:pos="5245"/>
          <w:tab w:val="left" w:pos="5387"/>
        </w:tabs>
        <w:autoSpaceDE w:val="0"/>
        <w:autoSpaceDN w:val="0"/>
        <w:adjustRightInd w:val="0"/>
        <w:jc w:val="right"/>
        <w:rPr>
          <w:bCs/>
          <w:sz w:val="22"/>
          <w:szCs w:val="22"/>
        </w:rPr>
      </w:pPr>
    </w:p>
    <w:p w14:paraId="48A5223E" w14:textId="77777777" w:rsidR="004F162C" w:rsidRDefault="004F162C" w:rsidP="004F162C">
      <w:pPr>
        <w:tabs>
          <w:tab w:val="left" w:pos="5245"/>
          <w:tab w:val="left" w:pos="5387"/>
        </w:tabs>
        <w:autoSpaceDE w:val="0"/>
        <w:autoSpaceDN w:val="0"/>
        <w:adjustRightInd w:val="0"/>
        <w:jc w:val="right"/>
        <w:rPr>
          <w:bCs/>
          <w:sz w:val="22"/>
          <w:szCs w:val="22"/>
        </w:rPr>
      </w:pPr>
    </w:p>
    <w:p w14:paraId="48A5223F" w14:textId="77777777" w:rsidR="004F162C" w:rsidRDefault="004F162C" w:rsidP="004F162C">
      <w:pPr>
        <w:tabs>
          <w:tab w:val="left" w:pos="5245"/>
          <w:tab w:val="left" w:pos="5387"/>
        </w:tabs>
        <w:autoSpaceDE w:val="0"/>
        <w:autoSpaceDN w:val="0"/>
        <w:adjustRightInd w:val="0"/>
        <w:jc w:val="right"/>
        <w:rPr>
          <w:bCs/>
          <w:sz w:val="22"/>
          <w:szCs w:val="22"/>
        </w:rPr>
      </w:pPr>
    </w:p>
    <w:tbl>
      <w:tblPr>
        <w:tblStyle w:val="2f2"/>
        <w:tblW w:w="9813" w:type="dxa"/>
        <w:tblInd w:w="360" w:type="dxa"/>
        <w:tblBorders>
          <w:top w:val="nil"/>
          <w:left w:val="nil"/>
          <w:bottom w:val="nil"/>
          <w:right w:val="nil"/>
          <w:insideH w:val="nil"/>
          <w:insideV w:val="nil"/>
        </w:tblBorders>
        <w:tblLook w:val="04A0" w:firstRow="1" w:lastRow="0" w:firstColumn="1" w:lastColumn="0" w:noHBand="0" w:noVBand="1"/>
      </w:tblPr>
      <w:tblGrid>
        <w:gridCol w:w="9813"/>
      </w:tblGrid>
      <w:tr w:rsidR="00C5511A" w14:paraId="48A52244" w14:textId="77777777" w:rsidTr="004F162C">
        <w:tc>
          <w:tcPr>
            <w:tcW w:w="9813" w:type="dxa"/>
          </w:tcPr>
          <w:p w14:paraId="48A52240" w14:textId="77777777" w:rsidR="004F162C" w:rsidRDefault="004F162C" w:rsidP="004F162C">
            <w:pPr>
              <w:shd w:val="clear" w:color="auto" w:fill="FFFFFF"/>
              <w:ind w:left="720" w:right="-1" w:firstLine="720"/>
              <w:jc w:val="right"/>
              <w:rPr>
                <w:bCs/>
                <w:spacing w:val="-1"/>
                <w:sz w:val="22"/>
                <w:szCs w:val="22"/>
              </w:rPr>
            </w:pPr>
          </w:p>
          <w:p w14:paraId="48A52241" w14:textId="77777777" w:rsidR="004F162C" w:rsidRPr="00D17C2D" w:rsidRDefault="00A77CBE" w:rsidP="004F162C">
            <w:pPr>
              <w:shd w:val="clear" w:color="auto" w:fill="FFFFFF"/>
              <w:ind w:left="720" w:right="-1" w:firstLine="720"/>
              <w:jc w:val="right"/>
              <w:rPr>
                <w:bCs/>
                <w:spacing w:val="-1"/>
                <w:sz w:val="22"/>
                <w:szCs w:val="22"/>
              </w:rPr>
            </w:pPr>
            <w:r w:rsidRPr="00D17C2D">
              <w:rPr>
                <w:bCs/>
                <w:spacing w:val="-1"/>
                <w:sz w:val="22"/>
                <w:szCs w:val="22"/>
              </w:rPr>
              <w:lastRenderedPageBreak/>
              <w:t>Приложение №</w:t>
            </w:r>
            <w:r>
              <w:rPr>
                <w:bCs/>
                <w:spacing w:val="-1"/>
                <w:sz w:val="22"/>
                <w:szCs w:val="22"/>
              </w:rPr>
              <w:t>3</w:t>
            </w:r>
          </w:p>
          <w:p w14:paraId="48A52242" w14:textId="53DDFA77" w:rsidR="004F162C" w:rsidRPr="00D17C2D" w:rsidRDefault="00A77CBE" w:rsidP="004F162C">
            <w:pPr>
              <w:jc w:val="right"/>
              <w:rPr>
                <w:b/>
                <w:bCs/>
                <w:sz w:val="24"/>
                <w:szCs w:val="24"/>
              </w:rPr>
            </w:pPr>
            <w:r w:rsidRPr="00D17C2D">
              <w:rPr>
                <w:bCs/>
                <w:spacing w:val="-1"/>
                <w:sz w:val="22"/>
                <w:szCs w:val="22"/>
              </w:rPr>
              <w:t xml:space="preserve">к договору №  </w:t>
            </w:r>
            <w:r>
              <w:rPr>
                <w:bCs/>
                <w:spacing w:val="-1"/>
                <w:sz w:val="22"/>
                <w:szCs w:val="22"/>
              </w:rPr>
              <w:t xml:space="preserve"> </w:t>
            </w:r>
            <w:r w:rsidRPr="00D17C2D">
              <w:rPr>
                <w:bCs/>
                <w:spacing w:val="-1"/>
                <w:sz w:val="22"/>
                <w:szCs w:val="22"/>
              </w:rPr>
              <w:t xml:space="preserve"> от </w:t>
            </w:r>
            <w:proofErr w:type="gramStart"/>
            <w:r w:rsidRPr="00D17C2D">
              <w:rPr>
                <w:bCs/>
                <w:spacing w:val="-1"/>
                <w:sz w:val="22"/>
                <w:szCs w:val="22"/>
              </w:rPr>
              <w:t xml:space="preserve">«  </w:t>
            </w:r>
            <w:proofErr w:type="gramEnd"/>
            <w:r w:rsidRPr="00D17C2D">
              <w:rPr>
                <w:bCs/>
                <w:spacing w:val="-1"/>
                <w:sz w:val="22"/>
                <w:szCs w:val="22"/>
              </w:rPr>
              <w:t xml:space="preserve">    » _____________ 20</w:t>
            </w:r>
            <w:r>
              <w:rPr>
                <w:bCs/>
                <w:spacing w:val="-1"/>
                <w:sz w:val="22"/>
                <w:szCs w:val="22"/>
              </w:rPr>
              <w:t xml:space="preserve">21 </w:t>
            </w:r>
            <w:r w:rsidRPr="00D17C2D">
              <w:rPr>
                <w:bCs/>
                <w:spacing w:val="-1"/>
                <w:sz w:val="22"/>
                <w:szCs w:val="22"/>
              </w:rPr>
              <w:t>г</w:t>
            </w:r>
          </w:p>
          <w:p w14:paraId="48A52243" w14:textId="77777777" w:rsidR="004F162C" w:rsidRPr="005B086B" w:rsidRDefault="004F162C" w:rsidP="004F162C">
            <w:pPr>
              <w:ind w:left="5452"/>
              <w:jc w:val="both"/>
            </w:pPr>
          </w:p>
        </w:tc>
      </w:tr>
    </w:tbl>
    <w:p w14:paraId="48A52245" w14:textId="77777777" w:rsidR="004F162C" w:rsidRPr="0097657C" w:rsidRDefault="004F162C" w:rsidP="004F162C">
      <w:pPr>
        <w:jc w:val="center"/>
        <w:rPr>
          <w:sz w:val="22"/>
          <w:szCs w:val="22"/>
        </w:rPr>
      </w:pPr>
    </w:p>
    <w:p w14:paraId="48A52246" w14:textId="77777777" w:rsidR="004F162C" w:rsidRPr="0097657C" w:rsidRDefault="00A77CBE" w:rsidP="004F162C">
      <w:pPr>
        <w:jc w:val="center"/>
        <w:rPr>
          <w:b/>
          <w:sz w:val="22"/>
          <w:szCs w:val="22"/>
        </w:rPr>
      </w:pPr>
      <w:r w:rsidRPr="0097657C">
        <w:rPr>
          <w:b/>
          <w:sz w:val="22"/>
          <w:szCs w:val="22"/>
        </w:rPr>
        <w:t>Соглашение о соблюдении антикоррупционных условий</w:t>
      </w:r>
    </w:p>
    <w:p w14:paraId="48A52247" w14:textId="77777777" w:rsidR="004F162C" w:rsidRPr="0097657C" w:rsidRDefault="004F162C" w:rsidP="004F162C">
      <w:pPr>
        <w:shd w:val="clear" w:color="auto" w:fill="FFFFFF"/>
        <w:tabs>
          <w:tab w:val="left" w:pos="7056"/>
        </w:tabs>
        <w:suppressAutoHyphens/>
        <w:jc w:val="both"/>
        <w:rPr>
          <w:b/>
          <w:sz w:val="22"/>
          <w:szCs w:val="22"/>
        </w:rPr>
      </w:pPr>
    </w:p>
    <w:p w14:paraId="48A52248" w14:textId="7ABD8DAF" w:rsidR="004F162C" w:rsidRPr="00396FDD" w:rsidRDefault="00A77CBE" w:rsidP="004F162C">
      <w:pPr>
        <w:shd w:val="clear" w:color="auto" w:fill="FFFFFF"/>
        <w:tabs>
          <w:tab w:val="left" w:pos="7056"/>
        </w:tabs>
        <w:suppressAutoHyphens/>
        <w:jc w:val="center"/>
        <w:rPr>
          <w:sz w:val="22"/>
          <w:szCs w:val="22"/>
        </w:rPr>
      </w:pPr>
      <w:r w:rsidRPr="00396FDD">
        <w:rPr>
          <w:sz w:val="22"/>
          <w:szCs w:val="22"/>
        </w:rPr>
        <w:t xml:space="preserve">г. </w:t>
      </w:r>
      <w:r w:rsidR="006A2E0F">
        <w:rPr>
          <w:sz w:val="22"/>
          <w:szCs w:val="22"/>
        </w:rPr>
        <w:t>Иркутск</w:t>
      </w:r>
      <w:r w:rsidRPr="00396FDD">
        <w:rPr>
          <w:sz w:val="22"/>
          <w:szCs w:val="22"/>
        </w:rPr>
        <w:t xml:space="preserve">                                                                                   </w:t>
      </w:r>
      <w:r>
        <w:rPr>
          <w:sz w:val="22"/>
          <w:szCs w:val="22"/>
        </w:rPr>
        <w:t xml:space="preserve">    </w:t>
      </w:r>
      <w:r w:rsidRPr="00396FDD">
        <w:rPr>
          <w:sz w:val="22"/>
          <w:szCs w:val="22"/>
        </w:rPr>
        <w:t xml:space="preserve">             </w:t>
      </w:r>
      <w:proofErr w:type="gramStart"/>
      <w:r w:rsidRPr="00396FDD">
        <w:rPr>
          <w:sz w:val="22"/>
          <w:szCs w:val="22"/>
        </w:rPr>
        <w:t xml:space="preserve">   «</w:t>
      </w:r>
      <w:proofErr w:type="gramEnd"/>
      <w:r w:rsidRPr="00396FDD">
        <w:rPr>
          <w:sz w:val="22"/>
          <w:szCs w:val="22"/>
        </w:rPr>
        <w:t>_____»___________20</w:t>
      </w:r>
      <w:r>
        <w:rPr>
          <w:sz w:val="22"/>
          <w:szCs w:val="22"/>
        </w:rPr>
        <w:t xml:space="preserve">21 </w:t>
      </w:r>
      <w:r w:rsidRPr="00396FDD">
        <w:rPr>
          <w:sz w:val="22"/>
          <w:szCs w:val="22"/>
        </w:rPr>
        <w:t>г.</w:t>
      </w:r>
    </w:p>
    <w:p w14:paraId="48A52249" w14:textId="43DB8E4D" w:rsidR="004F162C" w:rsidRPr="00614102" w:rsidRDefault="006A2E0F" w:rsidP="004F162C">
      <w:pPr>
        <w:shd w:val="clear" w:color="auto" w:fill="FFFFFF"/>
        <w:spacing w:before="254" w:line="254" w:lineRule="exact"/>
        <w:jc w:val="both"/>
        <w:rPr>
          <w:sz w:val="22"/>
          <w:szCs w:val="22"/>
        </w:rPr>
      </w:pPr>
      <w:r>
        <w:rPr>
          <w:sz w:val="22"/>
          <w:szCs w:val="22"/>
        </w:rPr>
        <w:t>О</w:t>
      </w:r>
      <w:r w:rsidR="00A77CBE" w:rsidRPr="00614102">
        <w:rPr>
          <w:sz w:val="22"/>
          <w:szCs w:val="22"/>
        </w:rPr>
        <w:t>бщество</w:t>
      </w:r>
      <w:r>
        <w:rPr>
          <w:sz w:val="22"/>
          <w:szCs w:val="22"/>
        </w:rPr>
        <w:t xml:space="preserve"> с ограниченной ответственностью</w:t>
      </w:r>
      <w:r w:rsidR="00A77CBE" w:rsidRPr="00614102">
        <w:rPr>
          <w:sz w:val="22"/>
          <w:szCs w:val="22"/>
        </w:rPr>
        <w:t xml:space="preserve"> «</w:t>
      </w:r>
      <w:proofErr w:type="spellStart"/>
      <w:r>
        <w:rPr>
          <w:sz w:val="22"/>
          <w:szCs w:val="22"/>
        </w:rPr>
        <w:t>Стройресурс</w:t>
      </w:r>
      <w:proofErr w:type="spellEnd"/>
      <w:r>
        <w:rPr>
          <w:sz w:val="22"/>
          <w:szCs w:val="22"/>
        </w:rPr>
        <w:t xml:space="preserve"> Холдинг</w:t>
      </w:r>
      <w:r w:rsidR="00A77CBE" w:rsidRPr="00614102">
        <w:rPr>
          <w:sz w:val="22"/>
          <w:szCs w:val="22"/>
        </w:rPr>
        <w:t>» (</w:t>
      </w:r>
      <w:r>
        <w:rPr>
          <w:sz w:val="22"/>
          <w:szCs w:val="22"/>
        </w:rPr>
        <w:t>ООО</w:t>
      </w:r>
      <w:r w:rsidR="00A77CBE" w:rsidRPr="00614102">
        <w:rPr>
          <w:sz w:val="22"/>
          <w:szCs w:val="22"/>
        </w:rPr>
        <w:t xml:space="preserve"> «</w:t>
      </w:r>
      <w:proofErr w:type="spellStart"/>
      <w:r>
        <w:rPr>
          <w:sz w:val="22"/>
          <w:szCs w:val="22"/>
        </w:rPr>
        <w:t>Стройресурс</w:t>
      </w:r>
      <w:proofErr w:type="spellEnd"/>
      <w:r>
        <w:rPr>
          <w:sz w:val="22"/>
          <w:szCs w:val="22"/>
        </w:rPr>
        <w:t xml:space="preserve"> Холдинг</w:t>
      </w:r>
      <w:r w:rsidR="00A77CBE" w:rsidRPr="00614102">
        <w:rPr>
          <w:sz w:val="22"/>
          <w:szCs w:val="22"/>
        </w:rPr>
        <w:t>»), в лице _____________________________________, действующего на основании ____________, с одной стороны, и __________________________________,  в лице _________________________, действующего на основании _______________________________________,    с    другой    стороны, в дальнейшем при совместном упоминании именуемые «Стороны», заключили</w:t>
      </w:r>
      <w:r w:rsidR="00A77CBE" w:rsidRPr="00614102">
        <w:rPr>
          <w:sz w:val="22"/>
          <w:szCs w:val="22"/>
        </w:rPr>
        <w:br/>
        <w:t>настоящее соглашение (далее - Соглашение) о соблюдении антикоррупционных</w:t>
      </w:r>
      <w:r w:rsidR="00A77CBE" w:rsidRPr="00614102">
        <w:rPr>
          <w:sz w:val="22"/>
          <w:szCs w:val="22"/>
        </w:rPr>
        <w:br/>
        <w:t>условий к договору _________________</w:t>
      </w:r>
      <w:r w:rsidR="00A77CBE" w:rsidRPr="00614102">
        <w:rPr>
          <w:sz w:val="22"/>
          <w:szCs w:val="22"/>
        </w:rPr>
        <w:tab/>
        <w:t>(далее — Договор):</w:t>
      </w:r>
    </w:p>
    <w:p w14:paraId="48A5224A" w14:textId="77777777" w:rsidR="004F162C" w:rsidRPr="00614102" w:rsidRDefault="004F162C" w:rsidP="004F162C">
      <w:pPr>
        <w:widowControl w:val="0"/>
        <w:tabs>
          <w:tab w:val="left" w:pos="993"/>
        </w:tabs>
        <w:suppressAutoHyphens/>
        <w:autoSpaceDN w:val="0"/>
        <w:ind w:left="709"/>
        <w:jc w:val="both"/>
        <w:textAlignment w:val="baseline"/>
        <w:rPr>
          <w:sz w:val="22"/>
          <w:szCs w:val="22"/>
        </w:rPr>
      </w:pPr>
    </w:p>
    <w:p w14:paraId="48A5224B" w14:textId="77777777" w:rsidR="004F162C" w:rsidRPr="00614102" w:rsidRDefault="00A77CBE" w:rsidP="004F162C">
      <w:pPr>
        <w:widowControl w:val="0"/>
        <w:tabs>
          <w:tab w:val="left" w:pos="993"/>
        </w:tabs>
        <w:suppressAutoHyphens/>
        <w:autoSpaceDN w:val="0"/>
        <w:jc w:val="both"/>
        <w:textAlignment w:val="baseline"/>
        <w:rPr>
          <w:sz w:val="22"/>
          <w:szCs w:val="22"/>
        </w:rPr>
      </w:pPr>
      <w:r w:rsidRPr="00614102">
        <w:rPr>
          <w:sz w:val="22"/>
          <w:szCs w:val="22"/>
        </w:rPr>
        <w:t>1. 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48A5224C" w14:textId="77777777" w:rsidR="004F162C" w:rsidRPr="00614102" w:rsidRDefault="00A77CBE" w:rsidP="004F162C">
      <w:pPr>
        <w:widowControl w:val="0"/>
        <w:tabs>
          <w:tab w:val="left" w:pos="993"/>
        </w:tabs>
        <w:suppressAutoHyphens/>
        <w:autoSpaceDN w:val="0"/>
        <w:jc w:val="both"/>
        <w:textAlignment w:val="baseline"/>
        <w:rPr>
          <w:sz w:val="22"/>
          <w:szCs w:val="22"/>
        </w:rPr>
      </w:pPr>
      <w:r w:rsidRPr="00614102">
        <w:rPr>
          <w:sz w:val="22"/>
          <w:szCs w:val="22"/>
        </w:rPr>
        <w:t>2. 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A5224D" w14:textId="77777777" w:rsidR="004F162C" w:rsidRPr="00614102" w:rsidRDefault="00A77CBE" w:rsidP="004F162C">
      <w:pPr>
        <w:widowControl w:val="0"/>
        <w:tabs>
          <w:tab w:val="left" w:pos="993"/>
        </w:tabs>
        <w:suppressAutoHyphens/>
        <w:autoSpaceDN w:val="0"/>
        <w:jc w:val="both"/>
        <w:textAlignment w:val="baseline"/>
        <w:rPr>
          <w:sz w:val="22"/>
          <w:szCs w:val="22"/>
        </w:rPr>
      </w:pPr>
      <w:r w:rsidRPr="00614102">
        <w:rPr>
          <w:sz w:val="22"/>
          <w:szCs w:val="22"/>
        </w:rPr>
        <w:t>3. Каждая из Сторон отказывается от стимулирования каких-либо действий в пользу стимулирующей Стороны.</w:t>
      </w:r>
    </w:p>
    <w:p w14:paraId="48A5224E" w14:textId="77777777" w:rsidR="004F162C" w:rsidRPr="00614102" w:rsidRDefault="00A77CBE" w:rsidP="004F162C">
      <w:pPr>
        <w:suppressAutoHyphens/>
        <w:jc w:val="both"/>
        <w:rPr>
          <w:sz w:val="22"/>
          <w:szCs w:val="22"/>
        </w:rPr>
      </w:pPr>
      <w:r w:rsidRPr="00614102">
        <w:rPr>
          <w:sz w:val="22"/>
          <w:szCs w:val="22"/>
        </w:rPr>
        <w:t>Под действиями работника, осуществляемыми в пользу стимулирующей его Стороны, понимается:</w:t>
      </w:r>
    </w:p>
    <w:p w14:paraId="48A5224F" w14:textId="77777777" w:rsidR="004F162C" w:rsidRPr="00614102" w:rsidRDefault="00A77CBE" w:rsidP="004F162C">
      <w:pPr>
        <w:widowControl w:val="0"/>
        <w:numPr>
          <w:ilvl w:val="0"/>
          <w:numId w:val="41"/>
        </w:numPr>
        <w:tabs>
          <w:tab w:val="left" w:pos="0"/>
        </w:tabs>
        <w:suppressAutoHyphens/>
        <w:autoSpaceDN w:val="0"/>
        <w:ind w:left="0" w:firstLine="0"/>
        <w:jc w:val="both"/>
        <w:textAlignment w:val="baseline"/>
        <w:rPr>
          <w:sz w:val="22"/>
          <w:szCs w:val="22"/>
        </w:rPr>
      </w:pPr>
      <w:r w:rsidRPr="00614102">
        <w:rPr>
          <w:sz w:val="22"/>
          <w:szCs w:val="22"/>
        </w:rPr>
        <w:t>представление неоправданных преимуществ по сравнению с другими контрагентами;</w:t>
      </w:r>
    </w:p>
    <w:p w14:paraId="48A52250" w14:textId="77777777" w:rsidR="004F162C" w:rsidRPr="00614102" w:rsidRDefault="00A77CBE" w:rsidP="004F162C">
      <w:pPr>
        <w:widowControl w:val="0"/>
        <w:numPr>
          <w:ilvl w:val="0"/>
          <w:numId w:val="41"/>
        </w:numPr>
        <w:tabs>
          <w:tab w:val="left" w:pos="0"/>
        </w:tabs>
        <w:suppressAutoHyphens/>
        <w:autoSpaceDN w:val="0"/>
        <w:ind w:left="0" w:firstLine="0"/>
        <w:jc w:val="both"/>
        <w:textAlignment w:val="baseline"/>
        <w:rPr>
          <w:sz w:val="22"/>
          <w:szCs w:val="22"/>
        </w:rPr>
      </w:pPr>
      <w:r w:rsidRPr="00614102">
        <w:rPr>
          <w:sz w:val="22"/>
          <w:szCs w:val="22"/>
        </w:rPr>
        <w:t>представление каких-либо гарантий;</w:t>
      </w:r>
    </w:p>
    <w:p w14:paraId="48A52251" w14:textId="77777777" w:rsidR="004F162C" w:rsidRPr="00614102" w:rsidRDefault="00A77CBE" w:rsidP="004F162C">
      <w:pPr>
        <w:widowControl w:val="0"/>
        <w:numPr>
          <w:ilvl w:val="0"/>
          <w:numId w:val="41"/>
        </w:numPr>
        <w:tabs>
          <w:tab w:val="left" w:pos="0"/>
        </w:tabs>
        <w:suppressAutoHyphens/>
        <w:autoSpaceDN w:val="0"/>
        <w:ind w:left="0" w:firstLine="0"/>
        <w:jc w:val="both"/>
        <w:textAlignment w:val="baseline"/>
        <w:rPr>
          <w:sz w:val="22"/>
          <w:szCs w:val="22"/>
        </w:rPr>
      </w:pPr>
      <w:r w:rsidRPr="00614102">
        <w:rPr>
          <w:sz w:val="22"/>
          <w:szCs w:val="22"/>
        </w:rPr>
        <w:t>ускорение существующих процедур;</w:t>
      </w:r>
    </w:p>
    <w:p w14:paraId="48A52252" w14:textId="77777777" w:rsidR="004F162C" w:rsidRPr="00614102" w:rsidRDefault="00A77CBE" w:rsidP="004F162C">
      <w:pPr>
        <w:widowControl w:val="0"/>
        <w:numPr>
          <w:ilvl w:val="0"/>
          <w:numId w:val="41"/>
        </w:numPr>
        <w:tabs>
          <w:tab w:val="left" w:pos="0"/>
        </w:tabs>
        <w:suppressAutoHyphens/>
        <w:autoSpaceDN w:val="0"/>
        <w:ind w:left="0" w:firstLine="0"/>
        <w:jc w:val="both"/>
        <w:textAlignment w:val="baseline"/>
        <w:rPr>
          <w:sz w:val="22"/>
          <w:szCs w:val="22"/>
        </w:rPr>
      </w:pPr>
      <w:r w:rsidRPr="00614102">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48A52253" w14:textId="77777777" w:rsidR="004F162C" w:rsidRPr="00614102" w:rsidRDefault="00A77CBE" w:rsidP="004F162C">
      <w:pPr>
        <w:widowControl w:val="0"/>
        <w:tabs>
          <w:tab w:val="left" w:pos="993"/>
        </w:tabs>
        <w:suppressAutoHyphens/>
        <w:autoSpaceDN w:val="0"/>
        <w:jc w:val="both"/>
        <w:textAlignment w:val="baseline"/>
        <w:rPr>
          <w:sz w:val="22"/>
          <w:szCs w:val="22"/>
        </w:rPr>
      </w:pPr>
      <w:r w:rsidRPr="00614102">
        <w:rPr>
          <w:sz w:val="22"/>
          <w:szCs w:val="22"/>
        </w:rPr>
        <w:t xml:space="preserve">4. 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48A52254" w14:textId="77777777" w:rsidR="004F162C" w:rsidRPr="00614102" w:rsidRDefault="00A77CBE" w:rsidP="004F162C">
      <w:pPr>
        <w:widowControl w:val="0"/>
        <w:suppressAutoHyphens/>
        <w:autoSpaceDN w:val="0"/>
        <w:ind w:firstLine="142"/>
        <w:jc w:val="both"/>
        <w:textAlignment w:val="baseline"/>
        <w:rPr>
          <w:sz w:val="22"/>
          <w:szCs w:val="22"/>
        </w:rPr>
      </w:pPr>
      <w:r w:rsidRPr="00614102">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48A52255" w14:textId="77777777" w:rsidR="004F162C" w:rsidRPr="00614102" w:rsidRDefault="00A77CBE" w:rsidP="004F162C">
      <w:pPr>
        <w:widowControl w:val="0"/>
        <w:tabs>
          <w:tab w:val="left" w:pos="993"/>
        </w:tabs>
        <w:suppressAutoHyphens/>
        <w:autoSpaceDN w:val="0"/>
        <w:jc w:val="both"/>
        <w:textAlignment w:val="baseline"/>
        <w:rPr>
          <w:sz w:val="22"/>
          <w:szCs w:val="22"/>
        </w:rPr>
      </w:pPr>
      <w:r w:rsidRPr="00614102">
        <w:rPr>
          <w:sz w:val="22"/>
          <w:szCs w:val="22"/>
        </w:rPr>
        <w:t>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8A52256" w14:textId="77777777" w:rsidR="004F162C" w:rsidRPr="00614102" w:rsidRDefault="00A77CBE" w:rsidP="004F162C">
      <w:pPr>
        <w:widowControl w:val="0"/>
        <w:tabs>
          <w:tab w:val="left" w:pos="993"/>
        </w:tabs>
        <w:suppressAutoHyphens/>
        <w:autoSpaceDN w:val="0"/>
        <w:jc w:val="both"/>
        <w:textAlignment w:val="baseline"/>
        <w:rPr>
          <w:sz w:val="22"/>
          <w:szCs w:val="22"/>
        </w:rPr>
      </w:pPr>
      <w:r w:rsidRPr="00614102">
        <w:rPr>
          <w:sz w:val="22"/>
          <w:szCs w:val="22"/>
        </w:rPr>
        <w:t>6. 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8A52257" w14:textId="77777777" w:rsidR="004F162C" w:rsidRPr="00614102" w:rsidRDefault="00A77CBE" w:rsidP="004F162C">
      <w:pPr>
        <w:widowControl w:val="0"/>
        <w:tabs>
          <w:tab w:val="left" w:pos="993"/>
        </w:tabs>
        <w:suppressAutoHyphens/>
        <w:autoSpaceDN w:val="0"/>
        <w:jc w:val="both"/>
        <w:textAlignment w:val="baseline"/>
        <w:rPr>
          <w:sz w:val="22"/>
          <w:szCs w:val="22"/>
        </w:rPr>
      </w:pPr>
      <w:r w:rsidRPr="00614102">
        <w:rPr>
          <w:sz w:val="22"/>
          <w:szCs w:val="22"/>
        </w:rPr>
        <w:t>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8A52258" w14:textId="77777777" w:rsidR="004F162C" w:rsidRPr="00614102" w:rsidRDefault="00A77CBE" w:rsidP="004F162C">
      <w:pPr>
        <w:widowControl w:val="0"/>
        <w:tabs>
          <w:tab w:val="left" w:pos="993"/>
        </w:tabs>
        <w:suppressAutoHyphens/>
        <w:autoSpaceDN w:val="0"/>
        <w:jc w:val="both"/>
        <w:textAlignment w:val="baseline"/>
        <w:rPr>
          <w:sz w:val="22"/>
          <w:szCs w:val="22"/>
        </w:rPr>
      </w:pPr>
      <w:r w:rsidRPr="00614102">
        <w:rPr>
          <w:sz w:val="22"/>
          <w:szCs w:val="22"/>
        </w:rPr>
        <w:t>8. 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8A52259" w14:textId="77777777" w:rsidR="004F162C" w:rsidRPr="00614102" w:rsidRDefault="00A77CBE" w:rsidP="004F162C">
      <w:pPr>
        <w:widowControl w:val="0"/>
        <w:tabs>
          <w:tab w:val="left" w:pos="993"/>
        </w:tabs>
        <w:suppressAutoHyphens/>
        <w:autoSpaceDN w:val="0"/>
        <w:jc w:val="both"/>
        <w:textAlignment w:val="baseline"/>
        <w:rPr>
          <w:sz w:val="22"/>
          <w:szCs w:val="22"/>
        </w:rPr>
      </w:pPr>
      <w:r w:rsidRPr="00614102">
        <w:rPr>
          <w:sz w:val="22"/>
          <w:szCs w:val="22"/>
        </w:rPr>
        <w:t xml:space="preserve">9. Стороны гарантируют полную конфиденциальность при исполнении антикоррупционных условий, а </w:t>
      </w:r>
      <w:r w:rsidRPr="00614102">
        <w:rPr>
          <w:sz w:val="22"/>
          <w:szCs w:val="22"/>
        </w:rPr>
        <w:lastRenderedPageBreak/>
        <w:t>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8A5225A" w14:textId="77777777" w:rsidR="004F162C" w:rsidRPr="00614102" w:rsidRDefault="00A77CBE" w:rsidP="004F162C">
      <w:pPr>
        <w:widowControl w:val="0"/>
        <w:tabs>
          <w:tab w:val="left" w:pos="1134"/>
        </w:tabs>
        <w:suppressAutoHyphens/>
        <w:autoSpaceDN w:val="0"/>
        <w:jc w:val="both"/>
        <w:textAlignment w:val="baseline"/>
        <w:rPr>
          <w:sz w:val="22"/>
          <w:szCs w:val="22"/>
        </w:rPr>
      </w:pPr>
      <w:r w:rsidRPr="00614102">
        <w:rPr>
          <w:sz w:val="22"/>
          <w:szCs w:val="22"/>
        </w:rPr>
        <w:t>10.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8A5225B" w14:textId="77777777" w:rsidR="004F162C" w:rsidRPr="00D17C2D" w:rsidRDefault="004F162C" w:rsidP="004F162C">
      <w:pPr>
        <w:ind w:left="360"/>
        <w:jc w:val="center"/>
        <w:rPr>
          <w:b/>
          <w:sz w:val="24"/>
          <w:szCs w:val="24"/>
        </w:rPr>
      </w:pPr>
    </w:p>
    <w:tbl>
      <w:tblPr>
        <w:tblW w:w="9605" w:type="dxa"/>
        <w:tblLook w:val="01E0" w:firstRow="1" w:lastRow="1" w:firstColumn="1" w:lastColumn="1" w:noHBand="0" w:noVBand="0"/>
      </w:tblPr>
      <w:tblGrid>
        <w:gridCol w:w="4429"/>
        <w:gridCol w:w="5176"/>
      </w:tblGrid>
      <w:tr w:rsidR="006A2E0F" w:rsidRPr="00592E41" w14:paraId="4C9E7977" w14:textId="77777777" w:rsidTr="008628F3">
        <w:trPr>
          <w:trHeight w:val="296"/>
        </w:trPr>
        <w:tc>
          <w:tcPr>
            <w:tcW w:w="4429" w:type="dxa"/>
          </w:tcPr>
          <w:p w14:paraId="6FD832F9" w14:textId="77777777" w:rsidR="006A2E0F" w:rsidRPr="00756011" w:rsidRDefault="006A2E0F" w:rsidP="008628F3">
            <w:pPr>
              <w:rPr>
                <w:b/>
                <w:sz w:val="22"/>
                <w:szCs w:val="22"/>
              </w:rPr>
            </w:pPr>
            <w:r>
              <w:rPr>
                <w:b/>
                <w:sz w:val="22"/>
                <w:szCs w:val="22"/>
              </w:rPr>
              <w:t>Субподрядч</w:t>
            </w:r>
            <w:r w:rsidRPr="00756011">
              <w:rPr>
                <w:b/>
                <w:sz w:val="22"/>
                <w:szCs w:val="22"/>
              </w:rPr>
              <w:t>ик:</w:t>
            </w:r>
          </w:p>
        </w:tc>
        <w:tc>
          <w:tcPr>
            <w:tcW w:w="5176" w:type="dxa"/>
          </w:tcPr>
          <w:p w14:paraId="54287736" w14:textId="77777777" w:rsidR="006A2E0F" w:rsidRPr="00E0438E" w:rsidRDefault="006A2E0F" w:rsidP="008628F3">
            <w:pPr>
              <w:rPr>
                <w:b/>
                <w:bCs/>
                <w:sz w:val="22"/>
                <w:szCs w:val="22"/>
              </w:rPr>
            </w:pPr>
            <w:proofErr w:type="spellStart"/>
            <w:r>
              <w:rPr>
                <w:b/>
                <w:bCs/>
                <w:sz w:val="22"/>
                <w:szCs w:val="22"/>
              </w:rPr>
              <w:t>Субсубподряд</w:t>
            </w:r>
            <w:r w:rsidRPr="00E0438E">
              <w:rPr>
                <w:b/>
                <w:bCs/>
                <w:sz w:val="22"/>
                <w:szCs w:val="22"/>
              </w:rPr>
              <w:t>чик</w:t>
            </w:r>
            <w:proofErr w:type="spellEnd"/>
            <w:r w:rsidRPr="00E0438E">
              <w:rPr>
                <w:b/>
                <w:bCs/>
                <w:sz w:val="22"/>
                <w:szCs w:val="22"/>
              </w:rPr>
              <w:t xml:space="preserve">: </w:t>
            </w:r>
          </w:p>
          <w:p w14:paraId="2F723D17" w14:textId="77777777" w:rsidR="006A2E0F" w:rsidRPr="00756011" w:rsidRDefault="006A2E0F" w:rsidP="008628F3">
            <w:pPr>
              <w:rPr>
                <w:b/>
                <w:sz w:val="22"/>
                <w:szCs w:val="22"/>
              </w:rPr>
            </w:pPr>
          </w:p>
        </w:tc>
      </w:tr>
      <w:tr w:rsidR="006A2E0F" w:rsidRPr="004A0B1D" w14:paraId="57EECE5E" w14:textId="77777777" w:rsidTr="008628F3">
        <w:trPr>
          <w:trHeight w:val="844"/>
        </w:trPr>
        <w:tc>
          <w:tcPr>
            <w:tcW w:w="4429" w:type="dxa"/>
          </w:tcPr>
          <w:p w14:paraId="76A6A976" w14:textId="77777777" w:rsidR="006A2E0F" w:rsidRPr="004A0B1D" w:rsidRDefault="006A2E0F" w:rsidP="008628F3">
            <w:pPr>
              <w:rPr>
                <w:sz w:val="22"/>
                <w:szCs w:val="22"/>
              </w:rPr>
            </w:pPr>
            <w:r w:rsidRPr="004A0B1D">
              <w:rPr>
                <w:sz w:val="22"/>
                <w:szCs w:val="22"/>
              </w:rPr>
              <w:t xml:space="preserve">Генеральный директор </w:t>
            </w:r>
          </w:p>
          <w:p w14:paraId="72C00EE6" w14:textId="77777777" w:rsidR="006A2E0F" w:rsidRPr="004A0B1D" w:rsidRDefault="006A2E0F" w:rsidP="008628F3">
            <w:pPr>
              <w:rPr>
                <w:sz w:val="22"/>
                <w:szCs w:val="22"/>
              </w:rPr>
            </w:pPr>
            <w:r w:rsidRPr="004A0B1D">
              <w:rPr>
                <w:sz w:val="22"/>
                <w:szCs w:val="22"/>
              </w:rPr>
              <w:t>ООО «</w:t>
            </w:r>
            <w:proofErr w:type="spellStart"/>
            <w:r w:rsidRPr="004A0B1D">
              <w:rPr>
                <w:sz w:val="22"/>
                <w:szCs w:val="22"/>
              </w:rPr>
              <w:t>Стройресурс</w:t>
            </w:r>
            <w:proofErr w:type="spellEnd"/>
            <w:r w:rsidRPr="004A0B1D">
              <w:rPr>
                <w:sz w:val="22"/>
                <w:szCs w:val="22"/>
              </w:rPr>
              <w:t xml:space="preserve"> Холдинг»</w:t>
            </w:r>
          </w:p>
        </w:tc>
        <w:tc>
          <w:tcPr>
            <w:tcW w:w="5176" w:type="dxa"/>
          </w:tcPr>
          <w:p w14:paraId="4D087149" w14:textId="77777777" w:rsidR="006A2E0F" w:rsidRPr="004A0B1D" w:rsidRDefault="006A2E0F" w:rsidP="008628F3">
            <w:pPr>
              <w:rPr>
                <w:sz w:val="22"/>
                <w:szCs w:val="22"/>
              </w:rPr>
            </w:pPr>
            <w:r w:rsidRPr="00E0438E">
              <w:rPr>
                <w:bCs/>
                <w:sz w:val="22"/>
                <w:szCs w:val="22"/>
              </w:rPr>
              <w:t xml:space="preserve">                    </w:t>
            </w:r>
          </w:p>
        </w:tc>
      </w:tr>
      <w:tr w:rsidR="006A2E0F" w:rsidRPr="004A0B1D" w14:paraId="2116107A" w14:textId="77777777" w:rsidTr="008628F3">
        <w:trPr>
          <w:trHeight w:val="279"/>
        </w:trPr>
        <w:tc>
          <w:tcPr>
            <w:tcW w:w="4429" w:type="dxa"/>
          </w:tcPr>
          <w:p w14:paraId="7F6FC59C" w14:textId="77777777" w:rsidR="006A2E0F" w:rsidRPr="004A0B1D" w:rsidRDefault="006A2E0F" w:rsidP="008628F3">
            <w:pPr>
              <w:rPr>
                <w:sz w:val="22"/>
                <w:szCs w:val="22"/>
              </w:rPr>
            </w:pPr>
            <w:r w:rsidRPr="004A0B1D">
              <w:rPr>
                <w:sz w:val="22"/>
                <w:szCs w:val="22"/>
              </w:rPr>
              <w:t xml:space="preserve"> ______________ М.В. Кудрявцев</w:t>
            </w:r>
          </w:p>
          <w:p w14:paraId="7DFCED3A" w14:textId="77777777" w:rsidR="006A2E0F" w:rsidRPr="004A0B1D" w:rsidRDefault="006A2E0F" w:rsidP="008628F3">
            <w:pPr>
              <w:rPr>
                <w:sz w:val="22"/>
                <w:szCs w:val="22"/>
              </w:rPr>
            </w:pPr>
          </w:p>
        </w:tc>
        <w:tc>
          <w:tcPr>
            <w:tcW w:w="5176" w:type="dxa"/>
          </w:tcPr>
          <w:p w14:paraId="6B25B823" w14:textId="77777777" w:rsidR="006A2E0F" w:rsidRPr="004A0B1D" w:rsidRDefault="006A2E0F" w:rsidP="008628F3">
            <w:pPr>
              <w:rPr>
                <w:sz w:val="22"/>
                <w:szCs w:val="22"/>
              </w:rPr>
            </w:pPr>
            <w:r w:rsidRPr="00E0438E">
              <w:rPr>
                <w:bCs/>
                <w:sz w:val="22"/>
                <w:szCs w:val="22"/>
              </w:rPr>
              <w:t xml:space="preserve">________________ </w:t>
            </w:r>
          </w:p>
        </w:tc>
      </w:tr>
      <w:tr w:rsidR="006A2E0F" w:rsidRPr="004A0B1D" w14:paraId="77D7BEA4" w14:textId="77777777" w:rsidTr="008628F3">
        <w:trPr>
          <w:trHeight w:val="329"/>
        </w:trPr>
        <w:tc>
          <w:tcPr>
            <w:tcW w:w="4429" w:type="dxa"/>
          </w:tcPr>
          <w:p w14:paraId="6682D23D" w14:textId="77777777" w:rsidR="006A2E0F" w:rsidRPr="004A0B1D" w:rsidRDefault="006A2E0F" w:rsidP="008628F3">
            <w:pPr>
              <w:rPr>
                <w:sz w:val="22"/>
                <w:szCs w:val="22"/>
              </w:rPr>
            </w:pPr>
            <w:proofErr w:type="spellStart"/>
            <w:r w:rsidRPr="004A0B1D">
              <w:rPr>
                <w:sz w:val="22"/>
                <w:szCs w:val="22"/>
              </w:rPr>
              <w:t>м.п</w:t>
            </w:r>
            <w:proofErr w:type="spellEnd"/>
            <w:r w:rsidRPr="004A0B1D">
              <w:rPr>
                <w:sz w:val="22"/>
                <w:szCs w:val="22"/>
              </w:rPr>
              <w:t>.</w:t>
            </w:r>
          </w:p>
        </w:tc>
        <w:tc>
          <w:tcPr>
            <w:tcW w:w="5176" w:type="dxa"/>
          </w:tcPr>
          <w:p w14:paraId="43C857A9" w14:textId="77777777" w:rsidR="006A2E0F" w:rsidRPr="004A0B1D" w:rsidRDefault="006A2E0F" w:rsidP="008628F3">
            <w:pPr>
              <w:rPr>
                <w:sz w:val="22"/>
                <w:szCs w:val="22"/>
              </w:rPr>
            </w:pPr>
            <w:r w:rsidRPr="00E0438E">
              <w:rPr>
                <w:bCs/>
                <w:sz w:val="22"/>
                <w:szCs w:val="22"/>
              </w:rPr>
              <w:t xml:space="preserve">        </w:t>
            </w:r>
            <w:proofErr w:type="spellStart"/>
            <w:r w:rsidRPr="00E0438E">
              <w:rPr>
                <w:bCs/>
                <w:sz w:val="22"/>
                <w:szCs w:val="22"/>
              </w:rPr>
              <w:t>м.п</w:t>
            </w:r>
            <w:proofErr w:type="spellEnd"/>
            <w:r w:rsidRPr="00E0438E">
              <w:rPr>
                <w:bCs/>
                <w:sz w:val="22"/>
                <w:szCs w:val="22"/>
              </w:rPr>
              <w:t>.</w:t>
            </w:r>
          </w:p>
        </w:tc>
      </w:tr>
    </w:tbl>
    <w:p w14:paraId="48A52272" w14:textId="77777777" w:rsidR="004F162C" w:rsidRDefault="004F162C" w:rsidP="004F162C">
      <w:pPr>
        <w:tabs>
          <w:tab w:val="left" w:pos="5245"/>
          <w:tab w:val="left" w:pos="5387"/>
        </w:tabs>
        <w:autoSpaceDE w:val="0"/>
        <w:autoSpaceDN w:val="0"/>
        <w:adjustRightInd w:val="0"/>
        <w:jc w:val="right"/>
        <w:rPr>
          <w:bCs/>
          <w:sz w:val="22"/>
          <w:szCs w:val="22"/>
        </w:rPr>
      </w:pPr>
    </w:p>
    <w:p w14:paraId="48A52273" w14:textId="77777777" w:rsidR="004F162C" w:rsidRDefault="004F162C" w:rsidP="004F162C">
      <w:pPr>
        <w:tabs>
          <w:tab w:val="left" w:pos="5245"/>
          <w:tab w:val="left" w:pos="5387"/>
        </w:tabs>
        <w:autoSpaceDE w:val="0"/>
        <w:autoSpaceDN w:val="0"/>
        <w:adjustRightInd w:val="0"/>
        <w:jc w:val="right"/>
        <w:rPr>
          <w:bCs/>
          <w:sz w:val="22"/>
          <w:szCs w:val="22"/>
        </w:rPr>
      </w:pPr>
    </w:p>
    <w:p w14:paraId="48A52274" w14:textId="77777777" w:rsidR="004F162C" w:rsidRDefault="004F162C" w:rsidP="004F162C">
      <w:pPr>
        <w:tabs>
          <w:tab w:val="left" w:pos="5245"/>
          <w:tab w:val="left" w:pos="5387"/>
        </w:tabs>
        <w:autoSpaceDE w:val="0"/>
        <w:autoSpaceDN w:val="0"/>
        <w:adjustRightInd w:val="0"/>
        <w:jc w:val="right"/>
        <w:rPr>
          <w:bCs/>
          <w:sz w:val="22"/>
          <w:szCs w:val="22"/>
        </w:rPr>
      </w:pPr>
    </w:p>
    <w:p w14:paraId="48A52275" w14:textId="77777777" w:rsidR="004F162C" w:rsidRDefault="004F162C" w:rsidP="004F162C">
      <w:pPr>
        <w:tabs>
          <w:tab w:val="left" w:pos="5245"/>
          <w:tab w:val="left" w:pos="5387"/>
        </w:tabs>
        <w:autoSpaceDE w:val="0"/>
        <w:autoSpaceDN w:val="0"/>
        <w:adjustRightInd w:val="0"/>
        <w:jc w:val="right"/>
        <w:rPr>
          <w:bCs/>
          <w:sz w:val="22"/>
          <w:szCs w:val="22"/>
        </w:rPr>
      </w:pPr>
    </w:p>
    <w:p w14:paraId="48A52276" w14:textId="77777777" w:rsidR="004F162C" w:rsidRDefault="004F162C" w:rsidP="004F162C">
      <w:pPr>
        <w:tabs>
          <w:tab w:val="left" w:pos="5245"/>
          <w:tab w:val="left" w:pos="5387"/>
        </w:tabs>
        <w:autoSpaceDE w:val="0"/>
        <w:autoSpaceDN w:val="0"/>
        <w:adjustRightInd w:val="0"/>
        <w:jc w:val="right"/>
        <w:rPr>
          <w:bCs/>
          <w:sz w:val="22"/>
          <w:szCs w:val="22"/>
        </w:rPr>
      </w:pPr>
    </w:p>
    <w:p w14:paraId="48A52277" w14:textId="77777777" w:rsidR="004F162C" w:rsidRDefault="004F162C" w:rsidP="004F162C">
      <w:pPr>
        <w:tabs>
          <w:tab w:val="left" w:pos="5245"/>
          <w:tab w:val="left" w:pos="5387"/>
        </w:tabs>
        <w:autoSpaceDE w:val="0"/>
        <w:autoSpaceDN w:val="0"/>
        <w:adjustRightInd w:val="0"/>
        <w:jc w:val="right"/>
        <w:rPr>
          <w:bCs/>
          <w:sz w:val="22"/>
          <w:szCs w:val="22"/>
        </w:rPr>
      </w:pPr>
    </w:p>
    <w:p w14:paraId="48A52278" w14:textId="77777777" w:rsidR="004F162C" w:rsidRDefault="004F162C" w:rsidP="004F162C">
      <w:pPr>
        <w:tabs>
          <w:tab w:val="left" w:pos="5245"/>
          <w:tab w:val="left" w:pos="5387"/>
        </w:tabs>
        <w:autoSpaceDE w:val="0"/>
        <w:autoSpaceDN w:val="0"/>
        <w:adjustRightInd w:val="0"/>
        <w:jc w:val="right"/>
        <w:rPr>
          <w:bCs/>
          <w:sz w:val="22"/>
          <w:szCs w:val="22"/>
        </w:rPr>
      </w:pPr>
    </w:p>
    <w:p w14:paraId="48A52279" w14:textId="77777777" w:rsidR="004F162C" w:rsidRDefault="004F162C" w:rsidP="004F162C">
      <w:pPr>
        <w:tabs>
          <w:tab w:val="left" w:pos="5245"/>
          <w:tab w:val="left" w:pos="5387"/>
        </w:tabs>
        <w:autoSpaceDE w:val="0"/>
        <w:autoSpaceDN w:val="0"/>
        <w:adjustRightInd w:val="0"/>
        <w:jc w:val="right"/>
        <w:rPr>
          <w:bCs/>
          <w:sz w:val="22"/>
          <w:szCs w:val="22"/>
        </w:rPr>
      </w:pPr>
    </w:p>
    <w:p w14:paraId="48A5227A" w14:textId="77777777" w:rsidR="004F162C" w:rsidRDefault="004F162C" w:rsidP="004F162C">
      <w:pPr>
        <w:tabs>
          <w:tab w:val="left" w:pos="5245"/>
          <w:tab w:val="left" w:pos="5387"/>
        </w:tabs>
        <w:autoSpaceDE w:val="0"/>
        <w:autoSpaceDN w:val="0"/>
        <w:adjustRightInd w:val="0"/>
        <w:jc w:val="right"/>
        <w:rPr>
          <w:bCs/>
          <w:sz w:val="22"/>
          <w:szCs w:val="22"/>
        </w:rPr>
      </w:pPr>
    </w:p>
    <w:p w14:paraId="48A5227B" w14:textId="77777777" w:rsidR="004F162C" w:rsidRDefault="004F162C" w:rsidP="004F162C">
      <w:pPr>
        <w:tabs>
          <w:tab w:val="left" w:pos="5245"/>
          <w:tab w:val="left" w:pos="5387"/>
        </w:tabs>
        <w:autoSpaceDE w:val="0"/>
        <w:autoSpaceDN w:val="0"/>
        <w:adjustRightInd w:val="0"/>
        <w:jc w:val="right"/>
        <w:rPr>
          <w:bCs/>
          <w:sz w:val="22"/>
          <w:szCs w:val="22"/>
        </w:rPr>
      </w:pPr>
    </w:p>
    <w:p w14:paraId="48A5227C" w14:textId="77777777" w:rsidR="004F162C" w:rsidRDefault="004F162C" w:rsidP="004F162C">
      <w:pPr>
        <w:tabs>
          <w:tab w:val="left" w:pos="5245"/>
          <w:tab w:val="left" w:pos="5387"/>
        </w:tabs>
        <w:autoSpaceDE w:val="0"/>
        <w:autoSpaceDN w:val="0"/>
        <w:adjustRightInd w:val="0"/>
        <w:jc w:val="right"/>
        <w:rPr>
          <w:bCs/>
          <w:sz w:val="22"/>
          <w:szCs w:val="22"/>
        </w:rPr>
      </w:pPr>
    </w:p>
    <w:p w14:paraId="48A5227D" w14:textId="77777777" w:rsidR="004F162C" w:rsidRDefault="004F162C" w:rsidP="004F162C">
      <w:pPr>
        <w:tabs>
          <w:tab w:val="left" w:pos="5245"/>
          <w:tab w:val="left" w:pos="5387"/>
        </w:tabs>
        <w:autoSpaceDE w:val="0"/>
        <w:autoSpaceDN w:val="0"/>
        <w:adjustRightInd w:val="0"/>
        <w:jc w:val="right"/>
        <w:rPr>
          <w:bCs/>
          <w:sz w:val="22"/>
          <w:szCs w:val="22"/>
        </w:rPr>
      </w:pPr>
    </w:p>
    <w:p w14:paraId="48A5227E" w14:textId="77777777" w:rsidR="004F162C" w:rsidRDefault="004F162C" w:rsidP="004F162C">
      <w:pPr>
        <w:tabs>
          <w:tab w:val="left" w:pos="5245"/>
          <w:tab w:val="left" w:pos="5387"/>
        </w:tabs>
        <w:autoSpaceDE w:val="0"/>
        <w:autoSpaceDN w:val="0"/>
        <w:adjustRightInd w:val="0"/>
        <w:jc w:val="right"/>
        <w:rPr>
          <w:bCs/>
          <w:sz w:val="22"/>
          <w:szCs w:val="22"/>
        </w:rPr>
      </w:pPr>
    </w:p>
    <w:p w14:paraId="48A5227F" w14:textId="77777777" w:rsidR="004F162C" w:rsidRDefault="004F162C" w:rsidP="004F162C">
      <w:pPr>
        <w:tabs>
          <w:tab w:val="left" w:pos="5245"/>
          <w:tab w:val="left" w:pos="5387"/>
        </w:tabs>
        <w:autoSpaceDE w:val="0"/>
        <w:autoSpaceDN w:val="0"/>
        <w:adjustRightInd w:val="0"/>
        <w:jc w:val="right"/>
        <w:rPr>
          <w:bCs/>
          <w:sz w:val="22"/>
          <w:szCs w:val="22"/>
        </w:rPr>
      </w:pPr>
    </w:p>
    <w:p w14:paraId="48A52280" w14:textId="77777777" w:rsidR="004F162C" w:rsidRDefault="004F162C" w:rsidP="004F162C">
      <w:pPr>
        <w:tabs>
          <w:tab w:val="left" w:pos="5245"/>
          <w:tab w:val="left" w:pos="5387"/>
        </w:tabs>
        <w:autoSpaceDE w:val="0"/>
        <w:autoSpaceDN w:val="0"/>
        <w:adjustRightInd w:val="0"/>
        <w:jc w:val="right"/>
        <w:rPr>
          <w:bCs/>
          <w:sz w:val="22"/>
          <w:szCs w:val="22"/>
        </w:rPr>
      </w:pPr>
    </w:p>
    <w:p w14:paraId="48A52281" w14:textId="77777777" w:rsidR="004F162C" w:rsidRDefault="004F162C" w:rsidP="004F162C">
      <w:pPr>
        <w:tabs>
          <w:tab w:val="left" w:pos="5245"/>
          <w:tab w:val="left" w:pos="5387"/>
        </w:tabs>
        <w:autoSpaceDE w:val="0"/>
        <w:autoSpaceDN w:val="0"/>
        <w:adjustRightInd w:val="0"/>
        <w:jc w:val="right"/>
        <w:rPr>
          <w:bCs/>
          <w:sz w:val="22"/>
          <w:szCs w:val="22"/>
        </w:rPr>
      </w:pPr>
    </w:p>
    <w:p w14:paraId="48A52282" w14:textId="77777777" w:rsidR="004F162C" w:rsidRDefault="004F162C" w:rsidP="004F162C">
      <w:pPr>
        <w:tabs>
          <w:tab w:val="left" w:pos="5245"/>
          <w:tab w:val="left" w:pos="5387"/>
        </w:tabs>
        <w:autoSpaceDE w:val="0"/>
        <w:autoSpaceDN w:val="0"/>
        <w:adjustRightInd w:val="0"/>
        <w:jc w:val="right"/>
        <w:rPr>
          <w:bCs/>
          <w:sz w:val="22"/>
          <w:szCs w:val="22"/>
        </w:rPr>
      </w:pPr>
    </w:p>
    <w:p w14:paraId="48A52283" w14:textId="77777777" w:rsidR="004F162C" w:rsidRDefault="004F162C" w:rsidP="004F162C">
      <w:pPr>
        <w:tabs>
          <w:tab w:val="left" w:pos="5245"/>
          <w:tab w:val="left" w:pos="5387"/>
        </w:tabs>
        <w:autoSpaceDE w:val="0"/>
        <w:autoSpaceDN w:val="0"/>
        <w:adjustRightInd w:val="0"/>
        <w:jc w:val="right"/>
        <w:rPr>
          <w:bCs/>
          <w:sz w:val="22"/>
          <w:szCs w:val="22"/>
        </w:rPr>
      </w:pPr>
    </w:p>
    <w:p w14:paraId="48A52284" w14:textId="77777777" w:rsidR="004F162C" w:rsidRDefault="004F162C" w:rsidP="004F162C">
      <w:pPr>
        <w:tabs>
          <w:tab w:val="left" w:pos="5245"/>
          <w:tab w:val="left" w:pos="5387"/>
        </w:tabs>
        <w:autoSpaceDE w:val="0"/>
        <w:autoSpaceDN w:val="0"/>
        <w:adjustRightInd w:val="0"/>
        <w:jc w:val="right"/>
        <w:rPr>
          <w:bCs/>
          <w:sz w:val="22"/>
          <w:szCs w:val="22"/>
        </w:rPr>
      </w:pPr>
    </w:p>
    <w:p w14:paraId="48A52285" w14:textId="77777777" w:rsidR="004F162C" w:rsidRDefault="004F162C" w:rsidP="004F162C">
      <w:pPr>
        <w:tabs>
          <w:tab w:val="left" w:pos="5245"/>
          <w:tab w:val="left" w:pos="5387"/>
        </w:tabs>
        <w:autoSpaceDE w:val="0"/>
        <w:autoSpaceDN w:val="0"/>
        <w:adjustRightInd w:val="0"/>
        <w:jc w:val="right"/>
        <w:rPr>
          <w:bCs/>
          <w:sz w:val="22"/>
          <w:szCs w:val="22"/>
        </w:rPr>
      </w:pPr>
    </w:p>
    <w:p w14:paraId="48A52286" w14:textId="77777777" w:rsidR="004F162C" w:rsidRDefault="004F162C" w:rsidP="004F162C">
      <w:pPr>
        <w:tabs>
          <w:tab w:val="left" w:pos="5245"/>
          <w:tab w:val="left" w:pos="5387"/>
        </w:tabs>
        <w:autoSpaceDE w:val="0"/>
        <w:autoSpaceDN w:val="0"/>
        <w:adjustRightInd w:val="0"/>
        <w:jc w:val="right"/>
        <w:rPr>
          <w:bCs/>
          <w:sz w:val="22"/>
          <w:szCs w:val="22"/>
        </w:rPr>
      </w:pPr>
    </w:p>
    <w:p w14:paraId="48A52287" w14:textId="77777777" w:rsidR="004F162C" w:rsidRDefault="004F162C" w:rsidP="004F162C">
      <w:pPr>
        <w:tabs>
          <w:tab w:val="left" w:pos="5245"/>
          <w:tab w:val="left" w:pos="5387"/>
        </w:tabs>
        <w:autoSpaceDE w:val="0"/>
        <w:autoSpaceDN w:val="0"/>
        <w:adjustRightInd w:val="0"/>
        <w:jc w:val="right"/>
        <w:rPr>
          <w:bCs/>
          <w:sz w:val="22"/>
          <w:szCs w:val="22"/>
        </w:rPr>
      </w:pPr>
    </w:p>
    <w:p w14:paraId="48A52288" w14:textId="77777777" w:rsidR="004F162C" w:rsidRDefault="004F162C" w:rsidP="004F162C">
      <w:pPr>
        <w:tabs>
          <w:tab w:val="left" w:pos="5245"/>
          <w:tab w:val="left" w:pos="5387"/>
        </w:tabs>
        <w:autoSpaceDE w:val="0"/>
        <w:autoSpaceDN w:val="0"/>
        <w:adjustRightInd w:val="0"/>
        <w:jc w:val="right"/>
        <w:rPr>
          <w:bCs/>
          <w:sz w:val="22"/>
          <w:szCs w:val="22"/>
        </w:rPr>
      </w:pPr>
    </w:p>
    <w:p w14:paraId="48A52289" w14:textId="77777777" w:rsidR="004F162C" w:rsidRDefault="004F162C" w:rsidP="004F162C">
      <w:pPr>
        <w:tabs>
          <w:tab w:val="left" w:pos="5245"/>
          <w:tab w:val="left" w:pos="5387"/>
        </w:tabs>
        <w:autoSpaceDE w:val="0"/>
        <w:autoSpaceDN w:val="0"/>
        <w:adjustRightInd w:val="0"/>
        <w:jc w:val="right"/>
        <w:rPr>
          <w:bCs/>
          <w:sz w:val="22"/>
          <w:szCs w:val="22"/>
        </w:rPr>
      </w:pPr>
    </w:p>
    <w:p w14:paraId="48A5228A" w14:textId="77777777" w:rsidR="004F162C" w:rsidRDefault="004F162C" w:rsidP="004F162C">
      <w:pPr>
        <w:tabs>
          <w:tab w:val="left" w:pos="5245"/>
          <w:tab w:val="left" w:pos="5387"/>
        </w:tabs>
        <w:autoSpaceDE w:val="0"/>
        <w:autoSpaceDN w:val="0"/>
        <w:adjustRightInd w:val="0"/>
        <w:jc w:val="right"/>
        <w:rPr>
          <w:bCs/>
          <w:sz w:val="22"/>
          <w:szCs w:val="22"/>
        </w:rPr>
      </w:pPr>
    </w:p>
    <w:p w14:paraId="48A5228B" w14:textId="77777777" w:rsidR="004F162C" w:rsidRDefault="004F162C" w:rsidP="004F162C">
      <w:pPr>
        <w:tabs>
          <w:tab w:val="left" w:pos="5245"/>
          <w:tab w:val="left" w:pos="5387"/>
        </w:tabs>
        <w:autoSpaceDE w:val="0"/>
        <w:autoSpaceDN w:val="0"/>
        <w:adjustRightInd w:val="0"/>
        <w:jc w:val="right"/>
        <w:rPr>
          <w:bCs/>
          <w:sz w:val="22"/>
          <w:szCs w:val="22"/>
        </w:rPr>
      </w:pPr>
    </w:p>
    <w:p w14:paraId="48A5228C" w14:textId="77777777" w:rsidR="004F162C" w:rsidRDefault="004F162C" w:rsidP="004F162C">
      <w:pPr>
        <w:tabs>
          <w:tab w:val="left" w:pos="5245"/>
          <w:tab w:val="left" w:pos="5387"/>
        </w:tabs>
        <w:autoSpaceDE w:val="0"/>
        <w:autoSpaceDN w:val="0"/>
        <w:adjustRightInd w:val="0"/>
        <w:jc w:val="right"/>
        <w:rPr>
          <w:bCs/>
          <w:sz w:val="22"/>
          <w:szCs w:val="22"/>
        </w:rPr>
      </w:pPr>
    </w:p>
    <w:p w14:paraId="48A5228D" w14:textId="77777777" w:rsidR="004F162C" w:rsidRDefault="004F162C" w:rsidP="004F162C">
      <w:pPr>
        <w:tabs>
          <w:tab w:val="left" w:pos="5245"/>
          <w:tab w:val="left" w:pos="5387"/>
        </w:tabs>
        <w:autoSpaceDE w:val="0"/>
        <w:autoSpaceDN w:val="0"/>
        <w:adjustRightInd w:val="0"/>
        <w:jc w:val="right"/>
        <w:rPr>
          <w:bCs/>
          <w:sz w:val="22"/>
          <w:szCs w:val="22"/>
        </w:rPr>
      </w:pPr>
    </w:p>
    <w:p w14:paraId="48A5228E" w14:textId="77777777" w:rsidR="004F162C" w:rsidRDefault="004F162C" w:rsidP="004F162C">
      <w:pPr>
        <w:tabs>
          <w:tab w:val="left" w:pos="5245"/>
          <w:tab w:val="left" w:pos="5387"/>
        </w:tabs>
        <w:autoSpaceDE w:val="0"/>
        <w:autoSpaceDN w:val="0"/>
        <w:adjustRightInd w:val="0"/>
        <w:jc w:val="right"/>
        <w:rPr>
          <w:bCs/>
          <w:sz w:val="22"/>
          <w:szCs w:val="22"/>
        </w:rPr>
      </w:pPr>
    </w:p>
    <w:p w14:paraId="48A5228F" w14:textId="77777777" w:rsidR="004F162C" w:rsidRDefault="004F162C" w:rsidP="004F162C">
      <w:pPr>
        <w:tabs>
          <w:tab w:val="left" w:pos="5245"/>
          <w:tab w:val="left" w:pos="5387"/>
        </w:tabs>
        <w:autoSpaceDE w:val="0"/>
        <w:autoSpaceDN w:val="0"/>
        <w:adjustRightInd w:val="0"/>
        <w:jc w:val="right"/>
        <w:rPr>
          <w:bCs/>
          <w:sz w:val="22"/>
          <w:szCs w:val="22"/>
        </w:rPr>
      </w:pPr>
    </w:p>
    <w:p w14:paraId="48A52290" w14:textId="77777777" w:rsidR="004F162C" w:rsidRDefault="004F162C" w:rsidP="004F162C">
      <w:pPr>
        <w:tabs>
          <w:tab w:val="left" w:pos="5245"/>
          <w:tab w:val="left" w:pos="5387"/>
        </w:tabs>
        <w:autoSpaceDE w:val="0"/>
        <w:autoSpaceDN w:val="0"/>
        <w:adjustRightInd w:val="0"/>
        <w:jc w:val="right"/>
        <w:rPr>
          <w:bCs/>
          <w:sz w:val="22"/>
          <w:szCs w:val="22"/>
        </w:rPr>
      </w:pPr>
    </w:p>
    <w:p w14:paraId="48A52291" w14:textId="77777777" w:rsidR="004F162C" w:rsidRDefault="004F162C" w:rsidP="004F162C">
      <w:pPr>
        <w:tabs>
          <w:tab w:val="left" w:pos="5245"/>
          <w:tab w:val="left" w:pos="5387"/>
        </w:tabs>
        <w:autoSpaceDE w:val="0"/>
        <w:autoSpaceDN w:val="0"/>
        <w:adjustRightInd w:val="0"/>
        <w:jc w:val="right"/>
        <w:rPr>
          <w:bCs/>
          <w:sz w:val="22"/>
          <w:szCs w:val="22"/>
        </w:rPr>
      </w:pPr>
    </w:p>
    <w:p w14:paraId="48A52292" w14:textId="77777777" w:rsidR="004F162C" w:rsidRDefault="004F162C" w:rsidP="004F162C">
      <w:pPr>
        <w:tabs>
          <w:tab w:val="left" w:pos="5245"/>
          <w:tab w:val="left" w:pos="5387"/>
        </w:tabs>
        <w:autoSpaceDE w:val="0"/>
        <w:autoSpaceDN w:val="0"/>
        <w:adjustRightInd w:val="0"/>
        <w:jc w:val="right"/>
        <w:rPr>
          <w:bCs/>
          <w:sz w:val="22"/>
          <w:szCs w:val="22"/>
        </w:rPr>
      </w:pPr>
    </w:p>
    <w:p w14:paraId="48A52293" w14:textId="77777777" w:rsidR="004F162C" w:rsidRDefault="004F162C" w:rsidP="004F162C">
      <w:pPr>
        <w:tabs>
          <w:tab w:val="left" w:pos="5245"/>
          <w:tab w:val="left" w:pos="5387"/>
        </w:tabs>
        <w:autoSpaceDE w:val="0"/>
        <w:autoSpaceDN w:val="0"/>
        <w:adjustRightInd w:val="0"/>
        <w:jc w:val="right"/>
        <w:rPr>
          <w:bCs/>
          <w:sz w:val="22"/>
          <w:szCs w:val="22"/>
        </w:rPr>
      </w:pPr>
    </w:p>
    <w:p w14:paraId="48A52294" w14:textId="77777777" w:rsidR="004F162C" w:rsidRDefault="004F162C" w:rsidP="004F162C">
      <w:pPr>
        <w:tabs>
          <w:tab w:val="left" w:pos="5245"/>
          <w:tab w:val="left" w:pos="5387"/>
        </w:tabs>
        <w:autoSpaceDE w:val="0"/>
        <w:autoSpaceDN w:val="0"/>
        <w:adjustRightInd w:val="0"/>
        <w:jc w:val="right"/>
        <w:rPr>
          <w:bCs/>
          <w:sz w:val="22"/>
          <w:szCs w:val="22"/>
        </w:rPr>
      </w:pPr>
    </w:p>
    <w:p w14:paraId="48A52295" w14:textId="77777777" w:rsidR="004F162C" w:rsidRDefault="004F162C" w:rsidP="004F162C">
      <w:pPr>
        <w:tabs>
          <w:tab w:val="left" w:pos="5245"/>
          <w:tab w:val="left" w:pos="5387"/>
        </w:tabs>
        <w:autoSpaceDE w:val="0"/>
        <w:autoSpaceDN w:val="0"/>
        <w:adjustRightInd w:val="0"/>
        <w:jc w:val="right"/>
        <w:rPr>
          <w:bCs/>
          <w:sz w:val="22"/>
          <w:szCs w:val="22"/>
        </w:rPr>
      </w:pPr>
    </w:p>
    <w:p w14:paraId="48A52296" w14:textId="77777777" w:rsidR="004F162C" w:rsidRDefault="004F162C" w:rsidP="004F162C">
      <w:pPr>
        <w:tabs>
          <w:tab w:val="left" w:pos="5245"/>
          <w:tab w:val="left" w:pos="5387"/>
        </w:tabs>
        <w:autoSpaceDE w:val="0"/>
        <w:autoSpaceDN w:val="0"/>
        <w:adjustRightInd w:val="0"/>
        <w:jc w:val="right"/>
        <w:rPr>
          <w:bCs/>
          <w:sz w:val="22"/>
          <w:szCs w:val="22"/>
        </w:rPr>
      </w:pPr>
    </w:p>
    <w:p w14:paraId="48A52297" w14:textId="77777777" w:rsidR="004F162C" w:rsidRDefault="004F162C" w:rsidP="004F162C">
      <w:pPr>
        <w:tabs>
          <w:tab w:val="left" w:pos="5245"/>
          <w:tab w:val="left" w:pos="5387"/>
        </w:tabs>
        <w:autoSpaceDE w:val="0"/>
        <w:autoSpaceDN w:val="0"/>
        <w:adjustRightInd w:val="0"/>
        <w:jc w:val="right"/>
        <w:rPr>
          <w:bCs/>
          <w:sz w:val="22"/>
          <w:szCs w:val="22"/>
        </w:rPr>
      </w:pPr>
    </w:p>
    <w:p w14:paraId="48A52298" w14:textId="77777777" w:rsidR="004F162C" w:rsidRDefault="004F162C" w:rsidP="004F162C">
      <w:pPr>
        <w:tabs>
          <w:tab w:val="left" w:pos="5245"/>
          <w:tab w:val="left" w:pos="5387"/>
        </w:tabs>
        <w:autoSpaceDE w:val="0"/>
        <w:autoSpaceDN w:val="0"/>
        <w:adjustRightInd w:val="0"/>
        <w:jc w:val="right"/>
        <w:rPr>
          <w:bCs/>
          <w:sz w:val="22"/>
          <w:szCs w:val="22"/>
        </w:rPr>
      </w:pPr>
    </w:p>
    <w:p w14:paraId="48A52299" w14:textId="77777777" w:rsidR="004F162C" w:rsidRDefault="004F162C" w:rsidP="004F162C">
      <w:pPr>
        <w:tabs>
          <w:tab w:val="left" w:pos="5245"/>
          <w:tab w:val="left" w:pos="5387"/>
        </w:tabs>
        <w:autoSpaceDE w:val="0"/>
        <w:autoSpaceDN w:val="0"/>
        <w:adjustRightInd w:val="0"/>
        <w:jc w:val="right"/>
        <w:rPr>
          <w:bCs/>
          <w:sz w:val="22"/>
          <w:szCs w:val="22"/>
        </w:rPr>
      </w:pPr>
    </w:p>
    <w:p w14:paraId="48A5229A" w14:textId="4FF8D11D" w:rsidR="004F162C" w:rsidRDefault="004F162C" w:rsidP="004F162C">
      <w:pPr>
        <w:tabs>
          <w:tab w:val="left" w:pos="5245"/>
          <w:tab w:val="left" w:pos="5387"/>
        </w:tabs>
        <w:autoSpaceDE w:val="0"/>
        <w:autoSpaceDN w:val="0"/>
        <w:adjustRightInd w:val="0"/>
        <w:jc w:val="right"/>
        <w:rPr>
          <w:bCs/>
          <w:sz w:val="22"/>
          <w:szCs w:val="22"/>
        </w:rPr>
      </w:pPr>
    </w:p>
    <w:p w14:paraId="177B2C57" w14:textId="0B537767" w:rsidR="006A2E0F" w:rsidRDefault="006A2E0F" w:rsidP="004F162C">
      <w:pPr>
        <w:tabs>
          <w:tab w:val="left" w:pos="5245"/>
          <w:tab w:val="left" w:pos="5387"/>
        </w:tabs>
        <w:autoSpaceDE w:val="0"/>
        <w:autoSpaceDN w:val="0"/>
        <w:adjustRightInd w:val="0"/>
        <w:jc w:val="right"/>
        <w:rPr>
          <w:bCs/>
          <w:sz w:val="22"/>
          <w:szCs w:val="22"/>
        </w:rPr>
      </w:pPr>
    </w:p>
    <w:p w14:paraId="1C1859A0" w14:textId="77777777" w:rsidR="006A2E0F" w:rsidRDefault="006A2E0F" w:rsidP="004F162C">
      <w:pPr>
        <w:tabs>
          <w:tab w:val="left" w:pos="5245"/>
          <w:tab w:val="left" w:pos="5387"/>
        </w:tabs>
        <w:autoSpaceDE w:val="0"/>
        <w:autoSpaceDN w:val="0"/>
        <w:adjustRightInd w:val="0"/>
        <w:jc w:val="right"/>
        <w:rPr>
          <w:bCs/>
          <w:sz w:val="22"/>
          <w:szCs w:val="22"/>
        </w:rPr>
      </w:pPr>
    </w:p>
    <w:p w14:paraId="48A5229B" w14:textId="77777777" w:rsidR="004F162C" w:rsidRDefault="004F162C" w:rsidP="004F162C">
      <w:pPr>
        <w:tabs>
          <w:tab w:val="left" w:pos="5245"/>
          <w:tab w:val="left" w:pos="5387"/>
        </w:tabs>
        <w:autoSpaceDE w:val="0"/>
        <w:autoSpaceDN w:val="0"/>
        <w:adjustRightInd w:val="0"/>
        <w:jc w:val="right"/>
        <w:rPr>
          <w:bCs/>
          <w:sz w:val="22"/>
          <w:szCs w:val="22"/>
        </w:rPr>
      </w:pPr>
    </w:p>
    <w:p w14:paraId="48A5229C" w14:textId="77777777" w:rsidR="004F162C" w:rsidRDefault="004F162C" w:rsidP="004F162C">
      <w:pPr>
        <w:tabs>
          <w:tab w:val="left" w:pos="5245"/>
          <w:tab w:val="left" w:pos="5387"/>
        </w:tabs>
        <w:autoSpaceDE w:val="0"/>
        <w:autoSpaceDN w:val="0"/>
        <w:adjustRightInd w:val="0"/>
        <w:jc w:val="right"/>
        <w:rPr>
          <w:bCs/>
          <w:sz w:val="22"/>
          <w:szCs w:val="22"/>
        </w:rPr>
      </w:pPr>
    </w:p>
    <w:p w14:paraId="48A5229D" w14:textId="77777777" w:rsidR="004F162C" w:rsidRDefault="004F162C" w:rsidP="004F162C">
      <w:pPr>
        <w:tabs>
          <w:tab w:val="left" w:pos="5245"/>
          <w:tab w:val="left" w:pos="5387"/>
        </w:tabs>
        <w:autoSpaceDE w:val="0"/>
        <w:autoSpaceDN w:val="0"/>
        <w:adjustRightInd w:val="0"/>
        <w:jc w:val="right"/>
        <w:rPr>
          <w:bCs/>
          <w:sz w:val="22"/>
          <w:szCs w:val="22"/>
        </w:rPr>
      </w:pPr>
    </w:p>
    <w:p w14:paraId="48A5229E" w14:textId="77777777" w:rsidR="004F162C" w:rsidRDefault="004F162C" w:rsidP="004F162C">
      <w:pPr>
        <w:tabs>
          <w:tab w:val="left" w:pos="5245"/>
          <w:tab w:val="left" w:pos="5387"/>
        </w:tabs>
        <w:autoSpaceDE w:val="0"/>
        <w:autoSpaceDN w:val="0"/>
        <w:adjustRightInd w:val="0"/>
        <w:jc w:val="right"/>
        <w:rPr>
          <w:bCs/>
          <w:sz w:val="22"/>
          <w:szCs w:val="22"/>
        </w:rPr>
      </w:pPr>
    </w:p>
    <w:p w14:paraId="48A522A0" w14:textId="77777777" w:rsidR="004F162C" w:rsidRPr="00D17C2D" w:rsidRDefault="00A77CBE" w:rsidP="004F162C">
      <w:pPr>
        <w:shd w:val="clear" w:color="auto" w:fill="FFFFFF"/>
        <w:ind w:left="720" w:right="-1" w:firstLine="720"/>
        <w:jc w:val="right"/>
        <w:rPr>
          <w:bCs/>
          <w:spacing w:val="-1"/>
          <w:sz w:val="22"/>
          <w:szCs w:val="22"/>
        </w:rPr>
      </w:pPr>
      <w:bookmarkStart w:id="20" w:name="_Toc478133415"/>
      <w:r w:rsidRPr="00D17C2D">
        <w:rPr>
          <w:bCs/>
          <w:spacing w:val="-1"/>
          <w:sz w:val="22"/>
          <w:szCs w:val="22"/>
        </w:rPr>
        <w:lastRenderedPageBreak/>
        <w:t>Приложение №</w:t>
      </w:r>
      <w:r>
        <w:rPr>
          <w:bCs/>
          <w:spacing w:val="-1"/>
          <w:sz w:val="22"/>
          <w:szCs w:val="22"/>
        </w:rPr>
        <w:t>4</w:t>
      </w:r>
    </w:p>
    <w:p w14:paraId="48A522A1" w14:textId="05DE91A2" w:rsidR="004F162C" w:rsidRDefault="00A77CBE" w:rsidP="004F162C">
      <w:pPr>
        <w:jc w:val="right"/>
        <w:rPr>
          <w:sz w:val="22"/>
          <w:szCs w:val="22"/>
        </w:rPr>
      </w:pPr>
      <w:r w:rsidRPr="00D17C2D">
        <w:rPr>
          <w:bCs/>
          <w:spacing w:val="-1"/>
          <w:sz w:val="22"/>
          <w:szCs w:val="22"/>
        </w:rPr>
        <w:t xml:space="preserve">к договору №  </w:t>
      </w:r>
      <w:r>
        <w:rPr>
          <w:bCs/>
          <w:spacing w:val="-1"/>
          <w:sz w:val="22"/>
          <w:szCs w:val="22"/>
        </w:rPr>
        <w:t xml:space="preserve"> </w:t>
      </w:r>
      <w:r w:rsidRPr="00D17C2D">
        <w:rPr>
          <w:bCs/>
          <w:spacing w:val="-1"/>
          <w:sz w:val="22"/>
          <w:szCs w:val="22"/>
        </w:rPr>
        <w:t xml:space="preserve"> от </w:t>
      </w:r>
      <w:proofErr w:type="gramStart"/>
      <w:r w:rsidRPr="00D17C2D">
        <w:rPr>
          <w:bCs/>
          <w:spacing w:val="-1"/>
          <w:sz w:val="22"/>
          <w:szCs w:val="22"/>
        </w:rPr>
        <w:t xml:space="preserve">«  </w:t>
      </w:r>
      <w:proofErr w:type="gramEnd"/>
      <w:r w:rsidRPr="00D17C2D">
        <w:rPr>
          <w:bCs/>
          <w:spacing w:val="-1"/>
          <w:sz w:val="22"/>
          <w:szCs w:val="22"/>
        </w:rPr>
        <w:t xml:space="preserve">    » _____________ 20</w:t>
      </w:r>
      <w:r>
        <w:rPr>
          <w:bCs/>
          <w:spacing w:val="-1"/>
          <w:sz w:val="22"/>
          <w:szCs w:val="22"/>
        </w:rPr>
        <w:t xml:space="preserve">21 </w:t>
      </w:r>
      <w:r w:rsidRPr="00D17C2D">
        <w:rPr>
          <w:bCs/>
          <w:spacing w:val="-1"/>
          <w:sz w:val="22"/>
          <w:szCs w:val="22"/>
        </w:rPr>
        <w:t>г</w:t>
      </w:r>
    </w:p>
    <w:p w14:paraId="48A522A2" w14:textId="77777777" w:rsidR="004F162C" w:rsidRPr="00E6298C" w:rsidRDefault="004F162C" w:rsidP="004F162C">
      <w:pPr>
        <w:jc w:val="center"/>
        <w:rPr>
          <w:b/>
          <w:bCs/>
          <w:iCs/>
          <w:caps/>
          <w:sz w:val="22"/>
          <w:szCs w:val="22"/>
        </w:rPr>
      </w:pPr>
    </w:p>
    <w:p w14:paraId="48A522A3" w14:textId="1DD167C7" w:rsidR="004F162C" w:rsidRPr="00D11EDE" w:rsidRDefault="00A77CBE" w:rsidP="004F162C">
      <w:pPr>
        <w:suppressAutoHyphens/>
        <w:autoSpaceDE w:val="0"/>
        <w:spacing w:before="120" w:after="120"/>
        <w:ind w:firstLine="284"/>
        <w:jc w:val="center"/>
        <w:outlineLvl w:val="0"/>
        <w:rPr>
          <w:b/>
          <w:sz w:val="24"/>
          <w:szCs w:val="24"/>
          <w:lang w:eastAsia="ar-SA"/>
        </w:rPr>
      </w:pPr>
      <w:bookmarkStart w:id="21" w:name="RefSCH13_1"/>
      <w:bookmarkEnd w:id="20"/>
      <w:r w:rsidRPr="00D11EDE">
        <w:rPr>
          <w:b/>
          <w:sz w:val="24"/>
          <w:szCs w:val="24"/>
          <w:lang w:eastAsia="ar-SA"/>
        </w:rPr>
        <w:t xml:space="preserve">Соглашение о соблюдении </w:t>
      </w:r>
      <w:r w:rsidR="004412B7">
        <w:rPr>
          <w:b/>
          <w:sz w:val="24"/>
          <w:szCs w:val="24"/>
          <w:lang w:eastAsia="ar-SA"/>
        </w:rPr>
        <w:t>Субсубподряд</w:t>
      </w:r>
      <w:r w:rsidRPr="00D11EDE">
        <w:rPr>
          <w:b/>
          <w:sz w:val="24"/>
          <w:szCs w:val="24"/>
          <w:lang w:eastAsia="ar-SA"/>
        </w:rPr>
        <w:t>чиком требований в области охраны труда, охраны окружающей среды, промышленной и пожарной безопасности</w:t>
      </w:r>
      <w:bookmarkEnd w:id="21"/>
    </w:p>
    <w:p w14:paraId="48A522A4" w14:textId="77777777" w:rsidR="004F162C" w:rsidRPr="00D11EDE" w:rsidRDefault="004F162C" w:rsidP="004F162C">
      <w:pPr>
        <w:tabs>
          <w:tab w:val="left" w:pos="142"/>
          <w:tab w:val="left" w:pos="567"/>
          <w:tab w:val="left" w:pos="1134"/>
          <w:tab w:val="left" w:pos="1843"/>
        </w:tabs>
        <w:ind w:right="56" w:firstLine="709"/>
        <w:jc w:val="both"/>
        <w:rPr>
          <w:b/>
          <w:sz w:val="21"/>
          <w:szCs w:val="21"/>
        </w:rPr>
      </w:pPr>
    </w:p>
    <w:p w14:paraId="48A522A5" w14:textId="753B1A93" w:rsidR="004F162C" w:rsidRPr="00D11EDE" w:rsidRDefault="006A2E0F" w:rsidP="004F162C">
      <w:pPr>
        <w:tabs>
          <w:tab w:val="left" w:pos="142"/>
          <w:tab w:val="left" w:pos="567"/>
          <w:tab w:val="left" w:pos="1134"/>
          <w:tab w:val="left" w:pos="1843"/>
        </w:tabs>
        <w:ind w:right="56" w:firstLine="709"/>
        <w:jc w:val="both"/>
        <w:rPr>
          <w:rFonts w:eastAsia="Calibri"/>
          <w:spacing w:val="-2"/>
          <w:sz w:val="24"/>
          <w:szCs w:val="22"/>
        </w:rPr>
      </w:pPr>
      <w:r>
        <w:rPr>
          <w:b/>
          <w:sz w:val="21"/>
          <w:szCs w:val="21"/>
        </w:rPr>
        <w:t>Общество с ограниченной ответственностью</w:t>
      </w:r>
      <w:r w:rsidR="00A77CBE" w:rsidRPr="00D11EDE">
        <w:rPr>
          <w:b/>
          <w:sz w:val="21"/>
          <w:szCs w:val="21"/>
        </w:rPr>
        <w:t xml:space="preserve"> «</w:t>
      </w:r>
      <w:proofErr w:type="spellStart"/>
      <w:r>
        <w:rPr>
          <w:b/>
          <w:sz w:val="21"/>
          <w:szCs w:val="21"/>
        </w:rPr>
        <w:t>Стройресурс</w:t>
      </w:r>
      <w:proofErr w:type="spellEnd"/>
      <w:r>
        <w:rPr>
          <w:b/>
          <w:sz w:val="21"/>
          <w:szCs w:val="21"/>
        </w:rPr>
        <w:t xml:space="preserve"> Холдинг</w:t>
      </w:r>
      <w:r w:rsidR="00A77CBE" w:rsidRPr="00D11EDE">
        <w:rPr>
          <w:b/>
          <w:sz w:val="21"/>
          <w:szCs w:val="21"/>
        </w:rPr>
        <w:t>» (</w:t>
      </w:r>
      <w:r>
        <w:rPr>
          <w:b/>
          <w:sz w:val="21"/>
          <w:szCs w:val="21"/>
        </w:rPr>
        <w:t>ООО</w:t>
      </w:r>
      <w:r w:rsidR="00A77CBE" w:rsidRPr="00D11EDE">
        <w:rPr>
          <w:b/>
          <w:sz w:val="21"/>
          <w:szCs w:val="21"/>
        </w:rPr>
        <w:t xml:space="preserve"> «</w:t>
      </w:r>
      <w:proofErr w:type="spellStart"/>
      <w:r>
        <w:rPr>
          <w:b/>
          <w:sz w:val="21"/>
          <w:szCs w:val="21"/>
        </w:rPr>
        <w:t>Стройресурс</w:t>
      </w:r>
      <w:proofErr w:type="spellEnd"/>
      <w:r>
        <w:rPr>
          <w:b/>
          <w:sz w:val="21"/>
          <w:szCs w:val="21"/>
        </w:rPr>
        <w:t xml:space="preserve"> Холдинг</w:t>
      </w:r>
      <w:r w:rsidR="00A77CBE" w:rsidRPr="00D11EDE">
        <w:rPr>
          <w:b/>
          <w:sz w:val="21"/>
          <w:szCs w:val="21"/>
        </w:rPr>
        <w:t xml:space="preserve">»), </w:t>
      </w:r>
      <w:r w:rsidR="00A77CBE" w:rsidRPr="00D11EDE">
        <w:rPr>
          <w:sz w:val="21"/>
          <w:szCs w:val="21"/>
        </w:rPr>
        <w:t>именуемое в дальнейшем</w:t>
      </w:r>
      <w:r w:rsidR="00A77CBE" w:rsidRPr="00D11EDE">
        <w:rPr>
          <w:b/>
          <w:sz w:val="21"/>
          <w:szCs w:val="21"/>
        </w:rPr>
        <w:t xml:space="preserve"> </w:t>
      </w:r>
      <w:r w:rsidR="00A77CBE" w:rsidRPr="00D11EDE">
        <w:rPr>
          <w:sz w:val="21"/>
          <w:szCs w:val="21"/>
        </w:rPr>
        <w:t>«</w:t>
      </w:r>
      <w:r w:rsidR="004412B7">
        <w:rPr>
          <w:sz w:val="21"/>
          <w:szCs w:val="21"/>
        </w:rPr>
        <w:t>Субподрядч</w:t>
      </w:r>
      <w:r w:rsidR="00A77CBE" w:rsidRPr="00D11EDE">
        <w:rPr>
          <w:sz w:val="21"/>
          <w:szCs w:val="21"/>
        </w:rPr>
        <w:t>ик»,</w:t>
      </w:r>
      <w:r w:rsidR="00A77CBE" w:rsidRPr="00D11EDE">
        <w:rPr>
          <w:b/>
          <w:sz w:val="21"/>
          <w:szCs w:val="21"/>
        </w:rPr>
        <w:t xml:space="preserve"> </w:t>
      </w:r>
      <w:r w:rsidR="00A77CBE" w:rsidRPr="00D11EDE">
        <w:rPr>
          <w:sz w:val="21"/>
          <w:szCs w:val="21"/>
        </w:rPr>
        <w:t xml:space="preserve">в лице директора </w:t>
      </w:r>
      <w:r>
        <w:rPr>
          <w:sz w:val="21"/>
          <w:szCs w:val="21"/>
        </w:rPr>
        <w:t>ООО</w:t>
      </w:r>
      <w:r w:rsidR="00A77CBE" w:rsidRPr="00D11EDE">
        <w:rPr>
          <w:sz w:val="21"/>
          <w:szCs w:val="21"/>
        </w:rPr>
        <w:t xml:space="preserve"> «</w:t>
      </w:r>
      <w:proofErr w:type="spellStart"/>
      <w:r>
        <w:rPr>
          <w:sz w:val="21"/>
          <w:szCs w:val="21"/>
        </w:rPr>
        <w:t>Стройресурс</w:t>
      </w:r>
      <w:proofErr w:type="spellEnd"/>
      <w:r>
        <w:rPr>
          <w:sz w:val="21"/>
          <w:szCs w:val="21"/>
        </w:rPr>
        <w:t xml:space="preserve"> Холдинг</w:t>
      </w:r>
      <w:r w:rsidR="00A77CBE" w:rsidRPr="00D11EDE">
        <w:rPr>
          <w:sz w:val="21"/>
          <w:szCs w:val="21"/>
        </w:rPr>
        <w:t xml:space="preserve">» </w:t>
      </w:r>
      <w:r>
        <w:rPr>
          <w:b/>
          <w:sz w:val="21"/>
          <w:szCs w:val="21"/>
        </w:rPr>
        <w:t>Кудрявцева</w:t>
      </w:r>
      <w:r w:rsidR="00A77CBE" w:rsidRPr="00D11EDE">
        <w:rPr>
          <w:b/>
          <w:sz w:val="21"/>
          <w:szCs w:val="21"/>
        </w:rPr>
        <w:t xml:space="preserve"> </w:t>
      </w:r>
      <w:r>
        <w:rPr>
          <w:b/>
          <w:sz w:val="21"/>
          <w:szCs w:val="21"/>
        </w:rPr>
        <w:t>Михаила</w:t>
      </w:r>
      <w:r w:rsidR="00A77CBE" w:rsidRPr="00D11EDE">
        <w:rPr>
          <w:b/>
          <w:sz w:val="21"/>
          <w:szCs w:val="21"/>
        </w:rPr>
        <w:t xml:space="preserve"> Сергеевича</w:t>
      </w:r>
      <w:r w:rsidR="00A77CBE" w:rsidRPr="00D11EDE">
        <w:rPr>
          <w:sz w:val="21"/>
          <w:szCs w:val="21"/>
        </w:rPr>
        <w:t xml:space="preserve">, действующего на основании доверенности </w:t>
      </w:r>
      <w:r w:rsidR="00A77CBE" w:rsidRPr="008628F3">
        <w:rPr>
          <w:sz w:val="21"/>
          <w:szCs w:val="21"/>
        </w:rPr>
        <w:t>№.</w:t>
      </w:r>
      <w:r w:rsidR="00A77CBE" w:rsidRPr="00D11EDE">
        <w:rPr>
          <w:sz w:val="21"/>
          <w:szCs w:val="21"/>
        </w:rPr>
        <w:t xml:space="preserve"> с одной стороны</w:t>
      </w:r>
      <w:r w:rsidR="00A77CBE" w:rsidRPr="00D11EDE">
        <w:rPr>
          <w:rFonts w:eastAsia="Calibri"/>
          <w:spacing w:val="-2"/>
          <w:sz w:val="24"/>
          <w:szCs w:val="22"/>
        </w:rPr>
        <w:t xml:space="preserve">, и </w:t>
      </w:r>
    </w:p>
    <w:p w14:paraId="48A522A6" w14:textId="03ADE1DB" w:rsidR="004F162C" w:rsidRPr="00D11EDE" w:rsidRDefault="00A77CBE" w:rsidP="004F162C">
      <w:pPr>
        <w:shd w:val="clear" w:color="auto" w:fill="FFFFFF"/>
        <w:spacing w:line="274" w:lineRule="exact"/>
        <w:ind w:right="-143" w:firstLine="709"/>
        <w:jc w:val="both"/>
        <w:rPr>
          <w:spacing w:val="-2"/>
          <w:sz w:val="21"/>
          <w:szCs w:val="21"/>
        </w:rPr>
      </w:pPr>
      <w:r>
        <w:rPr>
          <w:spacing w:val="-2"/>
          <w:sz w:val="21"/>
          <w:szCs w:val="21"/>
        </w:rPr>
        <w:t>___________________________________________________________</w:t>
      </w:r>
      <w:r w:rsidRPr="00D11EDE">
        <w:rPr>
          <w:spacing w:val="-2"/>
          <w:sz w:val="21"/>
          <w:szCs w:val="21"/>
        </w:rPr>
        <w:t xml:space="preserve">, в лице </w:t>
      </w:r>
      <w:r>
        <w:rPr>
          <w:spacing w:val="-2"/>
          <w:sz w:val="21"/>
          <w:szCs w:val="21"/>
        </w:rPr>
        <w:t>__________________________</w:t>
      </w:r>
      <w:r w:rsidRPr="00D11EDE">
        <w:rPr>
          <w:spacing w:val="-2"/>
          <w:sz w:val="21"/>
          <w:szCs w:val="21"/>
        </w:rPr>
        <w:t xml:space="preserve">, действующего на основании Устава, с другой стороны, в дальнейшем при совместном упоминании именуемые «Стороны», заключили настоящее заключили настоящее соглашение (далее – Соглашение) о соглашении о соблюдении </w:t>
      </w:r>
      <w:r w:rsidR="004412B7">
        <w:rPr>
          <w:spacing w:val="-2"/>
          <w:sz w:val="21"/>
          <w:szCs w:val="21"/>
        </w:rPr>
        <w:t>Субсубподряд</w:t>
      </w:r>
      <w:r w:rsidRPr="00D11EDE">
        <w:rPr>
          <w:spacing w:val="-2"/>
          <w:sz w:val="21"/>
          <w:szCs w:val="21"/>
        </w:rPr>
        <w:t>чиком требований в области охраны труда, охраны окружающей среды, промышленной и пожарной безопасности к догов</w:t>
      </w:r>
      <w:r>
        <w:rPr>
          <w:spacing w:val="-2"/>
          <w:sz w:val="21"/>
          <w:szCs w:val="21"/>
        </w:rPr>
        <w:t xml:space="preserve">ору № </w:t>
      </w:r>
      <w:r w:rsidRPr="00D11EDE">
        <w:rPr>
          <w:spacing w:val="-2"/>
          <w:sz w:val="21"/>
          <w:szCs w:val="21"/>
        </w:rPr>
        <w:t>от «___» _________ 202</w:t>
      </w:r>
      <w:r>
        <w:rPr>
          <w:spacing w:val="-2"/>
          <w:sz w:val="21"/>
          <w:szCs w:val="21"/>
        </w:rPr>
        <w:t xml:space="preserve">1 </w:t>
      </w:r>
      <w:r w:rsidRPr="00D11EDE">
        <w:rPr>
          <w:spacing w:val="-2"/>
          <w:sz w:val="21"/>
          <w:szCs w:val="21"/>
        </w:rPr>
        <w:t>г.</w:t>
      </w:r>
      <w:r>
        <w:rPr>
          <w:spacing w:val="-2"/>
          <w:sz w:val="21"/>
          <w:szCs w:val="21"/>
        </w:rPr>
        <w:t xml:space="preserve"> </w:t>
      </w:r>
      <w:r w:rsidRPr="00D11EDE">
        <w:rPr>
          <w:spacing w:val="-2"/>
          <w:sz w:val="21"/>
          <w:szCs w:val="21"/>
        </w:rPr>
        <w:t>(далее – Договор):</w:t>
      </w:r>
    </w:p>
    <w:p w14:paraId="48A522A7" w14:textId="77777777" w:rsidR="004F162C" w:rsidRPr="00D11EDE" w:rsidRDefault="004F162C" w:rsidP="004F162C">
      <w:pPr>
        <w:shd w:val="clear" w:color="auto" w:fill="FFFFFF"/>
        <w:spacing w:line="274" w:lineRule="exact"/>
        <w:ind w:right="-143" w:firstLine="709"/>
        <w:jc w:val="both"/>
        <w:rPr>
          <w:b/>
          <w:bCs/>
          <w:spacing w:val="-1"/>
          <w:sz w:val="21"/>
          <w:szCs w:val="21"/>
        </w:rPr>
      </w:pPr>
    </w:p>
    <w:p w14:paraId="48A522A8" w14:textId="77777777" w:rsidR="004F162C" w:rsidRPr="00D11EDE" w:rsidRDefault="00A77CBE" w:rsidP="006F1F80">
      <w:pPr>
        <w:widowControl w:val="0"/>
        <w:numPr>
          <w:ilvl w:val="0"/>
          <w:numId w:val="61"/>
        </w:numPr>
        <w:autoSpaceDE w:val="0"/>
        <w:autoSpaceDN w:val="0"/>
        <w:adjustRightInd w:val="0"/>
        <w:spacing w:after="120"/>
        <w:jc w:val="center"/>
        <w:rPr>
          <w:b/>
          <w:sz w:val="21"/>
          <w:szCs w:val="21"/>
        </w:rPr>
      </w:pPr>
      <w:r w:rsidRPr="00D11EDE">
        <w:rPr>
          <w:b/>
          <w:sz w:val="21"/>
          <w:szCs w:val="21"/>
        </w:rPr>
        <w:t>Основные положения</w:t>
      </w:r>
    </w:p>
    <w:p w14:paraId="48A522A9" w14:textId="2D258001" w:rsidR="004F162C" w:rsidRPr="00D11EDE" w:rsidRDefault="004412B7" w:rsidP="006F1F80">
      <w:pPr>
        <w:widowControl w:val="0"/>
        <w:numPr>
          <w:ilvl w:val="1"/>
          <w:numId w:val="62"/>
        </w:numPr>
        <w:tabs>
          <w:tab w:val="left" w:pos="1080"/>
        </w:tabs>
        <w:autoSpaceDE w:val="0"/>
        <w:autoSpaceDN w:val="0"/>
        <w:adjustRightInd w:val="0"/>
        <w:spacing w:after="120"/>
        <w:ind w:left="0"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несет ответственность за соблюдение требований законодательных и других действующих отраслевых нормативно-правовых актов в области:</w:t>
      </w:r>
    </w:p>
    <w:p w14:paraId="48A522AA"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охраны труда;</w:t>
      </w:r>
    </w:p>
    <w:p w14:paraId="48A522AB"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правил противопожарного режима в Российской Федерации, правил пожарной безопасности для энергетических предприятий;</w:t>
      </w:r>
    </w:p>
    <w:p w14:paraId="48A522AC"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федеральных норм и правил в области промышленной безопасности;</w:t>
      </w:r>
    </w:p>
    <w:p w14:paraId="48A522AD"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охраны окружающей среды;</w:t>
      </w:r>
    </w:p>
    <w:p w14:paraId="48A522AE" w14:textId="373EBF54" w:rsidR="004F162C" w:rsidRPr="00D11EDE" w:rsidRDefault="00A77CBE" w:rsidP="004F162C">
      <w:pPr>
        <w:tabs>
          <w:tab w:val="left" w:pos="900"/>
        </w:tabs>
        <w:spacing w:after="120"/>
        <w:jc w:val="both"/>
        <w:rPr>
          <w:sz w:val="21"/>
          <w:szCs w:val="21"/>
        </w:rPr>
      </w:pPr>
      <w:r w:rsidRPr="00D11EDE">
        <w:rPr>
          <w:sz w:val="21"/>
          <w:szCs w:val="21"/>
        </w:rPr>
        <w:t xml:space="preserve">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sidR="004412B7">
        <w:rPr>
          <w:sz w:val="21"/>
          <w:szCs w:val="21"/>
        </w:rPr>
        <w:t>Субсубподряд</w:t>
      </w:r>
      <w:r w:rsidRPr="00D11EDE">
        <w:rPr>
          <w:sz w:val="21"/>
          <w:szCs w:val="21"/>
        </w:rPr>
        <w:t xml:space="preserve">чиком </w:t>
      </w:r>
      <w:proofErr w:type="spellStart"/>
      <w:r w:rsidR="004412B7">
        <w:rPr>
          <w:sz w:val="21"/>
          <w:szCs w:val="21"/>
        </w:rPr>
        <w:t>Субсубсубподрядн</w:t>
      </w:r>
      <w:r w:rsidRPr="00D11EDE">
        <w:rPr>
          <w:sz w:val="21"/>
          <w:szCs w:val="21"/>
        </w:rPr>
        <w:t>ыми</w:t>
      </w:r>
      <w:proofErr w:type="spellEnd"/>
      <w:r w:rsidRPr="00D11EDE">
        <w:rPr>
          <w:sz w:val="21"/>
          <w:szCs w:val="21"/>
        </w:rPr>
        <w:t xml:space="preserve"> организациями.</w:t>
      </w:r>
    </w:p>
    <w:p w14:paraId="48A522AF" w14:textId="0ED65ED7" w:rsidR="004F162C" w:rsidRPr="00D11EDE" w:rsidRDefault="004412B7" w:rsidP="006F1F80">
      <w:pPr>
        <w:widowControl w:val="0"/>
        <w:numPr>
          <w:ilvl w:val="1"/>
          <w:numId w:val="62"/>
        </w:numPr>
        <w:tabs>
          <w:tab w:val="left" w:pos="1080"/>
        </w:tabs>
        <w:autoSpaceDE w:val="0"/>
        <w:autoSpaceDN w:val="0"/>
        <w:adjustRightInd w:val="0"/>
        <w:spacing w:after="120"/>
        <w:ind w:left="0"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w:t>
      </w:r>
      <w:proofErr w:type="spellStart"/>
      <w:r>
        <w:rPr>
          <w:sz w:val="21"/>
          <w:szCs w:val="21"/>
        </w:rPr>
        <w:t>Субсубсубподрядн</w:t>
      </w:r>
      <w:r w:rsidR="00A77CBE" w:rsidRPr="00D11EDE">
        <w:rPr>
          <w:sz w:val="21"/>
          <w:szCs w:val="21"/>
        </w:rPr>
        <w:t>ыми</w:t>
      </w:r>
      <w:proofErr w:type="spellEnd"/>
      <w:r w:rsidR="00A77CBE" w:rsidRPr="00D11EDE">
        <w:rPr>
          <w:sz w:val="21"/>
          <w:szCs w:val="21"/>
        </w:rPr>
        <w:t xml:space="preserve"> организациями по настоящему Соглашению полностью возлагается на </w:t>
      </w:r>
      <w:proofErr w:type="spellStart"/>
      <w:r>
        <w:rPr>
          <w:sz w:val="21"/>
          <w:szCs w:val="21"/>
        </w:rPr>
        <w:t>Субсубподряд</w:t>
      </w:r>
      <w:r w:rsidR="00A77CBE" w:rsidRPr="00D11EDE">
        <w:rPr>
          <w:sz w:val="21"/>
          <w:szCs w:val="21"/>
        </w:rPr>
        <w:t>чика</w:t>
      </w:r>
      <w:proofErr w:type="spellEnd"/>
      <w:r w:rsidR="00A77CBE" w:rsidRPr="00D11EDE">
        <w:rPr>
          <w:sz w:val="21"/>
          <w:szCs w:val="21"/>
        </w:rPr>
        <w:t>, включая оплату штрафных санкций, предусмотренных Договором.</w:t>
      </w:r>
    </w:p>
    <w:p w14:paraId="48A522B0" w14:textId="65F0309D" w:rsidR="004F162C" w:rsidRPr="00D11EDE" w:rsidRDefault="00A77CBE" w:rsidP="006F1F80">
      <w:pPr>
        <w:widowControl w:val="0"/>
        <w:numPr>
          <w:ilvl w:val="1"/>
          <w:numId w:val="62"/>
        </w:numPr>
        <w:tabs>
          <w:tab w:val="left" w:pos="1080"/>
        </w:tabs>
        <w:autoSpaceDE w:val="0"/>
        <w:autoSpaceDN w:val="0"/>
        <w:adjustRightInd w:val="0"/>
        <w:spacing w:after="120"/>
        <w:ind w:left="0" w:firstLine="567"/>
        <w:jc w:val="both"/>
        <w:rPr>
          <w:sz w:val="21"/>
          <w:szCs w:val="21"/>
        </w:rPr>
      </w:pPr>
      <w:r w:rsidRPr="00D11EDE">
        <w:rPr>
          <w:sz w:val="21"/>
          <w:szCs w:val="21"/>
        </w:rPr>
        <w:t xml:space="preserve">При проведении Работ на Объекте </w:t>
      </w:r>
      <w:r w:rsidR="004412B7">
        <w:rPr>
          <w:sz w:val="21"/>
          <w:szCs w:val="21"/>
        </w:rPr>
        <w:t>Субподрядч</w:t>
      </w:r>
      <w:r w:rsidRPr="00D11EDE">
        <w:rPr>
          <w:sz w:val="21"/>
          <w:szCs w:val="21"/>
        </w:rPr>
        <w:t xml:space="preserve">ика, </w:t>
      </w:r>
      <w:proofErr w:type="spellStart"/>
      <w:r w:rsidR="004412B7">
        <w:rPr>
          <w:sz w:val="21"/>
          <w:szCs w:val="21"/>
        </w:rPr>
        <w:t>Субсубподряд</w:t>
      </w:r>
      <w:r w:rsidRPr="00D11EDE">
        <w:rPr>
          <w:sz w:val="21"/>
          <w:szCs w:val="21"/>
        </w:rPr>
        <w:t>чик</w:t>
      </w:r>
      <w:proofErr w:type="spellEnd"/>
      <w:r w:rsidRPr="00D11EDE">
        <w:rPr>
          <w:sz w:val="21"/>
          <w:szCs w:val="21"/>
        </w:rPr>
        <w:t xml:space="preserve">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w:t>
      </w:r>
      <w:r w:rsidR="004412B7">
        <w:rPr>
          <w:sz w:val="21"/>
          <w:szCs w:val="21"/>
        </w:rPr>
        <w:t>Субподрядч</w:t>
      </w:r>
      <w:r w:rsidRPr="00D11EDE">
        <w:rPr>
          <w:sz w:val="21"/>
          <w:szCs w:val="21"/>
        </w:rPr>
        <w:t>ика (далее – «</w:t>
      </w:r>
      <w:r w:rsidRPr="00D11EDE">
        <w:rPr>
          <w:b/>
          <w:sz w:val="21"/>
          <w:szCs w:val="21"/>
        </w:rPr>
        <w:t>ЛНА</w:t>
      </w:r>
      <w:r w:rsidRPr="00D11EDE">
        <w:rPr>
          <w:sz w:val="21"/>
          <w:szCs w:val="21"/>
        </w:rPr>
        <w:t xml:space="preserve">»), размещенных на веб-сайте: </w:t>
      </w:r>
      <w:hyperlink r:id="rId12" w:history="1">
        <w:r w:rsidRPr="00D11EDE">
          <w:rPr>
            <w:color w:val="0000FF"/>
            <w:sz w:val="21"/>
            <w:szCs w:val="21"/>
            <w:u w:val="single"/>
            <w:lang w:eastAsia="en-US"/>
          </w:rPr>
          <w:t>http://www.irkutskenergo.ru/qa/6458.html</w:t>
        </w:r>
      </w:hyperlink>
      <w:r w:rsidRPr="00D11EDE">
        <w:rPr>
          <w:sz w:val="21"/>
          <w:szCs w:val="21"/>
        </w:rPr>
        <w:t>.</w:t>
      </w:r>
    </w:p>
    <w:p w14:paraId="48A522B1" w14:textId="449C7384" w:rsidR="004F162C" w:rsidRPr="00D11EDE" w:rsidRDefault="00A77CBE" w:rsidP="004F162C">
      <w:pPr>
        <w:tabs>
          <w:tab w:val="num" w:pos="180"/>
          <w:tab w:val="left" w:pos="1080"/>
        </w:tabs>
        <w:spacing w:after="120"/>
        <w:ind w:firstLine="709"/>
        <w:jc w:val="both"/>
        <w:rPr>
          <w:sz w:val="21"/>
          <w:szCs w:val="21"/>
        </w:rPr>
      </w:pPr>
      <w:r w:rsidRPr="00D11EDE">
        <w:rPr>
          <w:sz w:val="21"/>
          <w:szCs w:val="21"/>
        </w:rPr>
        <w:t xml:space="preserve">Перечень ЛНА в области охраны окружающей среды и экологической, промышленной и пожарной безопасности </w:t>
      </w:r>
      <w:r w:rsidR="004412B7">
        <w:rPr>
          <w:sz w:val="21"/>
          <w:szCs w:val="21"/>
        </w:rPr>
        <w:t>Субподрядч</w:t>
      </w:r>
      <w:r w:rsidRPr="00D11EDE">
        <w:rPr>
          <w:sz w:val="21"/>
          <w:szCs w:val="21"/>
        </w:rPr>
        <w:t xml:space="preserve">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w:t>
      </w:r>
      <w:r w:rsidR="004412B7">
        <w:rPr>
          <w:sz w:val="21"/>
          <w:szCs w:val="21"/>
        </w:rPr>
        <w:t>Субподрядч</w:t>
      </w:r>
      <w:r w:rsidRPr="00D11EDE">
        <w:rPr>
          <w:sz w:val="21"/>
          <w:szCs w:val="21"/>
        </w:rPr>
        <w:t xml:space="preserve">ика обязательны для выполнения </w:t>
      </w:r>
      <w:r w:rsidR="004412B7">
        <w:rPr>
          <w:sz w:val="21"/>
          <w:szCs w:val="21"/>
        </w:rPr>
        <w:t>Субсубподряд</w:t>
      </w:r>
      <w:r w:rsidRPr="00D11EDE">
        <w:rPr>
          <w:sz w:val="21"/>
          <w:szCs w:val="21"/>
        </w:rPr>
        <w:t xml:space="preserve">чиком и его </w:t>
      </w:r>
      <w:proofErr w:type="spellStart"/>
      <w:r w:rsidR="004412B7">
        <w:rPr>
          <w:sz w:val="21"/>
          <w:szCs w:val="21"/>
        </w:rPr>
        <w:t>Субсубсубподрядн</w:t>
      </w:r>
      <w:r w:rsidRPr="00D11EDE">
        <w:rPr>
          <w:sz w:val="21"/>
          <w:szCs w:val="21"/>
        </w:rPr>
        <w:t>ыми</w:t>
      </w:r>
      <w:proofErr w:type="spellEnd"/>
      <w:r w:rsidRPr="00D11EDE">
        <w:rPr>
          <w:sz w:val="21"/>
          <w:szCs w:val="21"/>
        </w:rPr>
        <w:t xml:space="preserve"> организациями.</w:t>
      </w:r>
    </w:p>
    <w:p w14:paraId="48A522B2" w14:textId="38A686AE" w:rsidR="004F162C" w:rsidRPr="00D11EDE" w:rsidRDefault="00A77CBE" w:rsidP="006F1F80">
      <w:pPr>
        <w:widowControl w:val="0"/>
        <w:numPr>
          <w:ilvl w:val="1"/>
          <w:numId w:val="62"/>
        </w:numPr>
        <w:tabs>
          <w:tab w:val="left" w:pos="1080"/>
        </w:tabs>
        <w:autoSpaceDE w:val="0"/>
        <w:autoSpaceDN w:val="0"/>
        <w:adjustRightInd w:val="0"/>
        <w:spacing w:after="120"/>
        <w:ind w:left="0" w:firstLine="567"/>
        <w:jc w:val="both"/>
        <w:rPr>
          <w:sz w:val="21"/>
          <w:szCs w:val="21"/>
        </w:rPr>
      </w:pPr>
      <w:r w:rsidRPr="00D11EDE">
        <w:rPr>
          <w:sz w:val="21"/>
          <w:szCs w:val="21"/>
        </w:rPr>
        <w:t xml:space="preserve">В случае нарушения </w:t>
      </w:r>
      <w:r w:rsidR="004412B7">
        <w:rPr>
          <w:sz w:val="21"/>
          <w:szCs w:val="21"/>
        </w:rPr>
        <w:t>Субсубподряд</w:t>
      </w:r>
      <w:r w:rsidRPr="00D11EDE">
        <w:rPr>
          <w:sz w:val="21"/>
          <w:szCs w:val="21"/>
        </w:rPr>
        <w:t xml:space="preserve">чиком и/или его </w:t>
      </w:r>
      <w:proofErr w:type="spellStart"/>
      <w:r w:rsidR="004412B7">
        <w:rPr>
          <w:sz w:val="21"/>
          <w:szCs w:val="21"/>
        </w:rPr>
        <w:t>Субсубсубподрядн</w:t>
      </w:r>
      <w:r w:rsidRPr="00D11EDE">
        <w:rPr>
          <w:sz w:val="21"/>
          <w:szCs w:val="21"/>
        </w:rPr>
        <w:t>ой</w:t>
      </w:r>
      <w:proofErr w:type="spellEnd"/>
      <w:r w:rsidRPr="00D11EDE">
        <w:rPr>
          <w:sz w:val="21"/>
          <w:szCs w:val="21"/>
        </w:rPr>
        <w:t xml:space="preserve"> организацией действующего законодательства либо ЛНА </w:t>
      </w:r>
      <w:r w:rsidR="004412B7">
        <w:rPr>
          <w:sz w:val="21"/>
          <w:szCs w:val="21"/>
        </w:rPr>
        <w:t>Субподрядч</w:t>
      </w:r>
      <w:r w:rsidRPr="00D11EDE">
        <w:rPr>
          <w:sz w:val="21"/>
          <w:szCs w:val="21"/>
        </w:rPr>
        <w:t xml:space="preserve">ика в области охраны труда, охраны окружающей среды, промышленной, пожарной безопасности, </w:t>
      </w:r>
      <w:r w:rsidR="004412B7">
        <w:rPr>
          <w:sz w:val="21"/>
          <w:szCs w:val="21"/>
        </w:rPr>
        <w:t>Субподрядч</w:t>
      </w:r>
      <w:r w:rsidRPr="00D11EDE">
        <w:rPr>
          <w:sz w:val="21"/>
          <w:szCs w:val="21"/>
        </w:rPr>
        <w:t>ик вправе расторгнуть Договор в порядке, предусмотренном пунктом 12.9 Договора.</w:t>
      </w:r>
    </w:p>
    <w:p w14:paraId="48A522B3" w14:textId="6D5AEF18" w:rsidR="004F162C" w:rsidRPr="00D11EDE" w:rsidRDefault="00A77CBE" w:rsidP="006F1F80">
      <w:pPr>
        <w:widowControl w:val="0"/>
        <w:numPr>
          <w:ilvl w:val="1"/>
          <w:numId w:val="62"/>
        </w:numPr>
        <w:tabs>
          <w:tab w:val="left" w:pos="1080"/>
        </w:tabs>
        <w:autoSpaceDE w:val="0"/>
        <w:autoSpaceDN w:val="0"/>
        <w:adjustRightInd w:val="0"/>
        <w:spacing w:after="120"/>
        <w:ind w:left="-142" w:firstLine="709"/>
        <w:jc w:val="both"/>
        <w:rPr>
          <w:sz w:val="21"/>
          <w:szCs w:val="21"/>
        </w:rPr>
      </w:pPr>
      <w:r w:rsidRPr="00D11EDE">
        <w:rPr>
          <w:sz w:val="21"/>
          <w:szCs w:val="21"/>
        </w:rPr>
        <w:t xml:space="preserve">Руководитель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обязан ознакомить с настоящим Соглашением своих работников, а также привлекаемые </w:t>
      </w:r>
      <w:proofErr w:type="spellStart"/>
      <w:r w:rsidR="004412B7">
        <w:rPr>
          <w:sz w:val="21"/>
          <w:szCs w:val="21"/>
        </w:rPr>
        <w:t>Субсубсубподрядн</w:t>
      </w:r>
      <w:r w:rsidRPr="00D11EDE">
        <w:rPr>
          <w:sz w:val="21"/>
          <w:szCs w:val="21"/>
        </w:rPr>
        <w:t>ые</w:t>
      </w:r>
      <w:proofErr w:type="spellEnd"/>
      <w:r w:rsidRPr="00D11EDE">
        <w:rPr>
          <w:sz w:val="21"/>
          <w:szCs w:val="21"/>
        </w:rPr>
        <w:t xml:space="preserve"> организации.</w:t>
      </w:r>
    </w:p>
    <w:p w14:paraId="48A522B4" w14:textId="61FC075C" w:rsidR="004F162C" w:rsidRPr="00D11EDE" w:rsidRDefault="004412B7" w:rsidP="006F1F80">
      <w:pPr>
        <w:widowControl w:val="0"/>
        <w:numPr>
          <w:ilvl w:val="1"/>
          <w:numId w:val="62"/>
        </w:numPr>
        <w:tabs>
          <w:tab w:val="left" w:pos="1080"/>
        </w:tabs>
        <w:autoSpaceDE w:val="0"/>
        <w:autoSpaceDN w:val="0"/>
        <w:adjustRightInd w:val="0"/>
        <w:spacing w:after="120"/>
        <w:ind w:left="-142" w:firstLine="709"/>
        <w:jc w:val="both"/>
        <w:rPr>
          <w:sz w:val="21"/>
          <w:szCs w:val="21"/>
        </w:rPr>
      </w:pPr>
      <w:r>
        <w:rPr>
          <w:sz w:val="21"/>
          <w:szCs w:val="21"/>
        </w:rPr>
        <w:t>Субподрядч</w:t>
      </w:r>
      <w:r w:rsidR="00A77CBE" w:rsidRPr="00D11EDE">
        <w:rPr>
          <w:sz w:val="21"/>
          <w:szCs w:val="21"/>
        </w:rPr>
        <w:t xml:space="preserve">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w:t>
      </w:r>
      <w:proofErr w:type="spellStart"/>
      <w:r>
        <w:rPr>
          <w:sz w:val="21"/>
          <w:szCs w:val="21"/>
        </w:rPr>
        <w:t>Субсубподряд</w:t>
      </w:r>
      <w:r w:rsidR="00A77CBE" w:rsidRPr="00D11EDE">
        <w:rPr>
          <w:sz w:val="21"/>
          <w:szCs w:val="21"/>
        </w:rPr>
        <w:t>чику</w:t>
      </w:r>
      <w:proofErr w:type="spellEnd"/>
      <w:r w:rsidR="00A77CBE" w:rsidRPr="00D11EDE">
        <w:rPr>
          <w:sz w:val="21"/>
          <w:szCs w:val="21"/>
        </w:rPr>
        <w:t xml:space="preserve">, который, в свою очередь, обязан устранить выявленные представителями </w:t>
      </w:r>
      <w:r>
        <w:rPr>
          <w:sz w:val="21"/>
          <w:szCs w:val="21"/>
        </w:rPr>
        <w:t>Субподрядч</w:t>
      </w:r>
      <w:r w:rsidR="00A77CBE" w:rsidRPr="00D11EDE">
        <w:rPr>
          <w:sz w:val="21"/>
          <w:szCs w:val="21"/>
        </w:rPr>
        <w:t xml:space="preserve">ика нарушения законодательства, условий Договора, ЛНА </w:t>
      </w:r>
      <w:r>
        <w:rPr>
          <w:sz w:val="21"/>
          <w:szCs w:val="21"/>
        </w:rPr>
        <w:t>Субподрядч</w:t>
      </w:r>
      <w:r w:rsidR="00A77CBE" w:rsidRPr="00D11EDE">
        <w:rPr>
          <w:sz w:val="21"/>
          <w:szCs w:val="21"/>
        </w:rPr>
        <w:t xml:space="preserve">ика с последующим уведомлением </w:t>
      </w:r>
      <w:r>
        <w:rPr>
          <w:sz w:val="21"/>
          <w:szCs w:val="21"/>
        </w:rPr>
        <w:t>Субподрядч</w:t>
      </w:r>
      <w:r w:rsidR="00A77CBE" w:rsidRPr="00D11EDE">
        <w:rPr>
          <w:sz w:val="21"/>
          <w:szCs w:val="21"/>
        </w:rPr>
        <w:t>ика о проделанной работе согласно Акту аудита или контрольной проверки.</w:t>
      </w:r>
    </w:p>
    <w:p w14:paraId="48A522B5" w14:textId="271ACD74" w:rsidR="004F162C" w:rsidRPr="00D11EDE" w:rsidRDefault="00A77CBE" w:rsidP="006F1F80">
      <w:pPr>
        <w:widowControl w:val="0"/>
        <w:numPr>
          <w:ilvl w:val="1"/>
          <w:numId w:val="62"/>
        </w:numPr>
        <w:tabs>
          <w:tab w:val="left" w:pos="1080"/>
        </w:tabs>
        <w:autoSpaceDE w:val="0"/>
        <w:autoSpaceDN w:val="0"/>
        <w:adjustRightInd w:val="0"/>
        <w:spacing w:after="120"/>
        <w:ind w:left="-142" w:firstLine="709"/>
        <w:jc w:val="both"/>
        <w:rPr>
          <w:sz w:val="21"/>
          <w:szCs w:val="21"/>
        </w:rPr>
      </w:pPr>
      <w:r w:rsidRPr="00D11EDE">
        <w:rPr>
          <w:sz w:val="21"/>
          <w:szCs w:val="21"/>
        </w:rPr>
        <w:t xml:space="preserve">В случае, если действия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создают угрозу антитеррористической безопасности, соблюдению пропускного или </w:t>
      </w:r>
      <w:proofErr w:type="spellStart"/>
      <w:r w:rsidRPr="00D11EDE">
        <w:rPr>
          <w:sz w:val="21"/>
          <w:szCs w:val="21"/>
        </w:rPr>
        <w:t>внутриобъектового</w:t>
      </w:r>
      <w:proofErr w:type="spellEnd"/>
      <w:r w:rsidRPr="00D11EDE">
        <w:rPr>
          <w:sz w:val="21"/>
          <w:szCs w:val="21"/>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w:t>
      </w:r>
      <w:r w:rsidRPr="00D11EDE">
        <w:rPr>
          <w:sz w:val="21"/>
          <w:szCs w:val="21"/>
        </w:rPr>
        <w:lastRenderedPageBreak/>
        <w:t xml:space="preserve">соблюдении </w:t>
      </w:r>
      <w:r w:rsidR="004412B7">
        <w:rPr>
          <w:sz w:val="21"/>
          <w:szCs w:val="21"/>
        </w:rPr>
        <w:t>Субсубподряд</w:t>
      </w:r>
      <w:r w:rsidRPr="00D11EDE">
        <w:rPr>
          <w:sz w:val="21"/>
          <w:szCs w:val="21"/>
        </w:rPr>
        <w:t xml:space="preserve">чиком требований в области антитеррористической безопасности. Дублирование санкций по отношению к </w:t>
      </w:r>
      <w:proofErr w:type="spellStart"/>
      <w:r w:rsidR="004412B7">
        <w:rPr>
          <w:sz w:val="21"/>
          <w:szCs w:val="21"/>
        </w:rPr>
        <w:t>Субсубподряд</w:t>
      </w:r>
      <w:r w:rsidRPr="00D11EDE">
        <w:rPr>
          <w:sz w:val="21"/>
          <w:szCs w:val="21"/>
        </w:rPr>
        <w:t>чику</w:t>
      </w:r>
      <w:proofErr w:type="spellEnd"/>
      <w:r w:rsidRPr="00D11EDE">
        <w:rPr>
          <w:sz w:val="21"/>
          <w:szCs w:val="21"/>
        </w:rPr>
        <w:t xml:space="preserve">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D11EDE">
        <w:rPr>
          <w:sz w:val="21"/>
          <w:szCs w:val="21"/>
        </w:rPr>
        <w:t>внутриобъектового</w:t>
      </w:r>
      <w:proofErr w:type="spellEnd"/>
      <w:r w:rsidRPr="00D11EDE">
        <w:rPr>
          <w:sz w:val="21"/>
          <w:szCs w:val="21"/>
        </w:rPr>
        <w:t xml:space="preserve"> режима не допускается.</w:t>
      </w:r>
    </w:p>
    <w:p w14:paraId="48A522B6" w14:textId="77777777" w:rsidR="004F162C" w:rsidRPr="00D11EDE" w:rsidRDefault="00A77CBE" w:rsidP="006F1F80">
      <w:pPr>
        <w:widowControl w:val="0"/>
        <w:numPr>
          <w:ilvl w:val="0"/>
          <w:numId w:val="61"/>
        </w:numPr>
        <w:autoSpaceDE w:val="0"/>
        <w:autoSpaceDN w:val="0"/>
        <w:adjustRightInd w:val="0"/>
        <w:spacing w:after="120"/>
        <w:ind w:firstLine="1200"/>
        <w:jc w:val="center"/>
        <w:rPr>
          <w:b/>
          <w:sz w:val="21"/>
          <w:szCs w:val="21"/>
        </w:rPr>
      </w:pPr>
      <w:r w:rsidRPr="00D11EDE">
        <w:rPr>
          <w:b/>
          <w:sz w:val="21"/>
          <w:szCs w:val="21"/>
        </w:rPr>
        <w:t>Основные требования в области охраны труда, охраны окружающей среды, промышленной и пожарной безопасности</w:t>
      </w:r>
    </w:p>
    <w:p w14:paraId="48A522B7" w14:textId="5E09C442" w:rsidR="004F162C" w:rsidRPr="00D11EDE" w:rsidRDefault="004412B7" w:rsidP="006F1F80">
      <w:pPr>
        <w:widowControl w:val="0"/>
        <w:numPr>
          <w:ilvl w:val="1"/>
          <w:numId w:val="61"/>
        </w:numPr>
        <w:tabs>
          <w:tab w:val="left" w:pos="1080"/>
        </w:tabs>
        <w:autoSpaceDE w:val="0"/>
        <w:autoSpaceDN w:val="0"/>
        <w:adjustRightInd w:val="0"/>
        <w:spacing w:after="120"/>
        <w:ind w:left="0"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00A77CBE" w:rsidRPr="00D11EDE">
        <w:rPr>
          <w:sz w:val="21"/>
          <w:szCs w:val="21"/>
        </w:rPr>
        <w:t>стропальные</w:t>
      </w:r>
      <w:proofErr w:type="spellEnd"/>
      <w:r w:rsidR="00A77CBE" w:rsidRPr="00D11EDE">
        <w:rPr>
          <w:sz w:val="21"/>
          <w:szCs w:val="21"/>
        </w:rPr>
        <w:t xml:space="preserve"> и иные работы).</w:t>
      </w:r>
    </w:p>
    <w:p w14:paraId="48A522B8" w14:textId="7F8E94C6" w:rsidR="004F162C" w:rsidRPr="00D11EDE" w:rsidRDefault="004412B7" w:rsidP="004F162C">
      <w:pPr>
        <w:tabs>
          <w:tab w:val="left" w:pos="900"/>
        </w:tabs>
        <w:spacing w:after="120"/>
        <w:ind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в полном объеме несет ответственность за безопасное выполнение работ </w:t>
      </w:r>
      <w:proofErr w:type="spellStart"/>
      <w:r w:rsidR="005834C1">
        <w:rPr>
          <w:sz w:val="21"/>
          <w:szCs w:val="21"/>
        </w:rPr>
        <w:t>Субсубсуб</w:t>
      </w:r>
      <w:r>
        <w:rPr>
          <w:sz w:val="21"/>
          <w:szCs w:val="21"/>
        </w:rPr>
        <w:t>подряд</w:t>
      </w:r>
      <w:r w:rsidR="00A77CBE" w:rsidRPr="00D11EDE">
        <w:rPr>
          <w:sz w:val="21"/>
          <w:szCs w:val="21"/>
        </w:rPr>
        <w:t>чиком</w:t>
      </w:r>
      <w:proofErr w:type="spellEnd"/>
      <w:r w:rsidR="00A77CBE" w:rsidRPr="00D11EDE">
        <w:rPr>
          <w:sz w:val="21"/>
          <w:szCs w:val="21"/>
        </w:rPr>
        <w:t>.</w:t>
      </w:r>
    </w:p>
    <w:p w14:paraId="48A522B9" w14:textId="2A370316"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Все оборудование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и </w:t>
      </w:r>
      <w:proofErr w:type="spellStart"/>
      <w:r w:rsidR="004412B7">
        <w:rPr>
          <w:sz w:val="21"/>
          <w:szCs w:val="21"/>
        </w:rPr>
        <w:t>Субсубсубподрядн</w:t>
      </w:r>
      <w:r w:rsidRPr="00D11EDE">
        <w:rPr>
          <w:sz w:val="21"/>
          <w:szCs w:val="21"/>
        </w:rPr>
        <w:t>ой</w:t>
      </w:r>
      <w:proofErr w:type="spellEnd"/>
      <w:r w:rsidRPr="00D11EDE">
        <w:rPr>
          <w:sz w:val="21"/>
          <w:szCs w:val="21"/>
        </w:rPr>
        <w:t xml:space="preserve"> организации, используемое на территории </w:t>
      </w:r>
      <w:r w:rsidR="004412B7">
        <w:rPr>
          <w:sz w:val="21"/>
          <w:szCs w:val="21"/>
        </w:rPr>
        <w:t>Субподрядч</w:t>
      </w:r>
      <w:r w:rsidRPr="00D11EDE">
        <w:rPr>
          <w:sz w:val="21"/>
          <w:szCs w:val="21"/>
        </w:rPr>
        <w:t xml:space="preserve">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w:t>
      </w:r>
      <w:r w:rsidR="004412B7">
        <w:rPr>
          <w:sz w:val="21"/>
          <w:szCs w:val="21"/>
        </w:rPr>
        <w:t>Субподрядч</w:t>
      </w:r>
      <w:r w:rsidRPr="00D11EDE">
        <w:rPr>
          <w:sz w:val="21"/>
          <w:szCs w:val="21"/>
        </w:rPr>
        <w:t>ику по требованию.</w:t>
      </w:r>
    </w:p>
    <w:p w14:paraId="48A522BA" w14:textId="15B1BCBE" w:rsidR="004F162C" w:rsidRPr="00D11EDE" w:rsidRDefault="004412B7" w:rsidP="004F162C">
      <w:pPr>
        <w:tabs>
          <w:tab w:val="left" w:pos="900"/>
        </w:tabs>
        <w:spacing w:after="120"/>
        <w:ind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должен назначить приказом ответственное лицо за эксплуатацию Оборудования </w:t>
      </w:r>
      <w:r>
        <w:rPr>
          <w:sz w:val="21"/>
          <w:szCs w:val="21"/>
        </w:rPr>
        <w:t>Субподрядч</w:t>
      </w:r>
      <w:r w:rsidR="00A77CBE" w:rsidRPr="00D11EDE">
        <w:rPr>
          <w:sz w:val="21"/>
          <w:szCs w:val="21"/>
        </w:rPr>
        <w:t xml:space="preserve">ика, переданного им </w:t>
      </w:r>
      <w:proofErr w:type="spellStart"/>
      <w:r>
        <w:rPr>
          <w:sz w:val="21"/>
          <w:szCs w:val="21"/>
        </w:rPr>
        <w:t>Субсубподряд</w:t>
      </w:r>
      <w:r w:rsidR="00A77CBE" w:rsidRPr="00D11EDE">
        <w:rPr>
          <w:sz w:val="21"/>
          <w:szCs w:val="21"/>
        </w:rPr>
        <w:t>чику</w:t>
      </w:r>
      <w:proofErr w:type="spellEnd"/>
      <w:r w:rsidR="00A77CBE" w:rsidRPr="00D11EDE">
        <w:rPr>
          <w:sz w:val="21"/>
          <w:szCs w:val="21"/>
        </w:rPr>
        <w:t xml:space="preserve">. </w:t>
      </w:r>
    </w:p>
    <w:p w14:paraId="48A522BB" w14:textId="1D25F372"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Перед началом производства Работ </w:t>
      </w:r>
      <w:proofErr w:type="spellStart"/>
      <w:r w:rsidR="004412B7">
        <w:rPr>
          <w:sz w:val="21"/>
          <w:szCs w:val="21"/>
        </w:rPr>
        <w:t>Субсубподряд</w:t>
      </w:r>
      <w:r w:rsidRPr="00D11EDE">
        <w:rPr>
          <w:sz w:val="21"/>
          <w:szCs w:val="21"/>
        </w:rPr>
        <w:t>чик</w:t>
      </w:r>
      <w:proofErr w:type="spellEnd"/>
      <w:r w:rsidRPr="00D11EDE">
        <w:rPr>
          <w:sz w:val="21"/>
          <w:szCs w:val="21"/>
        </w:rPr>
        <w:t xml:space="preserve"> обязан согласовать с </w:t>
      </w:r>
      <w:r w:rsidR="004412B7">
        <w:rPr>
          <w:sz w:val="21"/>
          <w:szCs w:val="21"/>
        </w:rPr>
        <w:t>Субподрядч</w:t>
      </w:r>
      <w:r w:rsidRPr="00D11EDE">
        <w:rPr>
          <w:sz w:val="21"/>
          <w:szCs w:val="21"/>
        </w:rPr>
        <w:t>иком:</w:t>
      </w:r>
    </w:p>
    <w:p w14:paraId="48A522BC"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8A522BD"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 схемы разрешенных проездов по территории;</w:t>
      </w:r>
    </w:p>
    <w:p w14:paraId="48A522BE"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 схемы подземных коммуникаций (в случае пролегания их в зоне производства Работ);</w:t>
      </w:r>
    </w:p>
    <w:p w14:paraId="48A522BF"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 необходимость и способы прокладки временных коммуникаций;</w:t>
      </w:r>
    </w:p>
    <w:p w14:paraId="48A522C0"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 необходимые средства индивидуальной защиты;</w:t>
      </w:r>
    </w:p>
    <w:p w14:paraId="48A522C1"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 порядок действий в случае аварийных и нештатных ситуаций.</w:t>
      </w:r>
    </w:p>
    <w:p w14:paraId="48A522C2" w14:textId="3E2D3FEA"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Персонал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и </w:t>
      </w:r>
      <w:proofErr w:type="spellStart"/>
      <w:r w:rsidR="004412B7">
        <w:rPr>
          <w:sz w:val="21"/>
          <w:szCs w:val="21"/>
        </w:rPr>
        <w:t>Субсубсубподрядн</w:t>
      </w:r>
      <w:r w:rsidRPr="00D11EDE">
        <w:rPr>
          <w:sz w:val="21"/>
          <w:szCs w:val="21"/>
        </w:rPr>
        <w:t>ой</w:t>
      </w:r>
      <w:proofErr w:type="spellEnd"/>
      <w:r w:rsidRPr="00D11EDE">
        <w:rPr>
          <w:sz w:val="21"/>
          <w:szCs w:val="21"/>
        </w:rPr>
        <w:t xml:space="preserve"> организации до начала Работ должен пройти медицинский осмотр и не иметь медицинских противопоказаний. </w:t>
      </w:r>
    </w:p>
    <w:p w14:paraId="48A522C3" w14:textId="17A68FB0" w:rsidR="004F162C" w:rsidRPr="00D11EDE" w:rsidRDefault="004412B7" w:rsidP="006F1F80">
      <w:pPr>
        <w:widowControl w:val="0"/>
        <w:numPr>
          <w:ilvl w:val="1"/>
          <w:numId w:val="61"/>
        </w:numPr>
        <w:tabs>
          <w:tab w:val="left" w:pos="1080"/>
        </w:tabs>
        <w:autoSpaceDE w:val="0"/>
        <w:autoSpaceDN w:val="0"/>
        <w:adjustRightInd w:val="0"/>
        <w:spacing w:after="120"/>
        <w:ind w:left="0"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разрабатывает и согласовывает с </w:t>
      </w:r>
      <w:r>
        <w:rPr>
          <w:sz w:val="21"/>
          <w:szCs w:val="21"/>
        </w:rPr>
        <w:t>Субподрядч</w:t>
      </w:r>
      <w:r w:rsidR="00A77CBE" w:rsidRPr="00D11EDE">
        <w:rPr>
          <w:sz w:val="21"/>
          <w:szCs w:val="21"/>
        </w:rPr>
        <w:t>иком проект производства Работ, технологическую карту не менее, чем за 7 (семь) дней до начала выполнения Работ по Договору.</w:t>
      </w:r>
    </w:p>
    <w:p w14:paraId="48A522C4" w14:textId="02B5BCF0" w:rsidR="004F162C" w:rsidRPr="00D11EDE" w:rsidRDefault="00A77CBE" w:rsidP="004F162C">
      <w:pPr>
        <w:tabs>
          <w:tab w:val="left" w:pos="900"/>
        </w:tabs>
        <w:spacing w:after="120"/>
        <w:ind w:firstLine="567"/>
        <w:jc w:val="both"/>
        <w:rPr>
          <w:sz w:val="21"/>
          <w:szCs w:val="21"/>
        </w:rPr>
      </w:pPr>
      <w:r w:rsidRPr="00D11EDE">
        <w:rPr>
          <w:sz w:val="21"/>
          <w:szCs w:val="21"/>
        </w:rPr>
        <w:t xml:space="preserve">В случае отступления от проекта производства работ (технологической карты), </w:t>
      </w:r>
      <w:proofErr w:type="spellStart"/>
      <w:r w:rsidR="004412B7">
        <w:rPr>
          <w:sz w:val="21"/>
          <w:szCs w:val="21"/>
        </w:rPr>
        <w:t>Субсубподряд</w:t>
      </w:r>
      <w:r w:rsidRPr="00D11EDE">
        <w:rPr>
          <w:sz w:val="21"/>
          <w:szCs w:val="21"/>
        </w:rPr>
        <w:t>чик</w:t>
      </w:r>
      <w:proofErr w:type="spellEnd"/>
      <w:r w:rsidRPr="00D11EDE">
        <w:rPr>
          <w:sz w:val="21"/>
          <w:szCs w:val="21"/>
        </w:rPr>
        <w:t xml:space="preserve"> обязан согласовать изменения технологии выполнения Работ с </w:t>
      </w:r>
      <w:r w:rsidR="004412B7">
        <w:rPr>
          <w:sz w:val="21"/>
          <w:szCs w:val="21"/>
        </w:rPr>
        <w:t>Субподрядч</w:t>
      </w:r>
      <w:r w:rsidRPr="00D11EDE">
        <w:rPr>
          <w:sz w:val="21"/>
          <w:szCs w:val="21"/>
        </w:rPr>
        <w:t>иком.</w:t>
      </w:r>
    </w:p>
    <w:p w14:paraId="48A522C5" w14:textId="45DD25D0" w:rsidR="004F162C" w:rsidRPr="00D11EDE" w:rsidRDefault="004412B7" w:rsidP="006F1F80">
      <w:pPr>
        <w:widowControl w:val="0"/>
        <w:numPr>
          <w:ilvl w:val="1"/>
          <w:numId w:val="61"/>
        </w:numPr>
        <w:tabs>
          <w:tab w:val="left" w:pos="1080"/>
        </w:tabs>
        <w:autoSpaceDE w:val="0"/>
        <w:autoSpaceDN w:val="0"/>
        <w:adjustRightInd w:val="0"/>
        <w:spacing w:after="120"/>
        <w:ind w:left="0"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в присутствии </w:t>
      </w:r>
      <w:r>
        <w:rPr>
          <w:sz w:val="21"/>
          <w:szCs w:val="21"/>
        </w:rPr>
        <w:t>Субподрядч</w:t>
      </w:r>
      <w:r w:rsidR="00A77CBE" w:rsidRPr="00D11EDE">
        <w:rPr>
          <w:sz w:val="21"/>
          <w:szCs w:val="21"/>
        </w:rPr>
        <w:t>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8A522C6" w14:textId="5227026F"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w:t>
      </w:r>
      <w:proofErr w:type="spellStart"/>
      <w:r w:rsidR="005834C1">
        <w:rPr>
          <w:sz w:val="21"/>
          <w:szCs w:val="21"/>
        </w:rPr>
        <w:t>субсуб</w:t>
      </w:r>
      <w:r w:rsidR="004412B7">
        <w:rPr>
          <w:sz w:val="21"/>
          <w:szCs w:val="21"/>
        </w:rPr>
        <w:t>подрядн</w:t>
      </w:r>
      <w:r w:rsidRPr="00D11EDE">
        <w:rPr>
          <w:sz w:val="21"/>
          <w:szCs w:val="21"/>
        </w:rPr>
        <w:t>ыми</w:t>
      </w:r>
      <w:proofErr w:type="spellEnd"/>
      <w:r w:rsidRPr="00D11EDE">
        <w:rPr>
          <w:sz w:val="21"/>
          <w:szCs w:val="21"/>
        </w:rPr>
        <w:t xml:space="preserve">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w:t>
      </w:r>
      <w:r w:rsidR="004412B7">
        <w:rPr>
          <w:sz w:val="21"/>
          <w:szCs w:val="21"/>
        </w:rPr>
        <w:t>Субподрядч</w:t>
      </w:r>
      <w:r w:rsidRPr="00D11EDE">
        <w:rPr>
          <w:sz w:val="21"/>
          <w:szCs w:val="21"/>
        </w:rPr>
        <w:t>иком.</w:t>
      </w:r>
    </w:p>
    <w:p w14:paraId="48A522C7" w14:textId="17DD057A" w:rsidR="004F162C" w:rsidRPr="00D11EDE" w:rsidRDefault="004412B7" w:rsidP="006F1F80">
      <w:pPr>
        <w:widowControl w:val="0"/>
        <w:numPr>
          <w:ilvl w:val="1"/>
          <w:numId w:val="61"/>
        </w:numPr>
        <w:tabs>
          <w:tab w:val="left" w:pos="1080"/>
        </w:tabs>
        <w:autoSpaceDE w:val="0"/>
        <w:autoSpaceDN w:val="0"/>
        <w:adjustRightInd w:val="0"/>
        <w:spacing w:after="120"/>
        <w:ind w:left="0"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обязан обеспечить присутствие на территории </w:t>
      </w:r>
      <w:r>
        <w:rPr>
          <w:sz w:val="21"/>
          <w:szCs w:val="21"/>
        </w:rPr>
        <w:t>Субподрядч</w:t>
      </w:r>
      <w:r w:rsidR="00A77CBE" w:rsidRPr="00D11EDE">
        <w:rPr>
          <w:sz w:val="21"/>
          <w:szCs w:val="21"/>
        </w:rPr>
        <w:t xml:space="preserve">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proofErr w:type="spellStart"/>
      <w:r>
        <w:rPr>
          <w:sz w:val="21"/>
          <w:szCs w:val="21"/>
        </w:rPr>
        <w:t>Субсубподряд</w:t>
      </w:r>
      <w:r w:rsidR="00A77CBE" w:rsidRPr="00D11EDE">
        <w:rPr>
          <w:sz w:val="21"/>
          <w:szCs w:val="21"/>
        </w:rPr>
        <w:t>чика</w:t>
      </w:r>
      <w:proofErr w:type="spellEnd"/>
      <w:r w:rsidR="00A77CBE" w:rsidRPr="00D11EDE">
        <w:rPr>
          <w:sz w:val="21"/>
          <w:szCs w:val="21"/>
        </w:rPr>
        <w:t xml:space="preserve">, задействованных на территории </w:t>
      </w:r>
      <w:r>
        <w:rPr>
          <w:sz w:val="21"/>
          <w:szCs w:val="21"/>
        </w:rPr>
        <w:t>Субподрядч</w:t>
      </w:r>
      <w:r w:rsidR="00A77CBE" w:rsidRPr="00D11EDE">
        <w:rPr>
          <w:sz w:val="21"/>
          <w:szCs w:val="21"/>
        </w:rPr>
        <w:t>ика.</w:t>
      </w:r>
    </w:p>
    <w:p w14:paraId="48A522C8" w14:textId="4C5334EF"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Представители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в области охраны труда, охраны окружающей среды, промышленной и пожарной безопасности, работники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и </w:t>
      </w:r>
      <w:proofErr w:type="spellStart"/>
      <w:r w:rsidR="004412B7">
        <w:rPr>
          <w:sz w:val="21"/>
          <w:szCs w:val="21"/>
        </w:rPr>
        <w:t>Субсубсубподрядн</w:t>
      </w:r>
      <w:r w:rsidRPr="00D11EDE">
        <w:rPr>
          <w:sz w:val="21"/>
          <w:szCs w:val="21"/>
        </w:rPr>
        <w:t>ой</w:t>
      </w:r>
      <w:proofErr w:type="spellEnd"/>
      <w:r w:rsidRPr="00D11EDE">
        <w:rPr>
          <w:sz w:val="21"/>
          <w:szCs w:val="21"/>
        </w:rPr>
        <w:t xml:space="preserve">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w:t>
      </w:r>
      <w:r w:rsidR="004412B7">
        <w:rPr>
          <w:sz w:val="21"/>
          <w:szCs w:val="21"/>
        </w:rPr>
        <w:t>Субподрядч</w:t>
      </w:r>
      <w:r w:rsidRPr="00D11EDE">
        <w:rPr>
          <w:sz w:val="21"/>
          <w:szCs w:val="21"/>
        </w:rPr>
        <w:t xml:space="preserve">ика и обязаны предъявлять их работникам </w:t>
      </w:r>
      <w:r w:rsidR="004412B7">
        <w:rPr>
          <w:sz w:val="21"/>
          <w:szCs w:val="21"/>
        </w:rPr>
        <w:t>Субподрядч</w:t>
      </w:r>
      <w:r w:rsidRPr="00D11EDE">
        <w:rPr>
          <w:sz w:val="21"/>
          <w:szCs w:val="21"/>
        </w:rPr>
        <w:t>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A522C9" w14:textId="4D9CD2EA" w:rsidR="004F162C" w:rsidRPr="00D11EDE" w:rsidRDefault="00A77CBE" w:rsidP="004F162C">
      <w:pPr>
        <w:tabs>
          <w:tab w:val="left" w:pos="900"/>
        </w:tabs>
        <w:spacing w:after="120"/>
        <w:ind w:firstLine="567"/>
        <w:jc w:val="both"/>
        <w:rPr>
          <w:sz w:val="21"/>
          <w:szCs w:val="21"/>
        </w:rPr>
      </w:pPr>
      <w:r w:rsidRPr="00D11EDE">
        <w:rPr>
          <w:sz w:val="21"/>
          <w:szCs w:val="21"/>
        </w:rPr>
        <w:lastRenderedPageBreak/>
        <w:t xml:space="preserve">Персонал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до начала работ должен пройти вводный и первичный инструктажи по охране труда.</w:t>
      </w:r>
    </w:p>
    <w:p w14:paraId="48A522CA" w14:textId="01EADEC9" w:rsidR="004F162C" w:rsidRPr="00D11EDE" w:rsidRDefault="004412B7" w:rsidP="006F1F80">
      <w:pPr>
        <w:widowControl w:val="0"/>
        <w:numPr>
          <w:ilvl w:val="1"/>
          <w:numId w:val="61"/>
        </w:numPr>
        <w:tabs>
          <w:tab w:val="left" w:pos="1080"/>
        </w:tabs>
        <w:autoSpaceDE w:val="0"/>
        <w:autoSpaceDN w:val="0"/>
        <w:adjustRightInd w:val="0"/>
        <w:spacing w:after="120"/>
        <w:ind w:left="0"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и </w:t>
      </w:r>
      <w:proofErr w:type="spellStart"/>
      <w:r>
        <w:rPr>
          <w:sz w:val="21"/>
          <w:szCs w:val="21"/>
        </w:rPr>
        <w:t>Субсубсубподрядн</w:t>
      </w:r>
      <w:r w:rsidR="00A77CBE" w:rsidRPr="00D11EDE">
        <w:rPr>
          <w:sz w:val="21"/>
          <w:szCs w:val="21"/>
        </w:rPr>
        <w:t>ые</w:t>
      </w:r>
      <w:proofErr w:type="spellEnd"/>
      <w:r w:rsidR="00A77CBE" w:rsidRPr="00D11EDE">
        <w:rPr>
          <w:sz w:val="21"/>
          <w:szCs w:val="21"/>
        </w:rPr>
        <w:t xml:space="preserve"> организации, привлеченные </w:t>
      </w:r>
      <w:r>
        <w:rPr>
          <w:sz w:val="21"/>
          <w:szCs w:val="21"/>
        </w:rPr>
        <w:t>Субсубподряд</w:t>
      </w:r>
      <w:r w:rsidR="00A77CBE" w:rsidRPr="00D11EDE">
        <w:rPr>
          <w:sz w:val="21"/>
          <w:szCs w:val="21"/>
        </w:rPr>
        <w:t xml:space="preserve">чиком, обязаны в любое время допускать к месту проведения Работ представителей </w:t>
      </w:r>
      <w:r>
        <w:rPr>
          <w:sz w:val="21"/>
          <w:szCs w:val="21"/>
        </w:rPr>
        <w:t>Субподрядч</w:t>
      </w:r>
      <w:r w:rsidR="00A77CBE" w:rsidRPr="00D11EDE">
        <w:rPr>
          <w:sz w:val="21"/>
          <w:szCs w:val="21"/>
        </w:rPr>
        <w:t xml:space="preserve">ика, сотрудников службы безопасности и охранных предприятий, обслуживающих </w:t>
      </w:r>
      <w:r>
        <w:rPr>
          <w:sz w:val="21"/>
          <w:szCs w:val="21"/>
        </w:rPr>
        <w:t>Субподрядч</w:t>
      </w:r>
      <w:r w:rsidR="00A77CBE" w:rsidRPr="00D11EDE">
        <w:rPr>
          <w:sz w:val="21"/>
          <w:szCs w:val="21"/>
        </w:rPr>
        <w:t>ика, для осуществления контроля и проверок, выполнять их обоснованные требования.</w:t>
      </w:r>
    </w:p>
    <w:p w14:paraId="48A522CB" w14:textId="1B27864A" w:rsidR="004F162C" w:rsidRPr="00D11EDE" w:rsidRDefault="004412B7" w:rsidP="006F1F80">
      <w:pPr>
        <w:widowControl w:val="0"/>
        <w:numPr>
          <w:ilvl w:val="1"/>
          <w:numId w:val="61"/>
        </w:numPr>
        <w:tabs>
          <w:tab w:val="left" w:pos="1080"/>
        </w:tabs>
        <w:autoSpaceDE w:val="0"/>
        <w:autoSpaceDN w:val="0"/>
        <w:adjustRightInd w:val="0"/>
        <w:spacing w:after="120"/>
        <w:ind w:left="0" w:firstLine="567"/>
        <w:jc w:val="both"/>
        <w:rPr>
          <w:sz w:val="21"/>
          <w:szCs w:val="21"/>
        </w:rPr>
      </w:pPr>
      <w:proofErr w:type="spellStart"/>
      <w:r>
        <w:rPr>
          <w:sz w:val="21"/>
          <w:szCs w:val="21"/>
        </w:rPr>
        <w:t>Субсубподряд</w:t>
      </w:r>
      <w:r w:rsidR="00A77CBE" w:rsidRPr="00D11EDE">
        <w:rPr>
          <w:sz w:val="21"/>
          <w:szCs w:val="21"/>
        </w:rPr>
        <w:t>чику</w:t>
      </w:r>
      <w:proofErr w:type="spellEnd"/>
      <w:r w:rsidR="00A77CBE" w:rsidRPr="00D11EDE">
        <w:rPr>
          <w:sz w:val="21"/>
          <w:szCs w:val="21"/>
        </w:rPr>
        <w:t xml:space="preserve"> запрещается:</w:t>
      </w:r>
    </w:p>
    <w:p w14:paraId="48A522CC"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допускать к работе работников с признаками алкогольного, наркотического или токсического опьянения;</w:t>
      </w:r>
    </w:p>
    <w:p w14:paraId="48A522CD" w14:textId="2047CF28"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допускать на территории </w:t>
      </w:r>
      <w:r w:rsidR="004412B7">
        <w:rPr>
          <w:sz w:val="21"/>
          <w:szCs w:val="21"/>
        </w:rPr>
        <w:t>Субподрядч</w:t>
      </w:r>
      <w:r w:rsidRPr="00D11EDE">
        <w:rPr>
          <w:sz w:val="21"/>
          <w:szCs w:val="21"/>
        </w:rPr>
        <w:t xml:space="preserve">ика пронос (ввоз), нахождение, хранение и употребление веществ, вызывающих алкогольное, наркотическое или токсическое опьянение, работниками </w:t>
      </w:r>
      <w:proofErr w:type="spellStart"/>
      <w:r w:rsidR="004412B7">
        <w:rPr>
          <w:sz w:val="21"/>
          <w:szCs w:val="21"/>
        </w:rPr>
        <w:t>Субсубподряд</w:t>
      </w:r>
      <w:r w:rsidRPr="00D11EDE">
        <w:rPr>
          <w:sz w:val="21"/>
          <w:szCs w:val="21"/>
        </w:rPr>
        <w:t>чика</w:t>
      </w:r>
      <w:proofErr w:type="spellEnd"/>
      <w:r w:rsidRPr="00D11EDE">
        <w:rPr>
          <w:sz w:val="21"/>
          <w:szCs w:val="21"/>
        </w:rPr>
        <w:t>;</w:t>
      </w:r>
    </w:p>
    <w:p w14:paraId="48A522CE" w14:textId="07440F33"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доставлять любым способом на территорию </w:t>
      </w:r>
      <w:r w:rsidR="004412B7">
        <w:rPr>
          <w:sz w:val="21"/>
          <w:szCs w:val="21"/>
        </w:rPr>
        <w:t>Субподрядч</w:t>
      </w:r>
      <w:r w:rsidRPr="00D11EDE">
        <w:rPr>
          <w:sz w:val="21"/>
          <w:szCs w:val="21"/>
        </w:rPr>
        <w:t>ика материально-технические ценности без соответствующего разрешения;</w:t>
      </w:r>
    </w:p>
    <w:p w14:paraId="48A522CF"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самовольно изменять условия, последовательность и объем Работ;</w:t>
      </w:r>
    </w:p>
    <w:p w14:paraId="48A522D0" w14:textId="20B6D3C4"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нарушать согласованный с </w:t>
      </w:r>
      <w:r w:rsidR="004412B7">
        <w:rPr>
          <w:sz w:val="21"/>
          <w:szCs w:val="21"/>
        </w:rPr>
        <w:t>Субподрядч</w:t>
      </w:r>
      <w:r w:rsidRPr="00D11EDE">
        <w:rPr>
          <w:sz w:val="21"/>
          <w:szCs w:val="21"/>
        </w:rPr>
        <w:t xml:space="preserve">иком маршрут движения, а также посещать объекты </w:t>
      </w:r>
      <w:r w:rsidR="004412B7">
        <w:rPr>
          <w:sz w:val="21"/>
          <w:szCs w:val="21"/>
        </w:rPr>
        <w:t>Субподрядч</w:t>
      </w:r>
      <w:r w:rsidRPr="00D11EDE">
        <w:rPr>
          <w:sz w:val="21"/>
          <w:szCs w:val="21"/>
        </w:rPr>
        <w:t>ика за пределами территории производства Работ;</w:t>
      </w:r>
    </w:p>
    <w:p w14:paraId="48A522D1" w14:textId="4FDE0954"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без необходимости находиться на действующих установках, в производственных помещениях </w:t>
      </w:r>
      <w:r w:rsidR="004412B7">
        <w:rPr>
          <w:sz w:val="21"/>
          <w:szCs w:val="21"/>
        </w:rPr>
        <w:t>Субподрядч</w:t>
      </w:r>
      <w:r w:rsidRPr="00D11EDE">
        <w:rPr>
          <w:sz w:val="21"/>
          <w:szCs w:val="21"/>
        </w:rPr>
        <w:t>ика;</w:t>
      </w:r>
    </w:p>
    <w:p w14:paraId="48A522D2" w14:textId="1450E5F5"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отвлекать работников </w:t>
      </w:r>
      <w:r w:rsidR="004412B7">
        <w:rPr>
          <w:sz w:val="21"/>
          <w:szCs w:val="21"/>
        </w:rPr>
        <w:t>Субподрядч</w:t>
      </w:r>
      <w:r w:rsidRPr="00D11EDE">
        <w:rPr>
          <w:sz w:val="21"/>
          <w:szCs w:val="21"/>
        </w:rPr>
        <w:t>ика во время проведения ими производственных работ;</w:t>
      </w:r>
    </w:p>
    <w:p w14:paraId="48A522D3" w14:textId="58B7171D"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пользоваться оборудованием и механизмами </w:t>
      </w:r>
      <w:r w:rsidR="004412B7">
        <w:rPr>
          <w:sz w:val="21"/>
          <w:szCs w:val="21"/>
        </w:rPr>
        <w:t>Субподрядч</w:t>
      </w:r>
      <w:r w:rsidRPr="00D11EDE">
        <w:rPr>
          <w:sz w:val="21"/>
          <w:szCs w:val="21"/>
        </w:rPr>
        <w:t>ика без согласования с ним;</w:t>
      </w:r>
    </w:p>
    <w:p w14:paraId="48A522D4"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курить вне отведенных для этого мест;</w:t>
      </w:r>
    </w:p>
    <w:p w14:paraId="48A522D5"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накапливать любые виды отходов вне отведенных мест;</w:t>
      </w:r>
    </w:p>
    <w:p w14:paraId="48A522D6"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совместно накапливать твердые коммунальные отходы, промышленные отходы и металлолом, в любых сочетаниях;</w:t>
      </w:r>
    </w:p>
    <w:p w14:paraId="48A522D7" w14:textId="7D065093"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вывозить с территории </w:t>
      </w:r>
      <w:r w:rsidR="004412B7">
        <w:rPr>
          <w:sz w:val="21"/>
          <w:szCs w:val="21"/>
        </w:rPr>
        <w:t>Субподрядч</w:t>
      </w:r>
      <w:r w:rsidRPr="00D11EDE">
        <w:rPr>
          <w:sz w:val="21"/>
          <w:szCs w:val="21"/>
        </w:rPr>
        <w:t>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8A522D8"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8A522D9"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8A522DA" w14:textId="2C7F42E6"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сбрасывать в поверхностные воды, сточные воды, на территорию </w:t>
      </w:r>
      <w:r w:rsidR="004412B7">
        <w:rPr>
          <w:sz w:val="21"/>
          <w:szCs w:val="21"/>
        </w:rPr>
        <w:t>Субподрядч</w:t>
      </w:r>
      <w:r w:rsidRPr="00D11EDE">
        <w:rPr>
          <w:sz w:val="21"/>
          <w:szCs w:val="21"/>
        </w:rPr>
        <w:t>ика отходы производства, мусор, химические вещества, нефтепродукты и др. вне отведенных для этого мест;</w:t>
      </w:r>
    </w:p>
    <w:p w14:paraId="48A522DB" w14:textId="2205BE3B"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применять в работе открытый огонь на территории </w:t>
      </w:r>
      <w:r w:rsidR="004412B7">
        <w:rPr>
          <w:sz w:val="21"/>
          <w:szCs w:val="21"/>
        </w:rPr>
        <w:t>Субподрядч</w:t>
      </w:r>
      <w:r w:rsidRPr="00D11EDE">
        <w:rPr>
          <w:sz w:val="21"/>
          <w:szCs w:val="21"/>
        </w:rPr>
        <w:t>ика, кроме работ, технология которых предусматривает применение открытого огня;</w:t>
      </w:r>
    </w:p>
    <w:p w14:paraId="48A522DC"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48A522DD" w14:textId="5A584B8A"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сжигание любых видов отходов на территории </w:t>
      </w:r>
      <w:r w:rsidR="004412B7">
        <w:rPr>
          <w:sz w:val="21"/>
          <w:szCs w:val="21"/>
        </w:rPr>
        <w:t>Субподрядч</w:t>
      </w:r>
      <w:r w:rsidRPr="00D11EDE">
        <w:rPr>
          <w:sz w:val="21"/>
          <w:szCs w:val="21"/>
        </w:rPr>
        <w:t>ика;</w:t>
      </w:r>
    </w:p>
    <w:p w14:paraId="48A522DE"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допускать сброс и слив отходов в системы канализации, на грунт;</w:t>
      </w:r>
    </w:p>
    <w:p w14:paraId="48A522DF"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хранить емкости с горюче-смазочными материалами, красками и растворителями на почве без поддонов;</w:t>
      </w:r>
    </w:p>
    <w:p w14:paraId="48A522E0"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хранить нефтепродукты в резервуарах без маркировки, с открытыми крышками;</w:t>
      </w:r>
    </w:p>
    <w:p w14:paraId="48A522E1"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допускать утечки потребляемых видов энергоресурсов;</w:t>
      </w:r>
    </w:p>
    <w:p w14:paraId="48A522E2"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48A522E3" w14:textId="77777777" w:rsidR="004F162C" w:rsidRPr="00D11EDE" w:rsidRDefault="004F162C" w:rsidP="004F162C">
      <w:pPr>
        <w:widowControl w:val="0"/>
        <w:tabs>
          <w:tab w:val="left" w:pos="1134"/>
        </w:tabs>
        <w:autoSpaceDE w:val="0"/>
        <w:autoSpaceDN w:val="0"/>
        <w:adjustRightInd w:val="0"/>
        <w:spacing w:after="120"/>
        <w:ind w:left="851"/>
        <w:jc w:val="both"/>
        <w:rPr>
          <w:sz w:val="21"/>
          <w:szCs w:val="21"/>
        </w:rPr>
      </w:pPr>
    </w:p>
    <w:p w14:paraId="48A522E4" w14:textId="77777777" w:rsidR="004F162C" w:rsidRPr="00D11EDE" w:rsidRDefault="00A77CBE" w:rsidP="006F1F80">
      <w:pPr>
        <w:widowControl w:val="0"/>
        <w:numPr>
          <w:ilvl w:val="0"/>
          <w:numId w:val="61"/>
        </w:numPr>
        <w:autoSpaceDE w:val="0"/>
        <w:autoSpaceDN w:val="0"/>
        <w:adjustRightInd w:val="0"/>
        <w:spacing w:after="120"/>
        <w:jc w:val="center"/>
        <w:rPr>
          <w:b/>
          <w:sz w:val="21"/>
          <w:szCs w:val="21"/>
        </w:rPr>
      </w:pPr>
      <w:r w:rsidRPr="00D11EDE">
        <w:rPr>
          <w:b/>
          <w:sz w:val="21"/>
          <w:szCs w:val="21"/>
        </w:rPr>
        <w:t xml:space="preserve">Отдельные требования. </w:t>
      </w:r>
    </w:p>
    <w:p w14:paraId="48A522E5" w14:textId="77777777"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lastRenderedPageBreak/>
        <w:t>Средства индивидуальной защиты, транспорт:</w:t>
      </w:r>
    </w:p>
    <w:p w14:paraId="48A522E6" w14:textId="0615F95F" w:rsidR="004F162C" w:rsidRPr="00D11EDE" w:rsidRDefault="00A77CBE" w:rsidP="006F1F80">
      <w:pPr>
        <w:widowControl w:val="0"/>
        <w:numPr>
          <w:ilvl w:val="2"/>
          <w:numId w:val="61"/>
        </w:numPr>
        <w:tabs>
          <w:tab w:val="left" w:pos="1134"/>
        </w:tabs>
        <w:autoSpaceDE w:val="0"/>
        <w:autoSpaceDN w:val="0"/>
        <w:adjustRightInd w:val="0"/>
        <w:spacing w:after="120"/>
        <w:ind w:left="0" w:firstLine="567"/>
        <w:jc w:val="both"/>
        <w:rPr>
          <w:sz w:val="21"/>
          <w:szCs w:val="21"/>
        </w:rPr>
      </w:pPr>
      <w:r w:rsidRPr="00D11EDE">
        <w:rPr>
          <w:sz w:val="21"/>
          <w:szCs w:val="21"/>
        </w:rPr>
        <w:t xml:space="preserve">Работники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осуществляющие производственную деятельность на объектах </w:t>
      </w:r>
      <w:r w:rsidR="004412B7">
        <w:rPr>
          <w:sz w:val="21"/>
          <w:szCs w:val="21"/>
        </w:rPr>
        <w:t>Субподрядч</w:t>
      </w:r>
      <w:r w:rsidRPr="00D11EDE">
        <w:rPr>
          <w:sz w:val="21"/>
          <w:szCs w:val="21"/>
        </w:rPr>
        <w:t>ика, должны быть обеспечены средствами индивидуальной защиты (далее – «</w:t>
      </w:r>
      <w:r w:rsidRPr="00D11EDE">
        <w:rPr>
          <w:b/>
          <w:sz w:val="21"/>
          <w:szCs w:val="21"/>
        </w:rPr>
        <w:t>СИЗ</w:t>
      </w:r>
      <w:r w:rsidRPr="00D11EDE">
        <w:rPr>
          <w:sz w:val="21"/>
          <w:szCs w:val="21"/>
        </w:rPr>
        <w:t>») в соответствии с Типовыми отраслевыми нормами выдачи СИЗ.</w:t>
      </w:r>
    </w:p>
    <w:p w14:paraId="48A522E7" w14:textId="2FF4DC2F" w:rsidR="004F162C" w:rsidRPr="00D11EDE" w:rsidRDefault="00A77CBE" w:rsidP="006F1F80">
      <w:pPr>
        <w:widowControl w:val="0"/>
        <w:numPr>
          <w:ilvl w:val="2"/>
          <w:numId w:val="61"/>
        </w:numPr>
        <w:tabs>
          <w:tab w:val="left" w:pos="1134"/>
        </w:tabs>
        <w:autoSpaceDE w:val="0"/>
        <w:autoSpaceDN w:val="0"/>
        <w:adjustRightInd w:val="0"/>
        <w:spacing w:after="120"/>
        <w:ind w:left="0" w:firstLine="567"/>
        <w:jc w:val="both"/>
        <w:rPr>
          <w:sz w:val="21"/>
          <w:szCs w:val="21"/>
        </w:rPr>
      </w:pPr>
      <w:r w:rsidRPr="00D11EDE">
        <w:rPr>
          <w:sz w:val="21"/>
          <w:szCs w:val="21"/>
        </w:rPr>
        <w:t xml:space="preserve">Работники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должны обязательно применять застегнутые подбородным ремнем защитные каски:</w:t>
      </w:r>
    </w:p>
    <w:p w14:paraId="48A522E8"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48A522E9"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при выполнении грузоподъёмных работ и при перемещении грузов;</w:t>
      </w:r>
    </w:p>
    <w:p w14:paraId="48A522EA"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при строительных работах;</w:t>
      </w:r>
    </w:p>
    <w:p w14:paraId="48A522EB"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при работе в зонах, обозначенных табличками «Обязательное ношение каски»;</w:t>
      </w:r>
    </w:p>
    <w:p w14:paraId="48A522EC"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при работе в зоне возможного контакта головы с электропроводкой;</w:t>
      </w:r>
    </w:p>
    <w:p w14:paraId="48A522ED"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в зоне опасности контакта головы с низко расположенными элементами конструкций.</w:t>
      </w:r>
    </w:p>
    <w:p w14:paraId="48A522EE" w14:textId="77777777" w:rsidR="004F162C" w:rsidRPr="00D11EDE" w:rsidRDefault="00A77CBE" w:rsidP="004F162C">
      <w:pPr>
        <w:tabs>
          <w:tab w:val="left" w:pos="900"/>
        </w:tabs>
        <w:spacing w:after="120"/>
        <w:ind w:firstLine="567"/>
        <w:jc w:val="both"/>
        <w:rPr>
          <w:sz w:val="21"/>
          <w:szCs w:val="21"/>
        </w:rPr>
      </w:pPr>
      <w:r w:rsidRPr="00D11EDE">
        <w:rPr>
          <w:sz w:val="21"/>
          <w:szCs w:val="21"/>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8A522EF" w14:textId="77308FB4" w:rsidR="004F162C" w:rsidRPr="00D11EDE" w:rsidRDefault="00A77CBE" w:rsidP="006F1F80">
      <w:pPr>
        <w:widowControl w:val="0"/>
        <w:numPr>
          <w:ilvl w:val="2"/>
          <w:numId w:val="61"/>
        </w:numPr>
        <w:tabs>
          <w:tab w:val="left" w:pos="1134"/>
        </w:tabs>
        <w:autoSpaceDE w:val="0"/>
        <w:autoSpaceDN w:val="0"/>
        <w:adjustRightInd w:val="0"/>
        <w:spacing w:after="120"/>
        <w:ind w:left="0" w:firstLine="567"/>
        <w:jc w:val="both"/>
        <w:rPr>
          <w:sz w:val="21"/>
          <w:szCs w:val="21"/>
        </w:rPr>
      </w:pPr>
      <w:r w:rsidRPr="00D11EDE">
        <w:rPr>
          <w:sz w:val="21"/>
          <w:szCs w:val="21"/>
        </w:rPr>
        <w:t xml:space="preserve">Работники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должны обязательно применять защитные очки или щитки:</w:t>
      </w:r>
    </w:p>
    <w:p w14:paraId="48A522F0"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при работе с ручным инструментом ударного действия;</w:t>
      </w:r>
    </w:p>
    <w:p w14:paraId="48A522F1"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при работе с электрифицированным и пневматическим абразивным инструментом;</w:t>
      </w:r>
    </w:p>
    <w:p w14:paraId="48A522F2"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при электро- и газосварочных работах.</w:t>
      </w:r>
    </w:p>
    <w:p w14:paraId="48A522F3" w14:textId="048C54D7" w:rsidR="004F162C" w:rsidRPr="00D11EDE" w:rsidRDefault="00A77CBE" w:rsidP="006F1F80">
      <w:pPr>
        <w:widowControl w:val="0"/>
        <w:numPr>
          <w:ilvl w:val="2"/>
          <w:numId w:val="61"/>
        </w:numPr>
        <w:tabs>
          <w:tab w:val="left" w:pos="1134"/>
        </w:tabs>
        <w:autoSpaceDE w:val="0"/>
        <w:autoSpaceDN w:val="0"/>
        <w:adjustRightInd w:val="0"/>
        <w:spacing w:after="120"/>
        <w:ind w:left="0" w:firstLine="567"/>
        <w:jc w:val="both"/>
        <w:rPr>
          <w:sz w:val="21"/>
          <w:szCs w:val="21"/>
        </w:rPr>
      </w:pPr>
      <w:r w:rsidRPr="00D11EDE">
        <w:rPr>
          <w:sz w:val="21"/>
          <w:szCs w:val="21"/>
        </w:rPr>
        <w:t xml:space="preserve">Работники </w:t>
      </w:r>
      <w:proofErr w:type="spellStart"/>
      <w:r w:rsidR="004412B7">
        <w:rPr>
          <w:sz w:val="21"/>
          <w:szCs w:val="21"/>
        </w:rPr>
        <w:t>Субсубподряд</w:t>
      </w:r>
      <w:r w:rsidRPr="00D11EDE">
        <w:rPr>
          <w:sz w:val="21"/>
          <w:szCs w:val="21"/>
        </w:rPr>
        <w:t>чика</w:t>
      </w:r>
      <w:proofErr w:type="spellEnd"/>
      <w:r w:rsidRPr="00D11EDE">
        <w:rPr>
          <w:sz w:val="21"/>
          <w:szCs w:val="21"/>
        </w:rPr>
        <w:t>,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48A522F4" w14:textId="7AC8387B" w:rsidR="004F162C" w:rsidRPr="00D11EDE" w:rsidRDefault="00A77CBE" w:rsidP="006F1F80">
      <w:pPr>
        <w:widowControl w:val="0"/>
        <w:numPr>
          <w:ilvl w:val="2"/>
          <w:numId w:val="61"/>
        </w:numPr>
        <w:tabs>
          <w:tab w:val="left" w:pos="1134"/>
        </w:tabs>
        <w:autoSpaceDE w:val="0"/>
        <w:autoSpaceDN w:val="0"/>
        <w:adjustRightInd w:val="0"/>
        <w:spacing w:after="120"/>
        <w:ind w:left="0" w:firstLine="567"/>
        <w:jc w:val="both"/>
        <w:rPr>
          <w:sz w:val="21"/>
          <w:szCs w:val="21"/>
        </w:rPr>
      </w:pPr>
      <w:r w:rsidRPr="00D11EDE">
        <w:rPr>
          <w:sz w:val="21"/>
          <w:szCs w:val="21"/>
        </w:rPr>
        <w:t xml:space="preserve">Все транспортные средства </w:t>
      </w:r>
      <w:proofErr w:type="spellStart"/>
      <w:r w:rsidR="004412B7">
        <w:rPr>
          <w:sz w:val="21"/>
          <w:szCs w:val="21"/>
        </w:rPr>
        <w:t>Субсубподряд</w:t>
      </w:r>
      <w:r w:rsidRPr="00D11EDE">
        <w:rPr>
          <w:sz w:val="21"/>
          <w:szCs w:val="21"/>
        </w:rPr>
        <w:t>чика</w:t>
      </w:r>
      <w:proofErr w:type="spellEnd"/>
      <w:r w:rsidRPr="00D11EDE">
        <w:rPr>
          <w:sz w:val="21"/>
          <w:szCs w:val="21"/>
        </w:rPr>
        <w:t>, используемые при проведении Работ, должны быть оборудованы следующим:</w:t>
      </w:r>
    </w:p>
    <w:p w14:paraId="48A522F5"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ремнями безопасности для водителя и всех пассажиров (если это предусмотрено заводом-изготовителем);</w:t>
      </w:r>
    </w:p>
    <w:p w14:paraId="48A522F6"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аптечкой первой помощи;</w:t>
      </w:r>
    </w:p>
    <w:p w14:paraId="48A522F7"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огнетушителем;</w:t>
      </w:r>
    </w:p>
    <w:p w14:paraId="48A522F8"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системами автоматики, блокировок, сигнализации (если это предусмотрено соответствующими нормативно-правовыми актами);</w:t>
      </w:r>
    </w:p>
    <w:p w14:paraId="48A522F9"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знаком аварийной остановки;</w:t>
      </w:r>
    </w:p>
    <w:p w14:paraId="48A522FA"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противооткатными башмаками;</w:t>
      </w:r>
    </w:p>
    <w:p w14:paraId="48A522FB" w14:textId="3B03CA2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искрогасителями (на территориях взрывопожароопасных объектов </w:t>
      </w:r>
      <w:r w:rsidR="004412B7">
        <w:rPr>
          <w:sz w:val="21"/>
          <w:szCs w:val="21"/>
        </w:rPr>
        <w:t>Субподрядч</w:t>
      </w:r>
      <w:r w:rsidRPr="00D11EDE">
        <w:rPr>
          <w:sz w:val="21"/>
          <w:szCs w:val="21"/>
        </w:rPr>
        <w:t>ика);</w:t>
      </w:r>
    </w:p>
    <w:p w14:paraId="48A522FC" w14:textId="223D0FD6" w:rsidR="004F162C" w:rsidRPr="00D11EDE" w:rsidRDefault="004412B7" w:rsidP="006F1F80">
      <w:pPr>
        <w:widowControl w:val="0"/>
        <w:numPr>
          <w:ilvl w:val="2"/>
          <w:numId w:val="61"/>
        </w:numPr>
        <w:tabs>
          <w:tab w:val="left" w:pos="1134"/>
        </w:tabs>
        <w:autoSpaceDE w:val="0"/>
        <w:autoSpaceDN w:val="0"/>
        <w:adjustRightInd w:val="0"/>
        <w:spacing w:after="120"/>
        <w:ind w:left="0"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должен обеспечить:</w:t>
      </w:r>
    </w:p>
    <w:p w14:paraId="48A522FD"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обучение и достаточную квалификацию водителей транспортных средств;</w:t>
      </w:r>
    </w:p>
    <w:p w14:paraId="48A522FE"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проведение регулярных техосмотров транспортных средств;</w:t>
      </w:r>
    </w:p>
    <w:p w14:paraId="48A522FF"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использование и применение транспортных средств по их назначению;</w:t>
      </w:r>
    </w:p>
    <w:p w14:paraId="48A52300" w14:textId="0C5D0510"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соблюдение </w:t>
      </w:r>
      <w:proofErr w:type="spellStart"/>
      <w:r w:rsidRPr="00D11EDE">
        <w:rPr>
          <w:sz w:val="21"/>
          <w:szCs w:val="21"/>
        </w:rPr>
        <w:t>внутриобъектового</w:t>
      </w:r>
      <w:proofErr w:type="spellEnd"/>
      <w:r w:rsidRPr="00D11EDE">
        <w:rPr>
          <w:sz w:val="21"/>
          <w:szCs w:val="21"/>
        </w:rPr>
        <w:t xml:space="preserve"> скоростного режима, установленного </w:t>
      </w:r>
      <w:r w:rsidR="004412B7">
        <w:rPr>
          <w:sz w:val="21"/>
          <w:szCs w:val="21"/>
        </w:rPr>
        <w:t>Субподрядч</w:t>
      </w:r>
      <w:r w:rsidRPr="00D11EDE">
        <w:rPr>
          <w:sz w:val="21"/>
          <w:szCs w:val="21"/>
        </w:rPr>
        <w:t>иком;</w:t>
      </w:r>
    </w:p>
    <w:p w14:paraId="48A52301" w14:textId="48BC394C"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движение и стоянку транспортных средств согласно разметке и дорожным знакам на территории </w:t>
      </w:r>
      <w:r w:rsidR="004412B7">
        <w:rPr>
          <w:sz w:val="21"/>
          <w:szCs w:val="21"/>
        </w:rPr>
        <w:t>Субподрядч</w:t>
      </w:r>
      <w:r w:rsidRPr="00D11EDE">
        <w:rPr>
          <w:sz w:val="21"/>
          <w:szCs w:val="21"/>
        </w:rPr>
        <w:t>ика.</w:t>
      </w:r>
    </w:p>
    <w:p w14:paraId="48A52302" w14:textId="475285BD" w:rsidR="004F162C" w:rsidRPr="00D11EDE" w:rsidRDefault="004412B7" w:rsidP="006F1F80">
      <w:pPr>
        <w:widowControl w:val="0"/>
        <w:numPr>
          <w:ilvl w:val="2"/>
          <w:numId w:val="61"/>
        </w:numPr>
        <w:tabs>
          <w:tab w:val="left" w:pos="1134"/>
        </w:tabs>
        <w:autoSpaceDE w:val="0"/>
        <w:autoSpaceDN w:val="0"/>
        <w:adjustRightInd w:val="0"/>
        <w:spacing w:after="120"/>
        <w:ind w:left="0"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обязан:</w:t>
      </w:r>
    </w:p>
    <w:p w14:paraId="48A52303"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организовать </w:t>
      </w:r>
      <w:proofErr w:type="spellStart"/>
      <w:r w:rsidRPr="00D11EDE">
        <w:rPr>
          <w:sz w:val="21"/>
          <w:szCs w:val="21"/>
        </w:rPr>
        <w:t>предрейсовый</w:t>
      </w:r>
      <w:proofErr w:type="spellEnd"/>
      <w:r w:rsidRPr="00D11EDE">
        <w:rPr>
          <w:sz w:val="21"/>
          <w:szCs w:val="21"/>
        </w:rPr>
        <w:t xml:space="preserve"> медицинский осмотр водителей;</w:t>
      </w:r>
    </w:p>
    <w:p w14:paraId="48A52304"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организовать осмотры транспортных средств перед выездом на линию перед началом работ.</w:t>
      </w:r>
    </w:p>
    <w:p w14:paraId="48A52305" w14:textId="2630E7EF"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При проведении работ на территории </w:t>
      </w:r>
      <w:r w:rsidR="004412B7">
        <w:rPr>
          <w:sz w:val="21"/>
          <w:szCs w:val="21"/>
        </w:rPr>
        <w:t>Субподрядч</w:t>
      </w:r>
      <w:r w:rsidRPr="00D11EDE">
        <w:rPr>
          <w:sz w:val="21"/>
          <w:szCs w:val="21"/>
        </w:rPr>
        <w:t xml:space="preserve">ика </w:t>
      </w:r>
      <w:proofErr w:type="spellStart"/>
      <w:r w:rsidR="004412B7">
        <w:rPr>
          <w:sz w:val="21"/>
          <w:szCs w:val="21"/>
        </w:rPr>
        <w:t>Субсубподряд</w:t>
      </w:r>
      <w:r w:rsidRPr="00D11EDE">
        <w:rPr>
          <w:sz w:val="21"/>
          <w:szCs w:val="21"/>
        </w:rPr>
        <w:t>чик</w:t>
      </w:r>
      <w:proofErr w:type="spellEnd"/>
      <w:r w:rsidRPr="00D11EDE">
        <w:rPr>
          <w:sz w:val="21"/>
          <w:szCs w:val="21"/>
        </w:rPr>
        <w:t xml:space="preserve"> обязан:</w:t>
      </w:r>
    </w:p>
    <w:p w14:paraId="48A52306" w14:textId="1FD627EC"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lastRenderedPageBreak/>
        <w:t xml:space="preserve">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w:t>
      </w:r>
      <w:r w:rsidR="004412B7">
        <w:rPr>
          <w:sz w:val="21"/>
          <w:szCs w:val="21"/>
        </w:rPr>
        <w:t>Субподрядч</w:t>
      </w:r>
      <w:r w:rsidRPr="00D11EDE">
        <w:rPr>
          <w:sz w:val="21"/>
          <w:szCs w:val="21"/>
        </w:rPr>
        <w:t>ику;</w:t>
      </w:r>
    </w:p>
    <w:p w14:paraId="48A52307"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48A52308"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48A52309"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48A5230A" w14:textId="5350DAA6"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 xml:space="preserve">накапливать отходы раздельно по видам отходов или группам однородных отходов, в соответствии с порядком, установленным </w:t>
      </w:r>
      <w:r w:rsidR="004412B7">
        <w:rPr>
          <w:sz w:val="21"/>
          <w:szCs w:val="21"/>
        </w:rPr>
        <w:t>Субподрядч</w:t>
      </w:r>
      <w:r w:rsidRPr="00D11EDE">
        <w:rPr>
          <w:sz w:val="21"/>
          <w:szCs w:val="21"/>
        </w:rPr>
        <w:t>иком;</w:t>
      </w:r>
    </w:p>
    <w:p w14:paraId="48A5230B" w14:textId="77777777" w:rsidR="004F162C" w:rsidRPr="00D11EDE" w:rsidRDefault="00A77CBE" w:rsidP="006F1F80">
      <w:pPr>
        <w:widowControl w:val="0"/>
        <w:numPr>
          <w:ilvl w:val="0"/>
          <w:numId w:val="63"/>
        </w:numPr>
        <w:tabs>
          <w:tab w:val="left" w:pos="1134"/>
        </w:tabs>
        <w:autoSpaceDE w:val="0"/>
        <w:autoSpaceDN w:val="0"/>
        <w:adjustRightInd w:val="0"/>
        <w:spacing w:after="120"/>
        <w:ind w:left="0" w:firstLine="851"/>
        <w:jc w:val="both"/>
        <w:rPr>
          <w:sz w:val="21"/>
          <w:szCs w:val="21"/>
        </w:rPr>
      </w:pPr>
      <w:r w:rsidRPr="00D11EDE">
        <w:rPr>
          <w:sz w:val="21"/>
          <w:szCs w:val="21"/>
        </w:rPr>
        <w:t>полностью исключить факты несанкционированного обращения с источниками ионизирующего излучения, в том числе вышедшими из строя.</w:t>
      </w:r>
    </w:p>
    <w:p w14:paraId="48A5230C" w14:textId="5F1731B9" w:rsidR="004F162C" w:rsidRPr="00D11EDE" w:rsidRDefault="004412B7" w:rsidP="006F1F80">
      <w:pPr>
        <w:widowControl w:val="0"/>
        <w:numPr>
          <w:ilvl w:val="1"/>
          <w:numId w:val="61"/>
        </w:numPr>
        <w:tabs>
          <w:tab w:val="left" w:pos="1080"/>
        </w:tabs>
        <w:autoSpaceDE w:val="0"/>
        <w:autoSpaceDN w:val="0"/>
        <w:adjustRightInd w:val="0"/>
        <w:spacing w:after="120"/>
        <w:ind w:left="0"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обязан информировать </w:t>
      </w:r>
      <w:r>
        <w:rPr>
          <w:sz w:val="21"/>
          <w:szCs w:val="21"/>
        </w:rPr>
        <w:t>Субподрядч</w:t>
      </w:r>
      <w:r w:rsidR="00A77CBE" w:rsidRPr="00D11EDE">
        <w:rPr>
          <w:sz w:val="21"/>
          <w:szCs w:val="21"/>
        </w:rPr>
        <w:t xml:space="preserve">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w:t>
      </w:r>
      <w:r>
        <w:rPr>
          <w:sz w:val="21"/>
          <w:szCs w:val="21"/>
        </w:rPr>
        <w:t>Субподрядч</w:t>
      </w:r>
      <w:r w:rsidR="00A77CBE" w:rsidRPr="00D11EDE">
        <w:rPr>
          <w:sz w:val="21"/>
          <w:szCs w:val="21"/>
        </w:rPr>
        <w:t>ика. Принимать к своим работникам меры за несоблюдение последними вышеуказанных инструкции и правил.</w:t>
      </w:r>
    </w:p>
    <w:p w14:paraId="48A5230D" w14:textId="77777777" w:rsidR="004F162C" w:rsidRPr="00D11EDE" w:rsidRDefault="00A77CBE" w:rsidP="006F1F80">
      <w:pPr>
        <w:widowControl w:val="0"/>
        <w:numPr>
          <w:ilvl w:val="0"/>
          <w:numId w:val="61"/>
        </w:numPr>
        <w:autoSpaceDE w:val="0"/>
        <w:autoSpaceDN w:val="0"/>
        <w:adjustRightInd w:val="0"/>
        <w:spacing w:after="120"/>
        <w:jc w:val="center"/>
        <w:rPr>
          <w:b/>
          <w:sz w:val="21"/>
          <w:szCs w:val="21"/>
        </w:rPr>
      </w:pPr>
      <w:r w:rsidRPr="00D11EDE">
        <w:rPr>
          <w:b/>
          <w:sz w:val="21"/>
          <w:szCs w:val="21"/>
        </w:rPr>
        <w:t>Осведомленность</w:t>
      </w:r>
    </w:p>
    <w:p w14:paraId="48A5230E" w14:textId="5764EDFE"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На момент заключения Договора, </w:t>
      </w:r>
      <w:proofErr w:type="spellStart"/>
      <w:r w:rsidR="004412B7">
        <w:rPr>
          <w:sz w:val="21"/>
          <w:szCs w:val="21"/>
        </w:rPr>
        <w:t>Субсубподряд</w:t>
      </w:r>
      <w:r w:rsidRPr="00D11EDE">
        <w:rPr>
          <w:sz w:val="21"/>
          <w:szCs w:val="21"/>
        </w:rPr>
        <w:t>чик</w:t>
      </w:r>
      <w:proofErr w:type="spellEnd"/>
      <w:r w:rsidRPr="00D11EDE">
        <w:rPr>
          <w:sz w:val="21"/>
          <w:szCs w:val="21"/>
        </w:rPr>
        <w:t xml:space="preserve"> ознакомлен с ЛНА </w:t>
      </w:r>
      <w:r w:rsidR="004412B7">
        <w:rPr>
          <w:sz w:val="21"/>
          <w:szCs w:val="21"/>
        </w:rPr>
        <w:t>Субподрядч</w:t>
      </w:r>
      <w:r w:rsidRPr="00D11EDE">
        <w:rPr>
          <w:sz w:val="21"/>
          <w:szCs w:val="21"/>
        </w:rPr>
        <w:t xml:space="preserve">ика в части, относящейся к деятельности </w:t>
      </w:r>
      <w:proofErr w:type="spellStart"/>
      <w:r w:rsidR="004412B7">
        <w:rPr>
          <w:sz w:val="21"/>
          <w:szCs w:val="21"/>
        </w:rPr>
        <w:t>Субсубподряд</w:t>
      </w:r>
      <w:r w:rsidRPr="00D11EDE">
        <w:rPr>
          <w:sz w:val="21"/>
          <w:szCs w:val="21"/>
        </w:rPr>
        <w:t>чика</w:t>
      </w:r>
      <w:proofErr w:type="spellEnd"/>
      <w:r w:rsidRPr="00D11EDE">
        <w:rPr>
          <w:sz w:val="21"/>
          <w:szCs w:val="21"/>
        </w:rPr>
        <w:t>.</w:t>
      </w:r>
    </w:p>
    <w:p w14:paraId="48A5230F" w14:textId="035A54FB"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В случае внесения </w:t>
      </w:r>
      <w:r w:rsidR="004412B7">
        <w:rPr>
          <w:sz w:val="21"/>
          <w:szCs w:val="21"/>
        </w:rPr>
        <w:t>Субподрядч</w:t>
      </w:r>
      <w:r w:rsidRPr="00D11EDE">
        <w:rPr>
          <w:sz w:val="21"/>
          <w:szCs w:val="21"/>
        </w:rPr>
        <w:t xml:space="preserve">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proofErr w:type="spellStart"/>
      <w:r w:rsidR="004412B7">
        <w:rPr>
          <w:sz w:val="21"/>
          <w:szCs w:val="21"/>
        </w:rPr>
        <w:t>Субсубподряд</w:t>
      </w:r>
      <w:r w:rsidRPr="00D11EDE">
        <w:rPr>
          <w:sz w:val="21"/>
          <w:szCs w:val="21"/>
        </w:rPr>
        <w:t>чик</w:t>
      </w:r>
      <w:proofErr w:type="spellEnd"/>
      <w:r w:rsidRPr="00D11EDE">
        <w:rPr>
          <w:sz w:val="21"/>
          <w:szCs w:val="21"/>
        </w:rPr>
        <w:t xml:space="preserve"> обязуется руководствоваться ЛНА, опубликованными на веб-сайте: </w:t>
      </w:r>
      <w:hyperlink r:id="rId13" w:history="1">
        <w:r w:rsidRPr="00D11EDE">
          <w:rPr>
            <w:color w:val="0000FF"/>
            <w:sz w:val="21"/>
            <w:szCs w:val="21"/>
            <w:u w:val="single"/>
            <w:lang w:eastAsia="en-US"/>
          </w:rPr>
          <w:t>http://www.irkutskenergo.ru/qa/6458.html</w:t>
        </w:r>
      </w:hyperlink>
      <w:r w:rsidRPr="00D11EDE">
        <w:rPr>
          <w:sz w:val="21"/>
          <w:szCs w:val="21"/>
        </w:rPr>
        <w:t>.</w:t>
      </w:r>
    </w:p>
    <w:p w14:paraId="48A52310" w14:textId="73AD1883"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В целях выполнения требований настоящего Соглашения </w:t>
      </w:r>
      <w:proofErr w:type="spellStart"/>
      <w:r w:rsidR="004412B7">
        <w:rPr>
          <w:sz w:val="21"/>
          <w:szCs w:val="21"/>
        </w:rPr>
        <w:t>Субсубподряд</w:t>
      </w:r>
      <w:r w:rsidRPr="00D11EDE">
        <w:rPr>
          <w:sz w:val="21"/>
          <w:szCs w:val="21"/>
        </w:rPr>
        <w:t>чик</w:t>
      </w:r>
      <w:proofErr w:type="spellEnd"/>
      <w:r w:rsidRPr="00D11EDE">
        <w:rPr>
          <w:sz w:val="21"/>
          <w:szCs w:val="21"/>
        </w:rPr>
        <w:t xml:space="preserve">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w:t>
      </w:r>
      <w:r w:rsidR="004412B7">
        <w:rPr>
          <w:sz w:val="21"/>
          <w:szCs w:val="21"/>
        </w:rPr>
        <w:t>Субподрядч</w:t>
      </w:r>
      <w:r w:rsidRPr="00D11EDE">
        <w:rPr>
          <w:sz w:val="21"/>
          <w:szCs w:val="21"/>
        </w:rPr>
        <w:t>иком.</w:t>
      </w:r>
    </w:p>
    <w:p w14:paraId="48A52311" w14:textId="16804AF6" w:rsidR="004F162C" w:rsidRPr="00D11EDE" w:rsidRDefault="004412B7" w:rsidP="006F1F80">
      <w:pPr>
        <w:widowControl w:val="0"/>
        <w:numPr>
          <w:ilvl w:val="1"/>
          <w:numId w:val="61"/>
        </w:numPr>
        <w:tabs>
          <w:tab w:val="left" w:pos="1080"/>
        </w:tabs>
        <w:autoSpaceDE w:val="0"/>
        <w:autoSpaceDN w:val="0"/>
        <w:adjustRightInd w:val="0"/>
        <w:spacing w:after="120"/>
        <w:ind w:left="0"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обязан провести инструктаж своих работников, а также работников </w:t>
      </w:r>
      <w:proofErr w:type="spellStart"/>
      <w:r>
        <w:rPr>
          <w:sz w:val="21"/>
          <w:szCs w:val="21"/>
        </w:rPr>
        <w:t>Субсубсубподрядн</w:t>
      </w:r>
      <w:r w:rsidR="00A77CBE" w:rsidRPr="00D11EDE">
        <w:rPr>
          <w:sz w:val="21"/>
          <w:szCs w:val="21"/>
        </w:rPr>
        <w:t>ых</w:t>
      </w:r>
      <w:proofErr w:type="spellEnd"/>
      <w:r w:rsidR="00A77CBE" w:rsidRPr="00D11EDE">
        <w:rPr>
          <w:sz w:val="21"/>
          <w:szCs w:val="21"/>
        </w:rPr>
        <w:t xml:space="preserve"> организаций, привлекаемых </w:t>
      </w:r>
      <w:r>
        <w:rPr>
          <w:sz w:val="21"/>
          <w:szCs w:val="21"/>
        </w:rPr>
        <w:t>Субсубподряд</w:t>
      </w:r>
      <w:r w:rsidR="00A77CBE" w:rsidRPr="00D11EDE">
        <w:rPr>
          <w:sz w:val="21"/>
          <w:szCs w:val="21"/>
        </w:rPr>
        <w:t xml:space="preserve">чиком, по требованиям настоящего Соглашения и ЛНА </w:t>
      </w:r>
      <w:r>
        <w:rPr>
          <w:sz w:val="21"/>
          <w:szCs w:val="21"/>
        </w:rPr>
        <w:t>Субподрядч</w:t>
      </w:r>
      <w:r w:rsidR="00A77CBE" w:rsidRPr="00D11EDE">
        <w:rPr>
          <w:sz w:val="21"/>
          <w:szCs w:val="21"/>
        </w:rPr>
        <w:t>ика в области охраны труда, охраны окружающей среды, промышленной и пожарной безопасности.</w:t>
      </w:r>
    </w:p>
    <w:p w14:paraId="48A52312" w14:textId="77777777" w:rsidR="004F162C" w:rsidRPr="00D11EDE" w:rsidRDefault="004F162C" w:rsidP="004F162C">
      <w:pPr>
        <w:widowControl w:val="0"/>
        <w:tabs>
          <w:tab w:val="left" w:pos="1080"/>
        </w:tabs>
        <w:autoSpaceDE w:val="0"/>
        <w:autoSpaceDN w:val="0"/>
        <w:adjustRightInd w:val="0"/>
        <w:spacing w:after="120"/>
        <w:ind w:left="567"/>
        <w:jc w:val="both"/>
        <w:rPr>
          <w:sz w:val="21"/>
          <w:szCs w:val="21"/>
        </w:rPr>
      </w:pPr>
    </w:p>
    <w:p w14:paraId="48A52313" w14:textId="3784CF61" w:rsidR="004F162C" w:rsidRPr="00D11EDE" w:rsidRDefault="00A77CBE" w:rsidP="006F1F80">
      <w:pPr>
        <w:widowControl w:val="0"/>
        <w:numPr>
          <w:ilvl w:val="0"/>
          <w:numId w:val="61"/>
        </w:numPr>
        <w:autoSpaceDE w:val="0"/>
        <w:autoSpaceDN w:val="0"/>
        <w:adjustRightInd w:val="0"/>
        <w:spacing w:after="120"/>
        <w:jc w:val="center"/>
        <w:rPr>
          <w:b/>
          <w:sz w:val="21"/>
          <w:szCs w:val="21"/>
        </w:rPr>
      </w:pPr>
      <w:r w:rsidRPr="00D11EDE">
        <w:rPr>
          <w:b/>
          <w:sz w:val="21"/>
          <w:szCs w:val="21"/>
        </w:rPr>
        <w:t xml:space="preserve">Порядок взаимодействия </w:t>
      </w:r>
      <w:r w:rsidR="004412B7">
        <w:rPr>
          <w:b/>
          <w:sz w:val="21"/>
          <w:szCs w:val="21"/>
        </w:rPr>
        <w:t>Субподрядч</w:t>
      </w:r>
      <w:r w:rsidRPr="00D11EDE">
        <w:rPr>
          <w:b/>
          <w:sz w:val="21"/>
          <w:szCs w:val="21"/>
        </w:rPr>
        <w:t xml:space="preserve">ика и </w:t>
      </w:r>
      <w:proofErr w:type="spellStart"/>
      <w:r w:rsidR="004412B7">
        <w:rPr>
          <w:b/>
          <w:sz w:val="21"/>
          <w:szCs w:val="21"/>
        </w:rPr>
        <w:t>Субсубподряд</w:t>
      </w:r>
      <w:r w:rsidRPr="00D11EDE">
        <w:rPr>
          <w:b/>
          <w:sz w:val="21"/>
          <w:szCs w:val="21"/>
        </w:rPr>
        <w:t>чика</w:t>
      </w:r>
      <w:proofErr w:type="spellEnd"/>
    </w:p>
    <w:p w14:paraId="48A52314" w14:textId="65BF9998" w:rsidR="004F162C" w:rsidRPr="00D11EDE" w:rsidRDefault="004412B7" w:rsidP="006F1F80">
      <w:pPr>
        <w:widowControl w:val="0"/>
        <w:numPr>
          <w:ilvl w:val="1"/>
          <w:numId w:val="61"/>
        </w:numPr>
        <w:tabs>
          <w:tab w:val="left" w:pos="1080"/>
        </w:tabs>
        <w:autoSpaceDE w:val="0"/>
        <w:autoSpaceDN w:val="0"/>
        <w:adjustRightInd w:val="0"/>
        <w:spacing w:after="120"/>
        <w:ind w:left="0" w:firstLine="567"/>
        <w:jc w:val="both"/>
        <w:rPr>
          <w:sz w:val="21"/>
          <w:szCs w:val="21"/>
        </w:rPr>
      </w:pPr>
      <w:r>
        <w:rPr>
          <w:sz w:val="21"/>
          <w:szCs w:val="21"/>
        </w:rPr>
        <w:t>Субподрядч</w:t>
      </w:r>
      <w:r w:rsidR="00A77CBE" w:rsidRPr="00D11EDE">
        <w:rPr>
          <w:sz w:val="21"/>
          <w:szCs w:val="21"/>
        </w:rPr>
        <w:t xml:space="preserve">ик совместно с представителем </w:t>
      </w:r>
      <w:proofErr w:type="spellStart"/>
      <w:r>
        <w:rPr>
          <w:sz w:val="21"/>
          <w:szCs w:val="21"/>
        </w:rPr>
        <w:t>Субсубподряд</w:t>
      </w:r>
      <w:r w:rsidR="00A77CBE" w:rsidRPr="00D11EDE">
        <w:rPr>
          <w:sz w:val="21"/>
          <w:szCs w:val="21"/>
        </w:rPr>
        <w:t>чика</w:t>
      </w:r>
      <w:proofErr w:type="spellEnd"/>
      <w:r w:rsidR="00A77CBE" w:rsidRPr="00D11EDE">
        <w:rPr>
          <w:sz w:val="21"/>
          <w:szCs w:val="21"/>
        </w:rPr>
        <w:t xml:space="preserve">, ведущим Работы на объектах </w:t>
      </w:r>
      <w:r>
        <w:rPr>
          <w:sz w:val="21"/>
          <w:szCs w:val="21"/>
        </w:rPr>
        <w:t>Субподрядч</w:t>
      </w:r>
      <w:r w:rsidR="00A77CBE" w:rsidRPr="00D11EDE">
        <w:rPr>
          <w:sz w:val="21"/>
          <w:szCs w:val="21"/>
        </w:rPr>
        <w:t xml:space="preserve">ика, в сроки, установленные </w:t>
      </w:r>
      <w:r>
        <w:rPr>
          <w:sz w:val="21"/>
          <w:szCs w:val="21"/>
        </w:rPr>
        <w:t>Субподрядч</w:t>
      </w:r>
      <w:r w:rsidR="00A77CBE" w:rsidRPr="00D11EDE">
        <w:rPr>
          <w:sz w:val="21"/>
          <w:szCs w:val="21"/>
        </w:rPr>
        <w:t xml:space="preserve">иком, проводит плановые/внеплановые инспекции (проверки) по производственным площадкам </w:t>
      </w:r>
      <w:proofErr w:type="spellStart"/>
      <w:r>
        <w:rPr>
          <w:sz w:val="21"/>
          <w:szCs w:val="21"/>
        </w:rPr>
        <w:t>Субсубподряд</w:t>
      </w:r>
      <w:r w:rsidR="00A77CBE" w:rsidRPr="00D11EDE">
        <w:rPr>
          <w:sz w:val="21"/>
          <w:szCs w:val="21"/>
        </w:rPr>
        <w:t>чика</w:t>
      </w:r>
      <w:proofErr w:type="spellEnd"/>
      <w:r w:rsidR="00A77CBE" w:rsidRPr="00D11EDE">
        <w:rPr>
          <w:sz w:val="21"/>
          <w:szCs w:val="21"/>
        </w:rPr>
        <w:t xml:space="preserve">. </w:t>
      </w: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proofErr w:type="spellStart"/>
      <w:r>
        <w:rPr>
          <w:sz w:val="21"/>
          <w:szCs w:val="21"/>
        </w:rPr>
        <w:t>Субсубподряд</w:t>
      </w:r>
      <w:r w:rsidR="00A77CBE" w:rsidRPr="00D11EDE">
        <w:rPr>
          <w:sz w:val="21"/>
          <w:szCs w:val="21"/>
        </w:rPr>
        <w:t>чика</w:t>
      </w:r>
      <w:proofErr w:type="spellEnd"/>
      <w:r w:rsidR="00A77CBE" w:rsidRPr="00D11EDE">
        <w:rPr>
          <w:sz w:val="21"/>
          <w:szCs w:val="21"/>
        </w:rPr>
        <w:t xml:space="preserve"> и привлеченных им </w:t>
      </w:r>
      <w:proofErr w:type="spellStart"/>
      <w:r>
        <w:rPr>
          <w:sz w:val="21"/>
          <w:szCs w:val="21"/>
        </w:rPr>
        <w:t>Субсубсубподрядн</w:t>
      </w:r>
      <w:r w:rsidR="00A77CBE" w:rsidRPr="00D11EDE">
        <w:rPr>
          <w:sz w:val="21"/>
          <w:szCs w:val="21"/>
        </w:rPr>
        <w:t>ых</w:t>
      </w:r>
      <w:proofErr w:type="spellEnd"/>
      <w:r w:rsidR="00A77CBE" w:rsidRPr="00D11EDE">
        <w:rPr>
          <w:sz w:val="21"/>
          <w:szCs w:val="21"/>
        </w:rPr>
        <w:t xml:space="preserve"> организаций в области охраны труда, охраны окружающей среды, промышленной и пожарной безопасности.</w:t>
      </w:r>
    </w:p>
    <w:p w14:paraId="48A52315" w14:textId="5B20435B"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В случае обнаружения </w:t>
      </w:r>
      <w:r w:rsidR="004412B7">
        <w:rPr>
          <w:sz w:val="21"/>
          <w:szCs w:val="21"/>
        </w:rPr>
        <w:t>Субподрядч</w:t>
      </w:r>
      <w:r w:rsidRPr="00D11EDE">
        <w:rPr>
          <w:sz w:val="21"/>
          <w:szCs w:val="21"/>
        </w:rPr>
        <w:t xml:space="preserve">иком на объекте </w:t>
      </w:r>
      <w:r w:rsidR="004412B7">
        <w:rPr>
          <w:sz w:val="21"/>
          <w:szCs w:val="21"/>
        </w:rPr>
        <w:t>Субподрядч</w:t>
      </w:r>
      <w:r w:rsidRPr="00D11EDE">
        <w:rPr>
          <w:sz w:val="21"/>
          <w:szCs w:val="21"/>
        </w:rPr>
        <w:t xml:space="preserve">ика факта нарушения работниками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w:t>
      </w:r>
      <w:proofErr w:type="spellStart"/>
      <w:r w:rsidR="004412B7">
        <w:rPr>
          <w:sz w:val="21"/>
          <w:szCs w:val="21"/>
        </w:rPr>
        <w:t>Субсубсубсподрядн</w:t>
      </w:r>
      <w:r w:rsidRPr="00D11EDE">
        <w:rPr>
          <w:sz w:val="21"/>
          <w:szCs w:val="21"/>
        </w:rPr>
        <w:t>ой</w:t>
      </w:r>
      <w:proofErr w:type="spellEnd"/>
      <w:r w:rsidRPr="00D11EDE">
        <w:rPr>
          <w:sz w:val="21"/>
          <w:szCs w:val="21"/>
        </w:rPr>
        <w:t xml:space="preserve">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w:t>
      </w:r>
      <w:r w:rsidR="004412B7">
        <w:rPr>
          <w:sz w:val="21"/>
          <w:szCs w:val="21"/>
        </w:rPr>
        <w:t>Субподрядч</w:t>
      </w:r>
      <w:r w:rsidRPr="00D11EDE">
        <w:rPr>
          <w:sz w:val="21"/>
          <w:szCs w:val="21"/>
        </w:rPr>
        <w:t>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8A52316" w14:textId="77777777" w:rsidR="004F162C" w:rsidRPr="00D11EDE" w:rsidRDefault="004F162C" w:rsidP="004F162C">
      <w:pPr>
        <w:widowControl w:val="0"/>
        <w:tabs>
          <w:tab w:val="left" w:pos="1080"/>
        </w:tabs>
        <w:autoSpaceDE w:val="0"/>
        <w:autoSpaceDN w:val="0"/>
        <w:adjustRightInd w:val="0"/>
        <w:spacing w:after="120"/>
        <w:ind w:left="567"/>
        <w:jc w:val="both"/>
        <w:rPr>
          <w:sz w:val="21"/>
          <w:szCs w:val="21"/>
        </w:rPr>
      </w:pPr>
    </w:p>
    <w:p w14:paraId="48A52317" w14:textId="5C3705E9" w:rsidR="004F162C" w:rsidRPr="00D11EDE" w:rsidRDefault="00A77CBE" w:rsidP="006F1F80">
      <w:pPr>
        <w:widowControl w:val="0"/>
        <w:numPr>
          <w:ilvl w:val="0"/>
          <w:numId w:val="61"/>
        </w:numPr>
        <w:autoSpaceDE w:val="0"/>
        <w:autoSpaceDN w:val="0"/>
        <w:adjustRightInd w:val="0"/>
        <w:spacing w:after="120"/>
        <w:jc w:val="center"/>
        <w:rPr>
          <w:b/>
          <w:sz w:val="21"/>
          <w:szCs w:val="21"/>
        </w:rPr>
      </w:pPr>
      <w:r w:rsidRPr="00D11EDE">
        <w:rPr>
          <w:b/>
          <w:sz w:val="21"/>
          <w:szCs w:val="21"/>
        </w:rPr>
        <w:t xml:space="preserve">Ответственность </w:t>
      </w:r>
      <w:proofErr w:type="spellStart"/>
      <w:r w:rsidR="004412B7">
        <w:rPr>
          <w:b/>
          <w:sz w:val="21"/>
          <w:szCs w:val="21"/>
        </w:rPr>
        <w:t>Субсубподряд</w:t>
      </w:r>
      <w:r w:rsidRPr="00D11EDE">
        <w:rPr>
          <w:b/>
          <w:sz w:val="21"/>
          <w:szCs w:val="21"/>
        </w:rPr>
        <w:t>чика</w:t>
      </w:r>
      <w:proofErr w:type="spellEnd"/>
    </w:p>
    <w:p w14:paraId="48A52318" w14:textId="55137518"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За нарушение требований настоящего Соглашения </w:t>
      </w:r>
      <w:proofErr w:type="spellStart"/>
      <w:r w:rsidR="004412B7">
        <w:rPr>
          <w:sz w:val="21"/>
          <w:szCs w:val="21"/>
        </w:rPr>
        <w:t>Субсубподряд</w:t>
      </w:r>
      <w:r w:rsidRPr="00D11EDE">
        <w:rPr>
          <w:sz w:val="21"/>
          <w:szCs w:val="21"/>
        </w:rPr>
        <w:t>чик</w:t>
      </w:r>
      <w:proofErr w:type="spellEnd"/>
      <w:r w:rsidRPr="00D11EDE">
        <w:rPr>
          <w:sz w:val="21"/>
          <w:szCs w:val="21"/>
        </w:rPr>
        <w:t xml:space="preserve"> несет ответственность, предусмотренную действующим законодательством и Договором.</w:t>
      </w:r>
    </w:p>
    <w:p w14:paraId="48A52319" w14:textId="358D26F5" w:rsidR="004F162C" w:rsidRPr="00D11EDE" w:rsidRDefault="004412B7" w:rsidP="006F1F80">
      <w:pPr>
        <w:widowControl w:val="0"/>
        <w:numPr>
          <w:ilvl w:val="1"/>
          <w:numId w:val="61"/>
        </w:numPr>
        <w:tabs>
          <w:tab w:val="left" w:pos="1080"/>
        </w:tabs>
        <w:autoSpaceDE w:val="0"/>
        <w:autoSpaceDN w:val="0"/>
        <w:adjustRightInd w:val="0"/>
        <w:spacing w:after="120"/>
        <w:ind w:left="0" w:firstLine="567"/>
        <w:jc w:val="both"/>
        <w:rPr>
          <w:sz w:val="21"/>
          <w:szCs w:val="21"/>
        </w:rPr>
      </w:pPr>
      <w:proofErr w:type="spellStart"/>
      <w:r>
        <w:rPr>
          <w:sz w:val="21"/>
          <w:szCs w:val="21"/>
        </w:rPr>
        <w:t>Субсубподряд</w:t>
      </w:r>
      <w:r w:rsidR="00A77CBE" w:rsidRPr="00D11EDE">
        <w:rPr>
          <w:sz w:val="21"/>
          <w:szCs w:val="21"/>
        </w:rPr>
        <w:t>чик</w:t>
      </w:r>
      <w:proofErr w:type="spellEnd"/>
      <w:r w:rsidR="00A77CBE" w:rsidRPr="00D11EDE">
        <w:rPr>
          <w:sz w:val="21"/>
          <w:szCs w:val="21"/>
        </w:rPr>
        <w:t xml:space="preserve"> обязуется выплатить </w:t>
      </w:r>
      <w:r>
        <w:rPr>
          <w:sz w:val="21"/>
          <w:szCs w:val="21"/>
        </w:rPr>
        <w:t>Субподрядч</w:t>
      </w:r>
      <w:r w:rsidR="00A77CBE" w:rsidRPr="00D11EDE">
        <w:rPr>
          <w:sz w:val="21"/>
          <w:szCs w:val="21"/>
        </w:rPr>
        <w:t xml:space="preserve">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w:t>
      </w:r>
      <w:r>
        <w:rPr>
          <w:sz w:val="21"/>
          <w:szCs w:val="21"/>
        </w:rPr>
        <w:t>Субсубподряд</w:t>
      </w:r>
      <w:r w:rsidR="00A77CBE" w:rsidRPr="00D11EDE">
        <w:rPr>
          <w:sz w:val="21"/>
          <w:szCs w:val="21"/>
        </w:rPr>
        <w:t xml:space="preserve">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СТП 011.517.081-2015 Система управления охраной труда. Основные положения. </w:t>
      </w:r>
    </w:p>
    <w:p w14:paraId="48A5231A" w14:textId="6FEB731B" w:rsidR="004F162C" w:rsidRPr="00D11EDE" w:rsidRDefault="004412B7" w:rsidP="006F1F80">
      <w:pPr>
        <w:widowControl w:val="0"/>
        <w:numPr>
          <w:ilvl w:val="1"/>
          <w:numId w:val="61"/>
        </w:numPr>
        <w:tabs>
          <w:tab w:val="left" w:pos="1080"/>
        </w:tabs>
        <w:autoSpaceDE w:val="0"/>
        <w:autoSpaceDN w:val="0"/>
        <w:adjustRightInd w:val="0"/>
        <w:spacing w:after="120"/>
        <w:ind w:left="0" w:firstLine="567"/>
        <w:jc w:val="both"/>
        <w:rPr>
          <w:sz w:val="21"/>
          <w:szCs w:val="21"/>
        </w:rPr>
      </w:pPr>
      <w:r>
        <w:rPr>
          <w:sz w:val="21"/>
          <w:szCs w:val="21"/>
        </w:rPr>
        <w:lastRenderedPageBreak/>
        <w:t>Субподрядч</w:t>
      </w:r>
      <w:r w:rsidR="00A77CBE" w:rsidRPr="00D11EDE">
        <w:rPr>
          <w:sz w:val="21"/>
          <w:szCs w:val="21"/>
        </w:rPr>
        <w:t xml:space="preserve">ик вправе (но не обязан) взыскать с </w:t>
      </w:r>
      <w:proofErr w:type="spellStart"/>
      <w:r>
        <w:rPr>
          <w:sz w:val="21"/>
          <w:szCs w:val="21"/>
        </w:rPr>
        <w:t>Субсубподряд</w:t>
      </w:r>
      <w:r w:rsidR="00A77CBE" w:rsidRPr="00D11EDE">
        <w:rPr>
          <w:sz w:val="21"/>
          <w:szCs w:val="21"/>
        </w:rPr>
        <w:t>чика</w:t>
      </w:r>
      <w:proofErr w:type="spellEnd"/>
      <w:r w:rsidR="00A77CBE" w:rsidRPr="00D11EDE">
        <w:rPr>
          <w:sz w:val="21"/>
          <w:szCs w:val="21"/>
        </w:rPr>
        <w:t xml:space="preserve"> штраф за каждый случай нарушения. </w:t>
      </w:r>
    </w:p>
    <w:p w14:paraId="48A5231B" w14:textId="0AEDED4F"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Работник </w:t>
      </w:r>
      <w:r w:rsidR="004412B7">
        <w:rPr>
          <w:sz w:val="21"/>
          <w:szCs w:val="21"/>
        </w:rPr>
        <w:t>Субподрядч</w:t>
      </w:r>
      <w:r w:rsidRPr="00D11EDE">
        <w:rPr>
          <w:sz w:val="21"/>
          <w:szCs w:val="21"/>
        </w:rPr>
        <w:t xml:space="preserve">ика, уполномоченный в области охраны труда, охраны окружающей среды, промышленной и пожарной безопасности, обнаруживший факт нарушения </w:t>
      </w:r>
      <w:r w:rsidR="004412B7">
        <w:rPr>
          <w:sz w:val="21"/>
          <w:szCs w:val="21"/>
        </w:rPr>
        <w:t>Субсубподряд</w:t>
      </w:r>
      <w:r w:rsidRPr="00D11EDE">
        <w:rPr>
          <w:sz w:val="21"/>
          <w:szCs w:val="21"/>
        </w:rPr>
        <w:t xml:space="preserve">чиком и/или </w:t>
      </w:r>
      <w:proofErr w:type="spellStart"/>
      <w:r w:rsidR="004412B7">
        <w:rPr>
          <w:sz w:val="21"/>
          <w:szCs w:val="21"/>
        </w:rPr>
        <w:t>Субсубсубподрядн</w:t>
      </w:r>
      <w:r w:rsidRPr="00D11EDE">
        <w:rPr>
          <w:sz w:val="21"/>
          <w:szCs w:val="21"/>
        </w:rPr>
        <w:t>ой</w:t>
      </w:r>
      <w:proofErr w:type="spellEnd"/>
      <w:r w:rsidRPr="00D11EDE">
        <w:rPr>
          <w:sz w:val="21"/>
          <w:szCs w:val="21"/>
        </w:rPr>
        <w:t xml:space="preserve"> организацией требований охраны труда, охраны окружающей среды, промышленной и пожарной безопасности, ЛНА, передает в адрес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и/или </w:t>
      </w:r>
      <w:proofErr w:type="spellStart"/>
      <w:r w:rsidR="004412B7">
        <w:rPr>
          <w:sz w:val="21"/>
          <w:szCs w:val="21"/>
        </w:rPr>
        <w:t>Субсубсубподрядн</w:t>
      </w:r>
      <w:r w:rsidRPr="00D11EDE">
        <w:rPr>
          <w:sz w:val="21"/>
          <w:szCs w:val="21"/>
        </w:rPr>
        <w:t>ой</w:t>
      </w:r>
      <w:proofErr w:type="spellEnd"/>
      <w:r w:rsidRPr="00D11EDE">
        <w:rPr>
          <w:sz w:val="21"/>
          <w:szCs w:val="21"/>
        </w:rPr>
        <w:t xml:space="preserve">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48A5231C" w14:textId="68ADADDA"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Уведомление направляется в адрес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телефонограммой либо посредством электронной почты на корпоративный адрес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w:t>
      </w:r>
      <w:r w:rsidR="004412B7">
        <w:rPr>
          <w:sz w:val="21"/>
          <w:szCs w:val="21"/>
        </w:rPr>
        <w:t>Субсубподряд</w:t>
      </w:r>
      <w:r w:rsidRPr="00D11EDE">
        <w:rPr>
          <w:sz w:val="21"/>
          <w:szCs w:val="21"/>
        </w:rPr>
        <w:t xml:space="preserve">чиком и/или </w:t>
      </w:r>
      <w:proofErr w:type="spellStart"/>
      <w:r w:rsidR="004412B7">
        <w:rPr>
          <w:sz w:val="21"/>
          <w:szCs w:val="21"/>
        </w:rPr>
        <w:t>Субсубсубподрядн</w:t>
      </w:r>
      <w:r w:rsidRPr="00D11EDE">
        <w:rPr>
          <w:sz w:val="21"/>
          <w:szCs w:val="21"/>
        </w:rPr>
        <w:t>ой</w:t>
      </w:r>
      <w:proofErr w:type="spellEnd"/>
      <w:r w:rsidRPr="00D11EDE">
        <w:rPr>
          <w:sz w:val="21"/>
          <w:szCs w:val="21"/>
        </w:rPr>
        <w:t xml:space="preserve"> организацией данного уведомления. </w:t>
      </w:r>
    </w:p>
    <w:p w14:paraId="48A5231D" w14:textId="480CD484"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Протокол о нарушении требований охраны труда, охраны окружающей среды, промышленной и пожарной безопасности, ЛНА </w:t>
      </w:r>
      <w:r w:rsidR="004412B7">
        <w:rPr>
          <w:sz w:val="21"/>
          <w:szCs w:val="21"/>
        </w:rPr>
        <w:t>Субсубподряд</w:t>
      </w:r>
      <w:r w:rsidRPr="00D11EDE">
        <w:rPr>
          <w:sz w:val="21"/>
          <w:szCs w:val="21"/>
        </w:rPr>
        <w:t xml:space="preserve">чиком при выполнении Работ составляется комиссией с участием представителей </w:t>
      </w:r>
      <w:r w:rsidR="004412B7">
        <w:rPr>
          <w:sz w:val="21"/>
          <w:szCs w:val="21"/>
        </w:rPr>
        <w:t>Субподрядч</w:t>
      </w:r>
      <w:r w:rsidRPr="00D11EDE">
        <w:rPr>
          <w:sz w:val="21"/>
          <w:szCs w:val="21"/>
        </w:rPr>
        <w:t xml:space="preserve">ика и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уполномоченных в сфере охраны труда, охраны окружающей среды, промышленной и пожарной безопасности. В случае отказа представителя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от участия в составлении Протокола, в Протоколе делается соответствующая отметка. </w:t>
      </w:r>
    </w:p>
    <w:p w14:paraId="48A5231E" w14:textId="20CE35DD"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Размер штрафа, выплачиваемый </w:t>
      </w:r>
      <w:r w:rsidR="004412B7">
        <w:rPr>
          <w:sz w:val="21"/>
          <w:szCs w:val="21"/>
        </w:rPr>
        <w:t>Субсубподряд</w:t>
      </w:r>
      <w:r w:rsidRPr="00D11EDE">
        <w:rPr>
          <w:sz w:val="21"/>
          <w:szCs w:val="21"/>
        </w:rPr>
        <w:t xml:space="preserve">чиком, определяется </w:t>
      </w:r>
      <w:r w:rsidRPr="00D11EDE">
        <w:rPr>
          <w:color w:val="0000CC"/>
          <w:sz w:val="21"/>
          <w:szCs w:val="21"/>
        </w:rPr>
        <w:t xml:space="preserve">Приложением №7 </w:t>
      </w:r>
      <w:r w:rsidRPr="00D11EDE">
        <w:rPr>
          <w:sz w:val="21"/>
          <w:szCs w:val="21"/>
        </w:rPr>
        <w:t>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14:paraId="48A5231F" w14:textId="1F6217D0" w:rsidR="004F162C" w:rsidRPr="00D11EDE" w:rsidRDefault="00A77CBE" w:rsidP="006F1F80">
      <w:pPr>
        <w:widowControl w:val="0"/>
        <w:numPr>
          <w:ilvl w:val="2"/>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В случае однократных нарушений, не несущих риска наложения штрафа или причинения ущерба имуществу </w:t>
      </w:r>
      <w:r w:rsidR="004412B7">
        <w:rPr>
          <w:sz w:val="21"/>
          <w:szCs w:val="21"/>
        </w:rPr>
        <w:t>Субподрядч</w:t>
      </w:r>
      <w:r w:rsidRPr="00D11EDE">
        <w:rPr>
          <w:sz w:val="21"/>
          <w:szCs w:val="21"/>
        </w:rPr>
        <w:t xml:space="preserve">ика и окружающей среде и их устранения в срок, определенный уведомлением, штраф может не начисляться по усмотрению </w:t>
      </w:r>
      <w:r w:rsidR="004412B7">
        <w:rPr>
          <w:sz w:val="21"/>
          <w:szCs w:val="21"/>
        </w:rPr>
        <w:t>Субподрядч</w:t>
      </w:r>
      <w:r w:rsidRPr="00D11EDE">
        <w:rPr>
          <w:sz w:val="21"/>
          <w:szCs w:val="21"/>
        </w:rPr>
        <w:t>ика.</w:t>
      </w:r>
    </w:p>
    <w:p w14:paraId="48A52320" w14:textId="703CC9A4" w:rsidR="004F162C" w:rsidRPr="00D11EDE" w:rsidRDefault="00A77CBE" w:rsidP="006F1F80">
      <w:pPr>
        <w:widowControl w:val="0"/>
        <w:numPr>
          <w:ilvl w:val="2"/>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w:t>
      </w:r>
      <w:proofErr w:type="spellStart"/>
      <w:r w:rsidR="004412B7">
        <w:rPr>
          <w:sz w:val="21"/>
          <w:szCs w:val="21"/>
        </w:rPr>
        <w:t>Субсубподряд</w:t>
      </w:r>
      <w:r w:rsidRPr="00D11EDE">
        <w:rPr>
          <w:sz w:val="21"/>
          <w:szCs w:val="21"/>
        </w:rPr>
        <w:t>чика</w:t>
      </w:r>
      <w:proofErr w:type="spellEnd"/>
      <w:r w:rsidRPr="00D11EDE">
        <w:rPr>
          <w:sz w:val="21"/>
          <w:szCs w:val="21"/>
        </w:rPr>
        <w:t xml:space="preserve"> или </w:t>
      </w:r>
      <w:proofErr w:type="spellStart"/>
      <w:r w:rsidR="0094268B">
        <w:rPr>
          <w:sz w:val="21"/>
          <w:szCs w:val="21"/>
        </w:rPr>
        <w:t>Субсубсуб</w:t>
      </w:r>
      <w:r w:rsidR="004412B7">
        <w:rPr>
          <w:sz w:val="21"/>
          <w:szCs w:val="21"/>
        </w:rPr>
        <w:t>подрядн</w:t>
      </w:r>
      <w:r w:rsidRPr="00D11EDE">
        <w:rPr>
          <w:sz w:val="21"/>
          <w:szCs w:val="21"/>
        </w:rPr>
        <w:t>ой</w:t>
      </w:r>
      <w:proofErr w:type="spellEnd"/>
      <w:r w:rsidRPr="00D11EDE">
        <w:rPr>
          <w:sz w:val="21"/>
          <w:szCs w:val="21"/>
        </w:rPr>
        <w:t xml:space="preserve"> организации, привлеченной </w:t>
      </w:r>
      <w:r w:rsidR="004412B7">
        <w:rPr>
          <w:sz w:val="21"/>
          <w:szCs w:val="21"/>
        </w:rPr>
        <w:t>Субсубподряд</w:t>
      </w:r>
      <w:r w:rsidRPr="00D11EDE">
        <w:rPr>
          <w:sz w:val="21"/>
          <w:szCs w:val="21"/>
        </w:rPr>
        <w:t xml:space="preserve">чиком, </w:t>
      </w:r>
      <w:proofErr w:type="spellStart"/>
      <w:r w:rsidR="004412B7">
        <w:rPr>
          <w:sz w:val="21"/>
          <w:szCs w:val="21"/>
        </w:rPr>
        <w:t>Субсубподряд</w:t>
      </w:r>
      <w:r w:rsidRPr="00D11EDE">
        <w:rPr>
          <w:sz w:val="21"/>
          <w:szCs w:val="21"/>
        </w:rPr>
        <w:t>чик</w:t>
      </w:r>
      <w:proofErr w:type="spellEnd"/>
      <w:r w:rsidRPr="00D11EDE">
        <w:rPr>
          <w:sz w:val="21"/>
          <w:szCs w:val="21"/>
        </w:rPr>
        <w:t xml:space="preserve"> возмещает </w:t>
      </w:r>
      <w:r w:rsidR="004412B7">
        <w:rPr>
          <w:sz w:val="21"/>
          <w:szCs w:val="21"/>
        </w:rPr>
        <w:t>Субподрядч</w:t>
      </w:r>
      <w:r w:rsidRPr="00D11EDE">
        <w:rPr>
          <w:sz w:val="21"/>
          <w:szCs w:val="21"/>
        </w:rPr>
        <w:t xml:space="preserve">ику все понесенные </w:t>
      </w:r>
      <w:r w:rsidR="004412B7">
        <w:rPr>
          <w:sz w:val="21"/>
          <w:szCs w:val="21"/>
        </w:rPr>
        <w:t>Субподрядч</w:t>
      </w:r>
      <w:r w:rsidRPr="00D11EDE">
        <w:rPr>
          <w:sz w:val="21"/>
          <w:szCs w:val="21"/>
        </w:rPr>
        <w:t xml:space="preserve">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w:t>
      </w:r>
      <w:r w:rsidR="004412B7">
        <w:rPr>
          <w:sz w:val="21"/>
          <w:szCs w:val="21"/>
        </w:rPr>
        <w:t>Субподрядч</w:t>
      </w:r>
      <w:r w:rsidRPr="00D11EDE">
        <w:rPr>
          <w:sz w:val="21"/>
          <w:szCs w:val="21"/>
        </w:rPr>
        <w:t xml:space="preserve">иком в случае взыскания Государственными органами штрафных санкций), производит восстановительные работы за свой счет. </w:t>
      </w:r>
    </w:p>
    <w:p w14:paraId="48A52321" w14:textId="06C3C2D9"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 xml:space="preserve">Оплата </w:t>
      </w:r>
      <w:r w:rsidR="004412B7">
        <w:rPr>
          <w:sz w:val="21"/>
          <w:szCs w:val="21"/>
        </w:rPr>
        <w:t>Субсубподряд</w:t>
      </w:r>
      <w:r w:rsidRPr="00D11EDE">
        <w:rPr>
          <w:sz w:val="21"/>
          <w:szCs w:val="21"/>
        </w:rPr>
        <w:t>чиком штрафных санкций производится в порядке, установленном пунктом 2.1.18 Договора.</w:t>
      </w:r>
    </w:p>
    <w:p w14:paraId="48A52322" w14:textId="77777777" w:rsidR="004F162C" w:rsidRPr="00D11EDE" w:rsidRDefault="00A77CBE" w:rsidP="006F1F80">
      <w:pPr>
        <w:widowControl w:val="0"/>
        <w:numPr>
          <w:ilvl w:val="0"/>
          <w:numId w:val="61"/>
        </w:numPr>
        <w:autoSpaceDE w:val="0"/>
        <w:autoSpaceDN w:val="0"/>
        <w:adjustRightInd w:val="0"/>
        <w:spacing w:after="120"/>
        <w:jc w:val="center"/>
        <w:rPr>
          <w:b/>
          <w:sz w:val="21"/>
          <w:szCs w:val="21"/>
        </w:rPr>
      </w:pPr>
      <w:r w:rsidRPr="00D11EDE">
        <w:rPr>
          <w:b/>
          <w:sz w:val="21"/>
          <w:szCs w:val="21"/>
        </w:rPr>
        <w:t>Заключительные положения</w:t>
      </w:r>
    </w:p>
    <w:p w14:paraId="48A52323" w14:textId="77777777" w:rsidR="004F162C" w:rsidRPr="00D11EDE" w:rsidRDefault="00A77CBE" w:rsidP="006F1F80">
      <w:pPr>
        <w:widowControl w:val="0"/>
        <w:numPr>
          <w:ilvl w:val="1"/>
          <w:numId w:val="61"/>
        </w:numPr>
        <w:tabs>
          <w:tab w:val="left" w:pos="1080"/>
        </w:tabs>
        <w:autoSpaceDE w:val="0"/>
        <w:autoSpaceDN w:val="0"/>
        <w:adjustRightInd w:val="0"/>
        <w:spacing w:after="120"/>
        <w:ind w:left="0" w:firstLine="567"/>
        <w:jc w:val="both"/>
        <w:rPr>
          <w:sz w:val="21"/>
          <w:szCs w:val="21"/>
        </w:rPr>
      </w:pPr>
      <w:r w:rsidRPr="00D11EDE">
        <w:rPr>
          <w:sz w:val="21"/>
          <w:szCs w:val="21"/>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48A52324" w14:textId="77777777" w:rsidR="004F162C" w:rsidRPr="00C35D14" w:rsidRDefault="00A77CBE" w:rsidP="004F162C">
      <w:pPr>
        <w:widowControl w:val="0"/>
        <w:ind w:firstLine="680"/>
        <w:jc w:val="both"/>
        <w:rPr>
          <w:rFonts w:eastAsia="Calibri"/>
          <w:color w:val="000000"/>
          <w:sz w:val="22"/>
          <w:szCs w:val="22"/>
        </w:rPr>
      </w:pPr>
      <w:r w:rsidRPr="00C35D14">
        <w:rPr>
          <w:rFonts w:eastAsia="Calibri"/>
          <w:color w:val="000000"/>
          <w:sz w:val="22"/>
          <w:szCs w:val="22"/>
        </w:rPr>
        <w:t>.</w:t>
      </w:r>
    </w:p>
    <w:p w14:paraId="48A52325" w14:textId="77777777" w:rsidR="004F162C" w:rsidRPr="00C35D14" w:rsidRDefault="004F162C" w:rsidP="004F162C">
      <w:pPr>
        <w:widowControl w:val="0"/>
        <w:ind w:firstLine="680"/>
        <w:jc w:val="both"/>
        <w:rPr>
          <w:sz w:val="22"/>
          <w:szCs w:val="22"/>
        </w:rPr>
      </w:pPr>
    </w:p>
    <w:p w14:paraId="48A52326" w14:textId="77777777" w:rsidR="004F162C" w:rsidRPr="00C35D14" w:rsidRDefault="00A77CBE" w:rsidP="004F162C">
      <w:pPr>
        <w:widowControl w:val="0"/>
        <w:ind w:firstLine="680"/>
        <w:jc w:val="center"/>
        <w:rPr>
          <w:sz w:val="22"/>
          <w:szCs w:val="22"/>
        </w:rPr>
      </w:pPr>
      <w:r w:rsidRPr="00C35D14">
        <w:rPr>
          <w:sz w:val="22"/>
          <w:szCs w:val="22"/>
        </w:rPr>
        <w:t>1</w:t>
      </w:r>
      <w:r w:rsidRPr="00C35D14">
        <w:rPr>
          <w:sz w:val="22"/>
          <w:szCs w:val="22"/>
          <w:lang w:val="en-US"/>
        </w:rPr>
        <w:t>3</w:t>
      </w:r>
      <w:r w:rsidRPr="00C35D14">
        <w:rPr>
          <w:sz w:val="22"/>
          <w:szCs w:val="22"/>
        </w:rPr>
        <w:t>. ПОДПИСИ СТОРОН:</w:t>
      </w:r>
    </w:p>
    <w:p w14:paraId="48A52327" w14:textId="77777777" w:rsidR="004F162C" w:rsidRPr="00C35D14" w:rsidRDefault="004F162C" w:rsidP="004F162C">
      <w:pPr>
        <w:widowControl w:val="0"/>
        <w:ind w:firstLine="680"/>
        <w:jc w:val="center"/>
        <w:rPr>
          <w:sz w:val="22"/>
          <w:szCs w:val="22"/>
        </w:rPr>
      </w:pPr>
    </w:p>
    <w:tbl>
      <w:tblPr>
        <w:tblW w:w="9605" w:type="dxa"/>
        <w:tblLook w:val="01E0" w:firstRow="1" w:lastRow="1" w:firstColumn="1" w:lastColumn="1" w:noHBand="0" w:noVBand="0"/>
      </w:tblPr>
      <w:tblGrid>
        <w:gridCol w:w="4429"/>
        <w:gridCol w:w="5176"/>
      </w:tblGrid>
      <w:tr w:rsidR="003F1E82" w:rsidRPr="00592E41" w14:paraId="0CD9B189" w14:textId="77777777" w:rsidTr="008628F3">
        <w:trPr>
          <w:trHeight w:val="296"/>
        </w:trPr>
        <w:tc>
          <w:tcPr>
            <w:tcW w:w="4429" w:type="dxa"/>
          </w:tcPr>
          <w:p w14:paraId="68927A23" w14:textId="77777777" w:rsidR="003F1E82" w:rsidRPr="00756011" w:rsidRDefault="003F1E82" w:rsidP="008628F3">
            <w:pPr>
              <w:rPr>
                <w:b/>
                <w:sz w:val="22"/>
                <w:szCs w:val="22"/>
              </w:rPr>
            </w:pPr>
            <w:r>
              <w:rPr>
                <w:b/>
                <w:sz w:val="22"/>
                <w:szCs w:val="22"/>
              </w:rPr>
              <w:t>Субподрядч</w:t>
            </w:r>
            <w:r w:rsidRPr="00756011">
              <w:rPr>
                <w:b/>
                <w:sz w:val="22"/>
                <w:szCs w:val="22"/>
              </w:rPr>
              <w:t>ик:</w:t>
            </w:r>
          </w:p>
        </w:tc>
        <w:tc>
          <w:tcPr>
            <w:tcW w:w="5176" w:type="dxa"/>
          </w:tcPr>
          <w:p w14:paraId="56647FAF" w14:textId="77777777" w:rsidR="003F1E82" w:rsidRPr="00E0438E" w:rsidRDefault="003F1E82" w:rsidP="008628F3">
            <w:pPr>
              <w:rPr>
                <w:b/>
                <w:bCs/>
                <w:sz w:val="22"/>
                <w:szCs w:val="22"/>
              </w:rPr>
            </w:pPr>
            <w:proofErr w:type="spellStart"/>
            <w:r>
              <w:rPr>
                <w:b/>
                <w:bCs/>
                <w:sz w:val="22"/>
                <w:szCs w:val="22"/>
              </w:rPr>
              <w:t>Субсубподряд</w:t>
            </w:r>
            <w:r w:rsidRPr="00E0438E">
              <w:rPr>
                <w:b/>
                <w:bCs/>
                <w:sz w:val="22"/>
                <w:szCs w:val="22"/>
              </w:rPr>
              <w:t>чик</w:t>
            </w:r>
            <w:proofErr w:type="spellEnd"/>
            <w:r w:rsidRPr="00E0438E">
              <w:rPr>
                <w:b/>
                <w:bCs/>
                <w:sz w:val="22"/>
                <w:szCs w:val="22"/>
              </w:rPr>
              <w:t xml:space="preserve">: </w:t>
            </w:r>
          </w:p>
          <w:p w14:paraId="688336C9" w14:textId="77777777" w:rsidR="003F1E82" w:rsidRPr="00756011" w:rsidRDefault="003F1E82" w:rsidP="008628F3">
            <w:pPr>
              <w:rPr>
                <w:b/>
                <w:sz w:val="22"/>
                <w:szCs w:val="22"/>
              </w:rPr>
            </w:pPr>
          </w:p>
        </w:tc>
      </w:tr>
      <w:tr w:rsidR="003F1E82" w:rsidRPr="004A0B1D" w14:paraId="4AD67BAB" w14:textId="77777777" w:rsidTr="008628F3">
        <w:trPr>
          <w:trHeight w:val="844"/>
        </w:trPr>
        <w:tc>
          <w:tcPr>
            <w:tcW w:w="4429" w:type="dxa"/>
          </w:tcPr>
          <w:p w14:paraId="167C998E" w14:textId="77777777" w:rsidR="003F1E82" w:rsidRPr="004A0B1D" w:rsidRDefault="003F1E82" w:rsidP="008628F3">
            <w:pPr>
              <w:rPr>
                <w:sz w:val="22"/>
                <w:szCs w:val="22"/>
              </w:rPr>
            </w:pPr>
            <w:r w:rsidRPr="004A0B1D">
              <w:rPr>
                <w:sz w:val="22"/>
                <w:szCs w:val="22"/>
              </w:rPr>
              <w:t xml:space="preserve">Генеральный директор </w:t>
            </w:r>
          </w:p>
          <w:p w14:paraId="451BACAF" w14:textId="77777777" w:rsidR="003F1E82" w:rsidRPr="004A0B1D" w:rsidRDefault="003F1E82" w:rsidP="008628F3">
            <w:pPr>
              <w:rPr>
                <w:sz w:val="22"/>
                <w:szCs w:val="22"/>
              </w:rPr>
            </w:pPr>
            <w:r w:rsidRPr="004A0B1D">
              <w:rPr>
                <w:sz w:val="22"/>
                <w:szCs w:val="22"/>
              </w:rPr>
              <w:t>ООО «</w:t>
            </w:r>
            <w:proofErr w:type="spellStart"/>
            <w:r w:rsidRPr="004A0B1D">
              <w:rPr>
                <w:sz w:val="22"/>
                <w:szCs w:val="22"/>
              </w:rPr>
              <w:t>Стройресурс</w:t>
            </w:r>
            <w:proofErr w:type="spellEnd"/>
            <w:r w:rsidRPr="004A0B1D">
              <w:rPr>
                <w:sz w:val="22"/>
                <w:szCs w:val="22"/>
              </w:rPr>
              <w:t xml:space="preserve"> Холдинг»</w:t>
            </w:r>
          </w:p>
        </w:tc>
        <w:tc>
          <w:tcPr>
            <w:tcW w:w="5176" w:type="dxa"/>
          </w:tcPr>
          <w:p w14:paraId="51BC9615" w14:textId="77777777" w:rsidR="003F1E82" w:rsidRPr="004A0B1D" w:rsidRDefault="003F1E82" w:rsidP="008628F3">
            <w:pPr>
              <w:rPr>
                <w:sz w:val="22"/>
                <w:szCs w:val="22"/>
              </w:rPr>
            </w:pPr>
            <w:r w:rsidRPr="00E0438E">
              <w:rPr>
                <w:bCs/>
                <w:sz w:val="22"/>
                <w:szCs w:val="22"/>
              </w:rPr>
              <w:t xml:space="preserve">                    </w:t>
            </w:r>
          </w:p>
        </w:tc>
      </w:tr>
      <w:tr w:rsidR="003F1E82" w:rsidRPr="004A0B1D" w14:paraId="11D7D4D0" w14:textId="77777777" w:rsidTr="008628F3">
        <w:trPr>
          <w:trHeight w:val="279"/>
        </w:trPr>
        <w:tc>
          <w:tcPr>
            <w:tcW w:w="4429" w:type="dxa"/>
          </w:tcPr>
          <w:p w14:paraId="2153395F" w14:textId="77777777" w:rsidR="003F1E82" w:rsidRPr="004A0B1D" w:rsidRDefault="003F1E82" w:rsidP="008628F3">
            <w:pPr>
              <w:rPr>
                <w:sz w:val="22"/>
                <w:szCs w:val="22"/>
              </w:rPr>
            </w:pPr>
            <w:r w:rsidRPr="004A0B1D">
              <w:rPr>
                <w:sz w:val="22"/>
                <w:szCs w:val="22"/>
              </w:rPr>
              <w:t xml:space="preserve"> ______________ М.В. Кудрявцев</w:t>
            </w:r>
          </w:p>
          <w:p w14:paraId="10CCBAB8" w14:textId="77777777" w:rsidR="003F1E82" w:rsidRPr="004A0B1D" w:rsidRDefault="003F1E82" w:rsidP="008628F3">
            <w:pPr>
              <w:rPr>
                <w:sz w:val="22"/>
                <w:szCs w:val="22"/>
              </w:rPr>
            </w:pPr>
          </w:p>
        </w:tc>
        <w:tc>
          <w:tcPr>
            <w:tcW w:w="5176" w:type="dxa"/>
          </w:tcPr>
          <w:p w14:paraId="1923EA15" w14:textId="77777777" w:rsidR="003F1E82" w:rsidRPr="004A0B1D" w:rsidRDefault="003F1E82" w:rsidP="008628F3">
            <w:pPr>
              <w:rPr>
                <w:sz w:val="22"/>
                <w:szCs w:val="22"/>
              </w:rPr>
            </w:pPr>
            <w:r w:rsidRPr="00E0438E">
              <w:rPr>
                <w:bCs/>
                <w:sz w:val="22"/>
                <w:szCs w:val="22"/>
              </w:rPr>
              <w:t xml:space="preserve">________________ </w:t>
            </w:r>
          </w:p>
        </w:tc>
      </w:tr>
      <w:tr w:rsidR="003F1E82" w:rsidRPr="004A0B1D" w14:paraId="18C84A19" w14:textId="77777777" w:rsidTr="008628F3">
        <w:trPr>
          <w:trHeight w:val="329"/>
        </w:trPr>
        <w:tc>
          <w:tcPr>
            <w:tcW w:w="4429" w:type="dxa"/>
          </w:tcPr>
          <w:p w14:paraId="200BF759" w14:textId="77777777" w:rsidR="003F1E82" w:rsidRPr="004A0B1D" w:rsidRDefault="003F1E82" w:rsidP="008628F3">
            <w:pPr>
              <w:rPr>
                <w:sz w:val="22"/>
                <w:szCs w:val="22"/>
              </w:rPr>
            </w:pPr>
            <w:proofErr w:type="spellStart"/>
            <w:r w:rsidRPr="004A0B1D">
              <w:rPr>
                <w:sz w:val="22"/>
                <w:szCs w:val="22"/>
              </w:rPr>
              <w:t>м.п</w:t>
            </w:r>
            <w:proofErr w:type="spellEnd"/>
            <w:r w:rsidRPr="004A0B1D">
              <w:rPr>
                <w:sz w:val="22"/>
                <w:szCs w:val="22"/>
              </w:rPr>
              <w:t>.</w:t>
            </w:r>
          </w:p>
        </w:tc>
        <w:tc>
          <w:tcPr>
            <w:tcW w:w="5176" w:type="dxa"/>
          </w:tcPr>
          <w:p w14:paraId="061CC543" w14:textId="77777777" w:rsidR="003F1E82" w:rsidRPr="004A0B1D" w:rsidRDefault="003F1E82" w:rsidP="008628F3">
            <w:pPr>
              <w:rPr>
                <w:sz w:val="22"/>
                <w:szCs w:val="22"/>
              </w:rPr>
            </w:pPr>
            <w:r w:rsidRPr="00E0438E">
              <w:rPr>
                <w:bCs/>
                <w:sz w:val="22"/>
                <w:szCs w:val="22"/>
              </w:rPr>
              <w:t xml:space="preserve">        </w:t>
            </w:r>
            <w:proofErr w:type="spellStart"/>
            <w:r w:rsidRPr="00E0438E">
              <w:rPr>
                <w:bCs/>
                <w:sz w:val="22"/>
                <w:szCs w:val="22"/>
              </w:rPr>
              <w:t>м.п</w:t>
            </w:r>
            <w:proofErr w:type="spellEnd"/>
            <w:r w:rsidRPr="00E0438E">
              <w:rPr>
                <w:bCs/>
                <w:sz w:val="22"/>
                <w:szCs w:val="22"/>
              </w:rPr>
              <w:t>.</w:t>
            </w:r>
          </w:p>
        </w:tc>
      </w:tr>
    </w:tbl>
    <w:p w14:paraId="48A52337" w14:textId="77777777" w:rsidR="004F162C" w:rsidRDefault="004F162C" w:rsidP="004F162C">
      <w:pPr>
        <w:tabs>
          <w:tab w:val="left" w:pos="5245"/>
          <w:tab w:val="left" w:pos="5387"/>
        </w:tabs>
        <w:autoSpaceDE w:val="0"/>
        <w:autoSpaceDN w:val="0"/>
        <w:adjustRightInd w:val="0"/>
        <w:jc w:val="right"/>
        <w:rPr>
          <w:bCs/>
          <w:sz w:val="22"/>
          <w:szCs w:val="22"/>
        </w:rPr>
      </w:pPr>
    </w:p>
    <w:p w14:paraId="48A52338" w14:textId="77777777" w:rsidR="004F162C" w:rsidRDefault="004F162C" w:rsidP="004F162C">
      <w:pPr>
        <w:tabs>
          <w:tab w:val="left" w:pos="5245"/>
          <w:tab w:val="left" w:pos="5387"/>
        </w:tabs>
        <w:autoSpaceDE w:val="0"/>
        <w:autoSpaceDN w:val="0"/>
        <w:adjustRightInd w:val="0"/>
        <w:jc w:val="right"/>
        <w:rPr>
          <w:bCs/>
          <w:sz w:val="22"/>
          <w:szCs w:val="22"/>
        </w:rPr>
      </w:pPr>
    </w:p>
    <w:p w14:paraId="48A52339" w14:textId="77777777" w:rsidR="004F162C" w:rsidRDefault="004F162C" w:rsidP="004F162C">
      <w:pPr>
        <w:tabs>
          <w:tab w:val="left" w:pos="5245"/>
          <w:tab w:val="left" w:pos="5387"/>
        </w:tabs>
        <w:autoSpaceDE w:val="0"/>
        <w:autoSpaceDN w:val="0"/>
        <w:adjustRightInd w:val="0"/>
        <w:jc w:val="right"/>
        <w:rPr>
          <w:bCs/>
          <w:sz w:val="22"/>
          <w:szCs w:val="22"/>
        </w:rPr>
      </w:pPr>
    </w:p>
    <w:p w14:paraId="48A5233A" w14:textId="77777777" w:rsidR="004F162C" w:rsidRDefault="004F162C" w:rsidP="004F162C">
      <w:pPr>
        <w:tabs>
          <w:tab w:val="left" w:pos="5245"/>
          <w:tab w:val="left" w:pos="5387"/>
        </w:tabs>
        <w:autoSpaceDE w:val="0"/>
        <w:autoSpaceDN w:val="0"/>
        <w:adjustRightInd w:val="0"/>
        <w:jc w:val="right"/>
        <w:rPr>
          <w:bCs/>
          <w:sz w:val="22"/>
          <w:szCs w:val="22"/>
        </w:rPr>
      </w:pPr>
    </w:p>
    <w:p w14:paraId="48A5233B" w14:textId="77777777" w:rsidR="004F162C" w:rsidRDefault="004F162C" w:rsidP="004F162C">
      <w:pPr>
        <w:tabs>
          <w:tab w:val="left" w:pos="5245"/>
          <w:tab w:val="left" w:pos="5387"/>
        </w:tabs>
        <w:autoSpaceDE w:val="0"/>
        <w:autoSpaceDN w:val="0"/>
        <w:adjustRightInd w:val="0"/>
        <w:jc w:val="right"/>
        <w:rPr>
          <w:bCs/>
          <w:sz w:val="22"/>
          <w:szCs w:val="22"/>
        </w:rPr>
      </w:pPr>
    </w:p>
    <w:p w14:paraId="48A5233C" w14:textId="77777777" w:rsidR="004F162C" w:rsidRDefault="004F162C" w:rsidP="004F162C">
      <w:pPr>
        <w:tabs>
          <w:tab w:val="left" w:pos="5245"/>
          <w:tab w:val="left" w:pos="5387"/>
        </w:tabs>
        <w:autoSpaceDE w:val="0"/>
        <w:autoSpaceDN w:val="0"/>
        <w:adjustRightInd w:val="0"/>
        <w:jc w:val="right"/>
        <w:rPr>
          <w:bCs/>
          <w:sz w:val="22"/>
          <w:szCs w:val="22"/>
        </w:rPr>
      </w:pPr>
    </w:p>
    <w:p w14:paraId="48A5233D" w14:textId="77777777" w:rsidR="004F162C" w:rsidRDefault="004F162C" w:rsidP="004F162C">
      <w:pPr>
        <w:tabs>
          <w:tab w:val="left" w:pos="5245"/>
          <w:tab w:val="left" w:pos="5387"/>
        </w:tabs>
        <w:autoSpaceDE w:val="0"/>
        <w:autoSpaceDN w:val="0"/>
        <w:adjustRightInd w:val="0"/>
        <w:jc w:val="right"/>
        <w:rPr>
          <w:bCs/>
          <w:sz w:val="22"/>
          <w:szCs w:val="22"/>
        </w:rPr>
      </w:pPr>
    </w:p>
    <w:p w14:paraId="48A52348" w14:textId="77777777" w:rsidR="004F162C" w:rsidRPr="00F7620B" w:rsidRDefault="00A77CBE" w:rsidP="004F162C">
      <w:pPr>
        <w:tabs>
          <w:tab w:val="left" w:pos="5245"/>
          <w:tab w:val="left" w:pos="5387"/>
        </w:tabs>
        <w:autoSpaceDE w:val="0"/>
        <w:autoSpaceDN w:val="0"/>
        <w:adjustRightInd w:val="0"/>
        <w:jc w:val="right"/>
        <w:rPr>
          <w:bCs/>
          <w:sz w:val="22"/>
          <w:szCs w:val="22"/>
        </w:rPr>
      </w:pPr>
      <w:r w:rsidRPr="00F7620B">
        <w:rPr>
          <w:bCs/>
          <w:sz w:val="22"/>
          <w:szCs w:val="22"/>
        </w:rPr>
        <w:lastRenderedPageBreak/>
        <w:t>Приложение №</w:t>
      </w:r>
      <w:r>
        <w:rPr>
          <w:bCs/>
          <w:sz w:val="22"/>
          <w:szCs w:val="22"/>
        </w:rPr>
        <w:t>5</w:t>
      </w:r>
    </w:p>
    <w:p w14:paraId="48A52349" w14:textId="05E7507A" w:rsidR="004F162C" w:rsidRPr="00D17C2D" w:rsidRDefault="00A77CBE" w:rsidP="004F162C">
      <w:pPr>
        <w:jc w:val="right"/>
        <w:rPr>
          <w:b/>
          <w:bCs/>
          <w:sz w:val="24"/>
          <w:szCs w:val="24"/>
        </w:rPr>
      </w:pPr>
      <w:r w:rsidRPr="00D17C2D">
        <w:rPr>
          <w:bCs/>
          <w:spacing w:val="-1"/>
          <w:sz w:val="22"/>
          <w:szCs w:val="22"/>
        </w:rPr>
        <w:t xml:space="preserve">к договору №  </w:t>
      </w:r>
      <w:r>
        <w:rPr>
          <w:bCs/>
          <w:spacing w:val="-1"/>
          <w:sz w:val="22"/>
          <w:szCs w:val="22"/>
        </w:rPr>
        <w:t xml:space="preserve"> </w:t>
      </w:r>
      <w:r w:rsidRPr="00D17C2D">
        <w:rPr>
          <w:bCs/>
          <w:spacing w:val="-1"/>
          <w:sz w:val="22"/>
          <w:szCs w:val="22"/>
        </w:rPr>
        <w:t xml:space="preserve"> от </w:t>
      </w:r>
      <w:proofErr w:type="gramStart"/>
      <w:r w:rsidRPr="00D17C2D">
        <w:rPr>
          <w:bCs/>
          <w:spacing w:val="-1"/>
          <w:sz w:val="22"/>
          <w:szCs w:val="22"/>
        </w:rPr>
        <w:t xml:space="preserve">«  </w:t>
      </w:r>
      <w:proofErr w:type="gramEnd"/>
      <w:r w:rsidRPr="00D17C2D">
        <w:rPr>
          <w:bCs/>
          <w:spacing w:val="-1"/>
          <w:sz w:val="22"/>
          <w:szCs w:val="22"/>
        </w:rPr>
        <w:t xml:space="preserve">    » _____________ 20</w:t>
      </w:r>
      <w:r>
        <w:rPr>
          <w:bCs/>
          <w:spacing w:val="-1"/>
          <w:sz w:val="22"/>
          <w:szCs w:val="22"/>
        </w:rPr>
        <w:t xml:space="preserve">21 </w:t>
      </w:r>
      <w:r w:rsidRPr="00D17C2D">
        <w:rPr>
          <w:bCs/>
          <w:spacing w:val="-1"/>
          <w:sz w:val="22"/>
          <w:szCs w:val="22"/>
        </w:rPr>
        <w:t>г</w:t>
      </w:r>
    </w:p>
    <w:p w14:paraId="48A5234A" w14:textId="77777777" w:rsidR="004F162C" w:rsidRDefault="004F162C" w:rsidP="004F162C">
      <w:pPr>
        <w:tabs>
          <w:tab w:val="left" w:pos="5245"/>
          <w:tab w:val="left" w:pos="5387"/>
        </w:tabs>
        <w:autoSpaceDE w:val="0"/>
        <w:autoSpaceDN w:val="0"/>
        <w:adjustRightInd w:val="0"/>
        <w:jc w:val="right"/>
        <w:rPr>
          <w:bCs/>
          <w:sz w:val="22"/>
          <w:szCs w:val="22"/>
        </w:rPr>
      </w:pPr>
    </w:p>
    <w:p w14:paraId="48A5234B" w14:textId="77777777" w:rsidR="004F162C" w:rsidRDefault="004F162C" w:rsidP="004F162C">
      <w:pPr>
        <w:tabs>
          <w:tab w:val="left" w:pos="5245"/>
          <w:tab w:val="left" w:pos="5387"/>
        </w:tabs>
        <w:autoSpaceDE w:val="0"/>
        <w:autoSpaceDN w:val="0"/>
        <w:adjustRightInd w:val="0"/>
        <w:jc w:val="right"/>
        <w:rPr>
          <w:bCs/>
          <w:sz w:val="22"/>
          <w:szCs w:val="22"/>
        </w:rPr>
      </w:pPr>
    </w:p>
    <w:p w14:paraId="48A5234C" w14:textId="77777777" w:rsidR="004F162C" w:rsidRDefault="004F162C" w:rsidP="004F162C">
      <w:pPr>
        <w:tabs>
          <w:tab w:val="left" w:pos="5245"/>
          <w:tab w:val="left" w:pos="5387"/>
        </w:tabs>
        <w:autoSpaceDE w:val="0"/>
        <w:autoSpaceDN w:val="0"/>
        <w:adjustRightInd w:val="0"/>
        <w:jc w:val="right"/>
        <w:rPr>
          <w:bCs/>
          <w:sz w:val="22"/>
          <w:szCs w:val="22"/>
        </w:rPr>
      </w:pPr>
    </w:p>
    <w:p w14:paraId="48A5234D" w14:textId="3F7DE9B2" w:rsidR="004F162C" w:rsidRPr="003107A8" w:rsidRDefault="00A77CBE" w:rsidP="004F162C">
      <w:pPr>
        <w:pStyle w:val="SCH"/>
        <w:numPr>
          <w:ilvl w:val="0"/>
          <w:numId w:val="0"/>
        </w:numPr>
        <w:spacing w:before="120" w:line="240" w:lineRule="auto"/>
        <w:jc w:val="center"/>
        <w:outlineLvl w:val="0"/>
        <w:rPr>
          <w:sz w:val="22"/>
          <w:szCs w:val="22"/>
        </w:rPr>
      </w:pPr>
      <w:r>
        <w:rPr>
          <w:i w:val="0"/>
          <w:sz w:val="22"/>
          <w:szCs w:val="22"/>
        </w:rPr>
        <w:t xml:space="preserve">Ведомость материалов и оборудования поставки </w:t>
      </w:r>
      <w:r w:rsidR="004412B7">
        <w:rPr>
          <w:i w:val="0"/>
          <w:sz w:val="22"/>
          <w:szCs w:val="22"/>
        </w:rPr>
        <w:t>Субподрядч</w:t>
      </w:r>
      <w:r>
        <w:rPr>
          <w:i w:val="0"/>
          <w:sz w:val="22"/>
          <w:szCs w:val="22"/>
        </w:rPr>
        <w:t>ика</w:t>
      </w:r>
    </w:p>
    <w:p w14:paraId="48A5234E" w14:textId="77777777" w:rsidR="004F162C" w:rsidRPr="003107A8" w:rsidRDefault="004F162C" w:rsidP="004F162C"/>
    <w:tbl>
      <w:tblPr>
        <w:tblW w:w="9805" w:type="dxa"/>
        <w:tblInd w:w="113" w:type="dxa"/>
        <w:tblLook w:val="04A0" w:firstRow="1" w:lastRow="0" w:firstColumn="1" w:lastColumn="0" w:noHBand="0" w:noVBand="1"/>
      </w:tblPr>
      <w:tblGrid>
        <w:gridCol w:w="480"/>
        <w:gridCol w:w="2096"/>
        <w:gridCol w:w="5387"/>
        <w:gridCol w:w="1034"/>
        <w:gridCol w:w="808"/>
      </w:tblGrid>
      <w:tr w:rsidR="00C5511A" w14:paraId="48A52354" w14:textId="77777777" w:rsidTr="004F162C">
        <w:trPr>
          <w:trHeight w:val="495"/>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5234F" w14:textId="77777777" w:rsidR="004F162C" w:rsidRPr="005902ED" w:rsidRDefault="00A77CBE" w:rsidP="004F162C">
            <w:pPr>
              <w:jc w:val="center"/>
              <w:rPr>
                <w:b/>
                <w:bCs/>
                <w:sz w:val="18"/>
                <w:szCs w:val="18"/>
              </w:rPr>
            </w:pPr>
            <w:r w:rsidRPr="005902ED">
              <w:rPr>
                <w:b/>
                <w:bCs/>
                <w:sz w:val="18"/>
                <w:szCs w:val="18"/>
              </w:rPr>
              <w:t xml:space="preserve">№ </w:t>
            </w:r>
            <w:proofErr w:type="spellStart"/>
            <w:r w:rsidRPr="005902ED">
              <w:rPr>
                <w:b/>
                <w:bCs/>
                <w:sz w:val="18"/>
                <w:szCs w:val="18"/>
              </w:rPr>
              <w:t>пп</w:t>
            </w:r>
            <w:proofErr w:type="spellEnd"/>
          </w:p>
        </w:tc>
        <w:tc>
          <w:tcPr>
            <w:tcW w:w="2096" w:type="dxa"/>
            <w:tcBorders>
              <w:top w:val="single" w:sz="4" w:space="0" w:color="auto"/>
              <w:left w:val="nil"/>
              <w:bottom w:val="single" w:sz="4" w:space="0" w:color="auto"/>
              <w:right w:val="single" w:sz="4" w:space="0" w:color="auto"/>
            </w:tcBorders>
            <w:shd w:val="clear" w:color="auto" w:fill="auto"/>
            <w:vAlign w:val="center"/>
            <w:hideMark/>
          </w:tcPr>
          <w:p w14:paraId="48A52350" w14:textId="77777777" w:rsidR="004F162C" w:rsidRPr="005902ED" w:rsidRDefault="00A77CBE" w:rsidP="004F162C">
            <w:pPr>
              <w:jc w:val="center"/>
              <w:rPr>
                <w:b/>
                <w:bCs/>
                <w:sz w:val="18"/>
                <w:szCs w:val="18"/>
              </w:rPr>
            </w:pPr>
            <w:r w:rsidRPr="005902ED">
              <w:rPr>
                <w:b/>
                <w:bCs/>
                <w:sz w:val="18"/>
                <w:szCs w:val="18"/>
              </w:rPr>
              <w:t>номер сметы</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14:paraId="48A52351" w14:textId="77777777" w:rsidR="004F162C" w:rsidRPr="005902ED" w:rsidRDefault="00A77CBE" w:rsidP="004F162C">
            <w:pPr>
              <w:jc w:val="center"/>
              <w:rPr>
                <w:b/>
                <w:bCs/>
                <w:sz w:val="18"/>
                <w:szCs w:val="18"/>
              </w:rPr>
            </w:pPr>
            <w:r w:rsidRPr="005902ED">
              <w:rPr>
                <w:b/>
                <w:bCs/>
                <w:sz w:val="18"/>
                <w:szCs w:val="18"/>
              </w:rPr>
              <w:t>Наименование</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14:paraId="48A52352" w14:textId="77777777" w:rsidR="004F162C" w:rsidRPr="005902ED" w:rsidRDefault="00A77CBE" w:rsidP="004F162C">
            <w:pPr>
              <w:jc w:val="center"/>
              <w:rPr>
                <w:b/>
                <w:bCs/>
                <w:sz w:val="18"/>
                <w:szCs w:val="18"/>
              </w:rPr>
            </w:pPr>
            <w:r w:rsidRPr="005902ED">
              <w:rPr>
                <w:b/>
                <w:bCs/>
                <w:sz w:val="18"/>
                <w:szCs w:val="18"/>
              </w:rPr>
              <w:t>Ед. изм.</w:t>
            </w:r>
          </w:p>
        </w:tc>
        <w:tc>
          <w:tcPr>
            <w:tcW w:w="808" w:type="dxa"/>
            <w:tcBorders>
              <w:top w:val="single" w:sz="4" w:space="0" w:color="auto"/>
              <w:left w:val="nil"/>
              <w:bottom w:val="single" w:sz="4" w:space="0" w:color="auto"/>
              <w:right w:val="single" w:sz="4" w:space="0" w:color="auto"/>
            </w:tcBorders>
            <w:shd w:val="clear" w:color="auto" w:fill="auto"/>
            <w:vAlign w:val="center"/>
            <w:hideMark/>
          </w:tcPr>
          <w:p w14:paraId="48A52353" w14:textId="77777777" w:rsidR="004F162C" w:rsidRPr="005902ED" w:rsidRDefault="00A77CBE" w:rsidP="004F162C">
            <w:pPr>
              <w:jc w:val="center"/>
              <w:rPr>
                <w:b/>
                <w:sz w:val="18"/>
                <w:szCs w:val="18"/>
              </w:rPr>
            </w:pPr>
            <w:r w:rsidRPr="005902ED">
              <w:rPr>
                <w:b/>
                <w:sz w:val="18"/>
                <w:szCs w:val="18"/>
              </w:rPr>
              <w:t>кол-во</w:t>
            </w:r>
          </w:p>
        </w:tc>
      </w:tr>
      <w:tr w:rsidR="00C5511A" w14:paraId="48A5235A" w14:textId="77777777" w:rsidTr="004F162C">
        <w:trPr>
          <w:trHeight w:val="270"/>
        </w:trPr>
        <w:tc>
          <w:tcPr>
            <w:tcW w:w="480" w:type="dxa"/>
            <w:tcBorders>
              <w:top w:val="nil"/>
              <w:left w:val="single" w:sz="4" w:space="0" w:color="auto"/>
              <w:bottom w:val="nil"/>
              <w:right w:val="single" w:sz="4" w:space="0" w:color="auto"/>
            </w:tcBorders>
            <w:shd w:val="clear" w:color="auto" w:fill="auto"/>
            <w:noWrap/>
            <w:vAlign w:val="center"/>
            <w:hideMark/>
          </w:tcPr>
          <w:p w14:paraId="48A52355" w14:textId="77777777" w:rsidR="004F162C" w:rsidRPr="005902ED" w:rsidRDefault="00A77CBE" w:rsidP="004F162C">
            <w:pPr>
              <w:jc w:val="center"/>
              <w:rPr>
                <w:b/>
                <w:bCs/>
                <w:sz w:val="18"/>
                <w:szCs w:val="18"/>
              </w:rPr>
            </w:pPr>
            <w:r w:rsidRPr="005902ED">
              <w:rPr>
                <w:b/>
                <w:bCs/>
                <w:sz w:val="18"/>
                <w:szCs w:val="18"/>
              </w:rPr>
              <w:t>1</w:t>
            </w:r>
          </w:p>
        </w:tc>
        <w:tc>
          <w:tcPr>
            <w:tcW w:w="2096" w:type="dxa"/>
            <w:tcBorders>
              <w:top w:val="nil"/>
              <w:left w:val="nil"/>
              <w:bottom w:val="nil"/>
              <w:right w:val="single" w:sz="4" w:space="0" w:color="auto"/>
            </w:tcBorders>
            <w:shd w:val="clear" w:color="auto" w:fill="auto"/>
            <w:noWrap/>
            <w:vAlign w:val="center"/>
            <w:hideMark/>
          </w:tcPr>
          <w:p w14:paraId="48A52356" w14:textId="77777777" w:rsidR="004F162C" w:rsidRPr="005902ED" w:rsidRDefault="00A77CBE" w:rsidP="004F162C">
            <w:pPr>
              <w:jc w:val="center"/>
              <w:rPr>
                <w:b/>
                <w:bCs/>
                <w:sz w:val="18"/>
                <w:szCs w:val="18"/>
              </w:rPr>
            </w:pPr>
            <w:r w:rsidRPr="005902ED">
              <w:rPr>
                <w:b/>
                <w:bCs/>
                <w:sz w:val="18"/>
                <w:szCs w:val="18"/>
              </w:rPr>
              <w:t>2</w:t>
            </w:r>
          </w:p>
        </w:tc>
        <w:tc>
          <w:tcPr>
            <w:tcW w:w="5387" w:type="dxa"/>
            <w:tcBorders>
              <w:top w:val="nil"/>
              <w:left w:val="nil"/>
              <w:bottom w:val="nil"/>
              <w:right w:val="single" w:sz="4" w:space="0" w:color="auto"/>
            </w:tcBorders>
            <w:shd w:val="clear" w:color="auto" w:fill="auto"/>
            <w:noWrap/>
            <w:vAlign w:val="center"/>
            <w:hideMark/>
          </w:tcPr>
          <w:p w14:paraId="48A52357" w14:textId="77777777" w:rsidR="004F162C" w:rsidRPr="005902ED" w:rsidRDefault="00A77CBE" w:rsidP="004F162C">
            <w:pPr>
              <w:jc w:val="center"/>
              <w:rPr>
                <w:b/>
                <w:bCs/>
                <w:sz w:val="18"/>
                <w:szCs w:val="18"/>
              </w:rPr>
            </w:pPr>
            <w:r w:rsidRPr="005902ED">
              <w:rPr>
                <w:b/>
                <w:bCs/>
                <w:sz w:val="18"/>
                <w:szCs w:val="18"/>
              </w:rPr>
              <w:t>3</w:t>
            </w:r>
          </w:p>
        </w:tc>
        <w:tc>
          <w:tcPr>
            <w:tcW w:w="1034" w:type="dxa"/>
            <w:tcBorders>
              <w:top w:val="nil"/>
              <w:left w:val="nil"/>
              <w:bottom w:val="nil"/>
              <w:right w:val="single" w:sz="4" w:space="0" w:color="auto"/>
            </w:tcBorders>
            <w:shd w:val="clear" w:color="auto" w:fill="auto"/>
            <w:vAlign w:val="center"/>
            <w:hideMark/>
          </w:tcPr>
          <w:p w14:paraId="48A52358" w14:textId="77777777" w:rsidR="004F162C" w:rsidRPr="005902ED" w:rsidRDefault="00A77CBE" w:rsidP="004F162C">
            <w:pPr>
              <w:jc w:val="center"/>
              <w:rPr>
                <w:b/>
                <w:bCs/>
                <w:sz w:val="18"/>
                <w:szCs w:val="18"/>
              </w:rPr>
            </w:pPr>
            <w:r w:rsidRPr="005902ED">
              <w:rPr>
                <w:b/>
                <w:bCs/>
                <w:sz w:val="18"/>
                <w:szCs w:val="18"/>
              </w:rPr>
              <w:t>4</w:t>
            </w:r>
          </w:p>
        </w:tc>
        <w:tc>
          <w:tcPr>
            <w:tcW w:w="808" w:type="dxa"/>
            <w:tcBorders>
              <w:top w:val="nil"/>
              <w:left w:val="nil"/>
              <w:bottom w:val="nil"/>
              <w:right w:val="single" w:sz="4" w:space="0" w:color="auto"/>
            </w:tcBorders>
            <w:shd w:val="clear" w:color="auto" w:fill="auto"/>
            <w:noWrap/>
            <w:vAlign w:val="center"/>
            <w:hideMark/>
          </w:tcPr>
          <w:p w14:paraId="48A52359" w14:textId="77777777" w:rsidR="004F162C" w:rsidRPr="005902ED" w:rsidRDefault="00A77CBE" w:rsidP="004F162C">
            <w:pPr>
              <w:jc w:val="center"/>
              <w:rPr>
                <w:b/>
                <w:bCs/>
                <w:sz w:val="18"/>
                <w:szCs w:val="18"/>
              </w:rPr>
            </w:pPr>
            <w:r w:rsidRPr="005902ED">
              <w:rPr>
                <w:b/>
                <w:bCs/>
                <w:sz w:val="18"/>
                <w:szCs w:val="18"/>
              </w:rPr>
              <w:t>5</w:t>
            </w:r>
          </w:p>
        </w:tc>
      </w:tr>
      <w:tr w:rsidR="00C5511A" w14:paraId="48A5235C" w14:textId="77777777" w:rsidTr="004F162C">
        <w:trPr>
          <w:trHeight w:val="270"/>
        </w:trPr>
        <w:tc>
          <w:tcPr>
            <w:tcW w:w="9805" w:type="dxa"/>
            <w:gridSpan w:val="5"/>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48A5235B" w14:textId="77777777" w:rsidR="004F162C" w:rsidRPr="005902ED" w:rsidRDefault="00A77CBE" w:rsidP="004F162C">
            <w:pPr>
              <w:jc w:val="center"/>
              <w:rPr>
                <w:b/>
                <w:bCs/>
                <w:sz w:val="18"/>
                <w:szCs w:val="18"/>
              </w:rPr>
            </w:pPr>
            <w:r w:rsidRPr="005902ED">
              <w:rPr>
                <w:b/>
                <w:bCs/>
                <w:sz w:val="18"/>
                <w:szCs w:val="18"/>
              </w:rPr>
              <w:t>Оборудование</w:t>
            </w:r>
          </w:p>
        </w:tc>
      </w:tr>
      <w:tr w:rsidR="00C5511A" w14:paraId="48A52362" w14:textId="77777777" w:rsidTr="00ED19C3">
        <w:trPr>
          <w:trHeight w:val="25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8A5235D" w14:textId="77777777" w:rsidR="004F162C" w:rsidRPr="005902ED" w:rsidRDefault="00A77CBE" w:rsidP="004F162C">
            <w:pPr>
              <w:jc w:val="center"/>
              <w:rPr>
                <w:sz w:val="18"/>
                <w:szCs w:val="18"/>
              </w:rPr>
            </w:pPr>
            <w:r w:rsidRPr="005902ED">
              <w:rPr>
                <w:sz w:val="18"/>
                <w:szCs w:val="18"/>
              </w:rPr>
              <w:t>1</w:t>
            </w:r>
          </w:p>
        </w:tc>
        <w:tc>
          <w:tcPr>
            <w:tcW w:w="2096" w:type="dxa"/>
            <w:tcBorders>
              <w:top w:val="nil"/>
              <w:left w:val="nil"/>
              <w:bottom w:val="single" w:sz="4" w:space="0" w:color="auto"/>
              <w:right w:val="single" w:sz="4" w:space="0" w:color="auto"/>
            </w:tcBorders>
            <w:shd w:val="clear" w:color="auto" w:fill="auto"/>
            <w:noWrap/>
            <w:vAlign w:val="center"/>
          </w:tcPr>
          <w:p w14:paraId="48A5235E" w14:textId="37E30129" w:rsidR="004F162C" w:rsidRPr="005902ED" w:rsidRDefault="004F162C" w:rsidP="004F162C">
            <w:pPr>
              <w:jc w:val="center"/>
              <w:rPr>
                <w:sz w:val="18"/>
                <w:szCs w:val="18"/>
              </w:rPr>
            </w:pPr>
          </w:p>
        </w:tc>
        <w:tc>
          <w:tcPr>
            <w:tcW w:w="5387" w:type="dxa"/>
            <w:tcBorders>
              <w:top w:val="nil"/>
              <w:left w:val="nil"/>
              <w:bottom w:val="single" w:sz="4" w:space="0" w:color="auto"/>
              <w:right w:val="single" w:sz="4" w:space="0" w:color="auto"/>
            </w:tcBorders>
            <w:shd w:val="clear" w:color="auto" w:fill="auto"/>
            <w:vAlign w:val="center"/>
          </w:tcPr>
          <w:p w14:paraId="48A5235F" w14:textId="2A87D429" w:rsidR="004F162C" w:rsidRPr="005902ED" w:rsidRDefault="004F162C" w:rsidP="004F162C">
            <w:pPr>
              <w:rPr>
                <w:sz w:val="18"/>
                <w:szCs w:val="18"/>
              </w:rPr>
            </w:pPr>
          </w:p>
        </w:tc>
        <w:tc>
          <w:tcPr>
            <w:tcW w:w="1034" w:type="dxa"/>
            <w:tcBorders>
              <w:top w:val="nil"/>
              <w:left w:val="nil"/>
              <w:bottom w:val="single" w:sz="4" w:space="0" w:color="auto"/>
              <w:right w:val="single" w:sz="4" w:space="0" w:color="auto"/>
            </w:tcBorders>
            <w:shd w:val="clear" w:color="auto" w:fill="auto"/>
            <w:vAlign w:val="center"/>
          </w:tcPr>
          <w:p w14:paraId="48A52360" w14:textId="29472CA1" w:rsidR="004F162C" w:rsidRPr="005902ED" w:rsidRDefault="004F162C" w:rsidP="004F162C">
            <w:pPr>
              <w:jc w:val="center"/>
              <w:rPr>
                <w:sz w:val="18"/>
                <w:szCs w:val="18"/>
              </w:rPr>
            </w:pPr>
          </w:p>
        </w:tc>
        <w:tc>
          <w:tcPr>
            <w:tcW w:w="808" w:type="dxa"/>
            <w:tcBorders>
              <w:top w:val="nil"/>
              <w:left w:val="nil"/>
              <w:bottom w:val="single" w:sz="4" w:space="0" w:color="auto"/>
              <w:right w:val="single" w:sz="4" w:space="0" w:color="auto"/>
            </w:tcBorders>
            <w:shd w:val="clear" w:color="auto" w:fill="auto"/>
            <w:noWrap/>
            <w:vAlign w:val="center"/>
          </w:tcPr>
          <w:p w14:paraId="48A52361" w14:textId="6BD01875" w:rsidR="004F162C" w:rsidRPr="005902ED" w:rsidRDefault="004F162C" w:rsidP="004F162C">
            <w:pPr>
              <w:jc w:val="center"/>
              <w:rPr>
                <w:b/>
                <w:bCs/>
                <w:sz w:val="18"/>
                <w:szCs w:val="18"/>
              </w:rPr>
            </w:pPr>
          </w:p>
        </w:tc>
      </w:tr>
      <w:tr w:rsidR="00C5511A" w14:paraId="48A52364" w14:textId="77777777" w:rsidTr="004F162C">
        <w:trPr>
          <w:trHeight w:val="270"/>
        </w:trPr>
        <w:tc>
          <w:tcPr>
            <w:tcW w:w="9805" w:type="dxa"/>
            <w:gridSpan w:val="5"/>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48A52363" w14:textId="77777777" w:rsidR="004F162C" w:rsidRPr="005902ED" w:rsidRDefault="00A77CBE" w:rsidP="004F162C">
            <w:pPr>
              <w:jc w:val="center"/>
              <w:rPr>
                <w:b/>
                <w:bCs/>
                <w:sz w:val="18"/>
                <w:szCs w:val="18"/>
              </w:rPr>
            </w:pPr>
            <w:r w:rsidRPr="005902ED">
              <w:rPr>
                <w:b/>
                <w:bCs/>
                <w:sz w:val="18"/>
                <w:szCs w:val="18"/>
              </w:rPr>
              <w:t>Материалы</w:t>
            </w:r>
          </w:p>
        </w:tc>
      </w:tr>
      <w:tr w:rsidR="00C5511A" w14:paraId="48A5236A" w14:textId="77777777" w:rsidTr="00ED19C3">
        <w:trPr>
          <w:trHeight w:val="25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8A52365" w14:textId="77777777" w:rsidR="004F162C" w:rsidRPr="005902ED" w:rsidRDefault="00A77CBE" w:rsidP="004F162C">
            <w:pPr>
              <w:jc w:val="center"/>
              <w:rPr>
                <w:sz w:val="18"/>
                <w:szCs w:val="18"/>
              </w:rPr>
            </w:pPr>
            <w:r w:rsidRPr="005902ED">
              <w:rPr>
                <w:sz w:val="18"/>
                <w:szCs w:val="18"/>
              </w:rPr>
              <w:t>1</w:t>
            </w:r>
          </w:p>
        </w:tc>
        <w:tc>
          <w:tcPr>
            <w:tcW w:w="2096" w:type="dxa"/>
            <w:tcBorders>
              <w:top w:val="nil"/>
              <w:left w:val="nil"/>
              <w:bottom w:val="single" w:sz="4" w:space="0" w:color="auto"/>
              <w:right w:val="single" w:sz="4" w:space="0" w:color="auto"/>
            </w:tcBorders>
            <w:shd w:val="clear" w:color="auto" w:fill="auto"/>
            <w:noWrap/>
            <w:vAlign w:val="center"/>
          </w:tcPr>
          <w:p w14:paraId="48A52366" w14:textId="27439231" w:rsidR="004F162C" w:rsidRPr="005902ED" w:rsidRDefault="004F162C" w:rsidP="004F162C">
            <w:pPr>
              <w:jc w:val="center"/>
              <w:rPr>
                <w:sz w:val="18"/>
                <w:szCs w:val="18"/>
              </w:rPr>
            </w:pPr>
          </w:p>
        </w:tc>
        <w:tc>
          <w:tcPr>
            <w:tcW w:w="5387" w:type="dxa"/>
            <w:tcBorders>
              <w:top w:val="nil"/>
              <w:left w:val="nil"/>
              <w:bottom w:val="single" w:sz="4" w:space="0" w:color="auto"/>
              <w:right w:val="single" w:sz="4" w:space="0" w:color="auto"/>
            </w:tcBorders>
            <w:shd w:val="clear" w:color="auto" w:fill="auto"/>
            <w:vAlign w:val="center"/>
          </w:tcPr>
          <w:p w14:paraId="48A52367" w14:textId="6D77C814" w:rsidR="004F162C" w:rsidRPr="005902ED" w:rsidRDefault="004F162C" w:rsidP="004F162C">
            <w:pPr>
              <w:ind w:firstLineChars="200" w:firstLine="360"/>
              <w:rPr>
                <w:sz w:val="18"/>
                <w:szCs w:val="18"/>
              </w:rPr>
            </w:pPr>
          </w:p>
        </w:tc>
        <w:tc>
          <w:tcPr>
            <w:tcW w:w="1034" w:type="dxa"/>
            <w:tcBorders>
              <w:top w:val="nil"/>
              <w:left w:val="nil"/>
              <w:bottom w:val="single" w:sz="4" w:space="0" w:color="auto"/>
              <w:right w:val="single" w:sz="4" w:space="0" w:color="auto"/>
            </w:tcBorders>
            <w:shd w:val="clear" w:color="auto" w:fill="auto"/>
            <w:vAlign w:val="center"/>
          </w:tcPr>
          <w:p w14:paraId="48A52368" w14:textId="24D3D3F9" w:rsidR="004F162C" w:rsidRPr="005902ED" w:rsidRDefault="004F162C" w:rsidP="004F162C">
            <w:pPr>
              <w:jc w:val="center"/>
              <w:rPr>
                <w:sz w:val="18"/>
                <w:szCs w:val="18"/>
              </w:rPr>
            </w:pPr>
          </w:p>
        </w:tc>
        <w:tc>
          <w:tcPr>
            <w:tcW w:w="808" w:type="dxa"/>
            <w:tcBorders>
              <w:top w:val="nil"/>
              <w:left w:val="nil"/>
              <w:bottom w:val="single" w:sz="4" w:space="0" w:color="auto"/>
              <w:right w:val="single" w:sz="4" w:space="0" w:color="auto"/>
            </w:tcBorders>
            <w:shd w:val="clear" w:color="auto" w:fill="auto"/>
            <w:noWrap/>
            <w:vAlign w:val="center"/>
          </w:tcPr>
          <w:p w14:paraId="48A52369" w14:textId="12F38F79" w:rsidR="004F162C" w:rsidRPr="005902ED" w:rsidRDefault="004F162C" w:rsidP="004F162C">
            <w:pPr>
              <w:jc w:val="center"/>
              <w:rPr>
                <w:b/>
                <w:bCs/>
                <w:sz w:val="18"/>
                <w:szCs w:val="18"/>
              </w:rPr>
            </w:pPr>
          </w:p>
        </w:tc>
      </w:tr>
      <w:tr w:rsidR="00C5511A" w14:paraId="48A52370" w14:textId="77777777" w:rsidTr="00ED19C3">
        <w:trPr>
          <w:trHeight w:val="25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8A5236B" w14:textId="77777777" w:rsidR="004F162C" w:rsidRPr="005902ED" w:rsidRDefault="00A77CBE" w:rsidP="004F162C">
            <w:pPr>
              <w:jc w:val="center"/>
              <w:rPr>
                <w:sz w:val="18"/>
                <w:szCs w:val="18"/>
              </w:rPr>
            </w:pPr>
            <w:r>
              <w:rPr>
                <w:sz w:val="18"/>
                <w:szCs w:val="18"/>
              </w:rPr>
              <w:t>2</w:t>
            </w:r>
          </w:p>
        </w:tc>
        <w:tc>
          <w:tcPr>
            <w:tcW w:w="2096" w:type="dxa"/>
            <w:tcBorders>
              <w:top w:val="nil"/>
              <w:left w:val="nil"/>
              <w:bottom w:val="single" w:sz="4" w:space="0" w:color="auto"/>
              <w:right w:val="single" w:sz="4" w:space="0" w:color="auto"/>
            </w:tcBorders>
            <w:shd w:val="clear" w:color="auto" w:fill="auto"/>
            <w:noWrap/>
            <w:vAlign w:val="center"/>
          </w:tcPr>
          <w:p w14:paraId="48A5236C" w14:textId="7ACEB312" w:rsidR="004F162C" w:rsidRPr="005902ED" w:rsidRDefault="004F162C" w:rsidP="004F162C">
            <w:pPr>
              <w:jc w:val="center"/>
              <w:rPr>
                <w:sz w:val="18"/>
                <w:szCs w:val="18"/>
              </w:rPr>
            </w:pPr>
          </w:p>
        </w:tc>
        <w:tc>
          <w:tcPr>
            <w:tcW w:w="5387" w:type="dxa"/>
            <w:tcBorders>
              <w:top w:val="nil"/>
              <w:left w:val="nil"/>
              <w:bottom w:val="single" w:sz="4" w:space="0" w:color="auto"/>
              <w:right w:val="single" w:sz="4" w:space="0" w:color="auto"/>
            </w:tcBorders>
            <w:shd w:val="clear" w:color="auto" w:fill="auto"/>
            <w:vAlign w:val="center"/>
          </w:tcPr>
          <w:p w14:paraId="48A5236D" w14:textId="62DAB13F" w:rsidR="004F162C" w:rsidRPr="005902ED" w:rsidRDefault="004F162C" w:rsidP="004F162C">
            <w:pPr>
              <w:ind w:firstLineChars="200" w:firstLine="360"/>
              <w:rPr>
                <w:sz w:val="18"/>
                <w:szCs w:val="18"/>
              </w:rPr>
            </w:pPr>
          </w:p>
        </w:tc>
        <w:tc>
          <w:tcPr>
            <w:tcW w:w="1034" w:type="dxa"/>
            <w:tcBorders>
              <w:top w:val="nil"/>
              <w:left w:val="nil"/>
              <w:bottom w:val="single" w:sz="4" w:space="0" w:color="auto"/>
              <w:right w:val="single" w:sz="4" w:space="0" w:color="auto"/>
            </w:tcBorders>
            <w:shd w:val="clear" w:color="auto" w:fill="auto"/>
            <w:vAlign w:val="center"/>
          </w:tcPr>
          <w:p w14:paraId="48A5236E" w14:textId="11040905" w:rsidR="004F162C" w:rsidRPr="005902ED" w:rsidRDefault="004F162C" w:rsidP="004F162C">
            <w:pPr>
              <w:jc w:val="center"/>
              <w:rPr>
                <w:sz w:val="18"/>
                <w:szCs w:val="18"/>
              </w:rPr>
            </w:pPr>
          </w:p>
        </w:tc>
        <w:tc>
          <w:tcPr>
            <w:tcW w:w="808" w:type="dxa"/>
            <w:tcBorders>
              <w:top w:val="nil"/>
              <w:left w:val="nil"/>
              <w:bottom w:val="single" w:sz="4" w:space="0" w:color="auto"/>
              <w:right w:val="single" w:sz="4" w:space="0" w:color="auto"/>
            </w:tcBorders>
            <w:shd w:val="clear" w:color="auto" w:fill="auto"/>
            <w:noWrap/>
            <w:vAlign w:val="center"/>
          </w:tcPr>
          <w:p w14:paraId="48A5236F" w14:textId="664C1D11" w:rsidR="004F162C" w:rsidRPr="005902ED" w:rsidRDefault="004F162C" w:rsidP="004F162C">
            <w:pPr>
              <w:jc w:val="center"/>
              <w:rPr>
                <w:b/>
                <w:bCs/>
                <w:sz w:val="18"/>
                <w:szCs w:val="18"/>
              </w:rPr>
            </w:pPr>
          </w:p>
        </w:tc>
      </w:tr>
      <w:tr w:rsidR="00C5511A" w14:paraId="48A52376" w14:textId="77777777" w:rsidTr="00ED19C3">
        <w:trPr>
          <w:trHeight w:val="25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8A52371" w14:textId="77777777" w:rsidR="004F162C" w:rsidRPr="005902ED" w:rsidRDefault="00A77CBE" w:rsidP="004F162C">
            <w:pPr>
              <w:jc w:val="center"/>
              <w:rPr>
                <w:sz w:val="18"/>
                <w:szCs w:val="18"/>
              </w:rPr>
            </w:pPr>
            <w:r>
              <w:rPr>
                <w:sz w:val="18"/>
                <w:szCs w:val="18"/>
              </w:rPr>
              <w:t>3</w:t>
            </w:r>
          </w:p>
        </w:tc>
        <w:tc>
          <w:tcPr>
            <w:tcW w:w="2096" w:type="dxa"/>
            <w:tcBorders>
              <w:top w:val="nil"/>
              <w:left w:val="nil"/>
              <w:bottom w:val="single" w:sz="4" w:space="0" w:color="auto"/>
              <w:right w:val="single" w:sz="4" w:space="0" w:color="auto"/>
            </w:tcBorders>
            <w:shd w:val="clear" w:color="auto" w:fill="auto"/>
            <w:noWrap/>
          </w:tcPr>
          <w:p w14:paraId="48A52372" w14:textId="27E37F20" w:rsidR="004F162C" w:rsidRPr="005902ED" w:rsidRDefault="004F162C" w:rsidP="004F162C">
            <w:pPr>
              <w:jc w:val="center"/>
              <w:rPr>
                <w:sz w:val="18"/>
                <w:szCs w:val="18"/>
              </w:rPr>
            </w:pPr>
          </w:p>
        </w:tc>
        <w:tc>
          <w:tcPr>
            <w:tcW w:w="5387" w:type="dxa"/>
            <w:tcBorders>
              <w:top w:val="nil"/>
              <w:left w:val="nil"/>
              <w:bottom w:val="single" w:sz="4" w:space="0" w:color="auto"/>
              <w:right w:val="single" w:sz="4" w:space="0" w:color="auto"/>
            </w:tcBorders>
            <w:shd w:val="clear" w:color="auto" w:fill="auto"/>
            <w:vAlign w:val="center"/>
          </w:tcPr>
          <w:p w14:paraId="48A52373" w14:textId="1CDEBC1E" w:rsidR="004F162C" w:rsidRPr="005902ED" w:rsidRDefault="004F162C" w:rsidP="004F162C">
            <w:pPr>
              <w:ind w:firstLineChars="200" w:firstLine="360"/>
              <w:rPr>
                <w:sz w:val="18"/>
                <w:szCs w:val="18"/>
              </w:rPr>
            </w:pPr>
          </w:p>
        </w:tc>
        <w:tc>
          <w:tcPr>
            <w:tcW w:w="1034" w:type="dxa"/>
            <w:tcBorders>
              <w:top w:val="nil"/>
              <w:left w:val="nil"/>
              <w:bottom w:val="single" w:sz="4" w:space="0" w:color="auto"/>
              <w:right w:val="single" w:sz="4" w:space="0" w:color="auto"/>
            </w:tcBorders>
            <w:shd w:val="clear" w:color="auto" w:fill="auto"/>
            <w:vAlign w:val="center"/>
          </w:tcPr>
          <w:p w14:paraId="48A52374" w14:textId="5838FA14" w:rsidR="004F162C" w:rsidRPr="005902ED" w:rsidRDefault="004F162C" w:rsidP="004F162C">
            <w:pPr>
              <w:jc w:val="center"/>
              <w:rPr>
                <w:sz w:val="18"/>
                <w:szCs w:val="18"/>
              </w:rPr>
            </w:pPr>
          </w:p>
        </w:tc>
        <w:tc>
          <w:tcPr>
            <w:tcW w:w="808" w:type="dxa"/>
            <w:tcBorders>
              <w:top w:val="nil"/>
              <w:left w:val="nil"/>
              <w:bottom w:val="single" w:sz="4" w:space="0" w:color="auto"/>
              <w:right w:val="single" w:sz="4" w:space="0" w:color="auto"/>
            </w:tcBorders>
            <w:shd w:val="clear" w:color="auto" w:fill="auto"/>
            <w:noWrap/>
            <w:vAlign w:val="center"/>
          </w:tcPr>
          <w:p w14:paraId="48A52375" w14:textId="66B8BD09" w:rsidR="004F162C" w:rsidRPr="005902ED" w:rsidRDefault="004F162C" w:rsidP="004F162C">
            <w:pPr>
              <w:jc w:val="center"/>
              <w:rPr>
                <w:b/>
                <w:bCs/>
                <w:sz w:val="18"/>
                <w:szCs w:val="18"/>
              </w:rPr>
            </w:pPr>
          </w:p>
        </w:tc>
      </w:tr>
      <w:tr w:rsidR="00C5511A" w14:paraId="48A5237C" w14:textId="77777777" w:rsidTr="00ED19C3">
        <w:trPr>
          <w:trHeight w:val="25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8A52377" w14:textId="77777777" w:rsidR="004F162C" w:rsidRPr="005902ED" w:rsidRDefault="00A77CBE" w:rsidP="004F162C">
            <w:pPr>
              <w:jc w:val="center"/>
              <w:rPr>
                <w:sz w:val="18"/>
                <w:szCs w:val="18"/>
              </w:rPr>
            </w:pPr>
            <w:r>
              <w:rPr>
                <w:sz w:val="18"/>
                <w:szCs w:val="18"/>
              </w:rPr>
              <w:t>4</w:t>
            </w:r>
          </w:p>
        </w:tc>
        <w:tc>
          <w:tcPr>
            <w:tcW w:w="2096" w:type="dxa"/>
            <w:tcBorders>
              <w:top w:val="nil"/>
              <w:left w:val="nil"/>
              <w:bottom w:val="single" w:sz="4" w:space="0" w:color="auto"/>
              <w:right w:val="single" w:sz="4" w:space="0" w:color="auto"/>
            </w:tcBorders>
            <w:shd w:val="clear" w:color="auto" w:fill="auto"/>
            <w:noWrap/>
          </w:tcPr>
          <w:p w14:paraId="48A52378" w14:textId="772F84C2" w:rsidR="004F162C" w:rsidRPr="005902ED" w:rsidRDefault="004F162C" w:rsidP="004F162C">
            <w:pPr>
              <w:jc w:val="center"/>
              <w:rPr>
                <w:sz w:val="18"/>
                <w:szCs w:val="18"/>
              </w:rPr>
            </w:pPr>
          </w:p>
        </w:tc>
        <w:tc>
          <w:tcPr>
            <w:tcW w:w="5387" w:type="dxa"/>
            <w:tcBorders>
              <w:top w:val="nil"/>
              <w:left w:val="nil"/>
              <w:bottom w:val="single" w:sz="4" w:space="0" w:color="auto"/>
              <w:right w:val="single" w:sz="4" w:space="0" w:color="auto"/>
            </w:tcBorders>
            <w:shd w:val="clear" w:color="auto" w:fill="auto"/>
            <w:vAlign w:val="center"/>
          </w:tcPr>
          <w:p w14:paraId="48A52379" w14:textId="2274D581" w:rsidR="004F162C" w:rsidRPr="005902ED" w:rsidRDefault="004F162C" w:rsidP="004F162C">
            <w:pPr>
              <w:ind w:firstLineChars="200" w:firstLine="360"/>
              <w:rPr>
                <w:sz w:val="18"/>
                <w:szCs w:val="18"/>
              </w:rPr>
            </w:pPr>
          </w:p>
        </w:tc>
        <w:tc>
          <w:tcPr>
            <w:tcW w:w="1034" w:type="dxa"/>
            <w:tcBorders>
              <w:top w:val="nil"/>
              <w:left w:val="nil"/>
              <w:bottom w:val="single" w:sz="4" w:space="0" w:color="auto"/>
              <w:right w:val="single" w:sz="4" w:space="0" w:color="auto"/>
            </w:tcBorders>
            <w:shd w:val="clear" w:color="auto" w:fill="auto"/>
            <w:vAlign w:val="center"/>
          </w:tcPr>
          <w:p w14:paraId="48A5237A" w14:textId="141FC929" w:rsidR="004F162C" w:rsidRPr="005902ED" w:rsidRDefault="004F162C" w:rsidP="004F162C">
            <w:pPr>
              <w:jc w:val="center"/>
              <w:rPr>
                <w:sz w:val="18"/>
                <w:szCs w:val="18"/>
              </w:rPr>
            </w:pPr>
          </w:p>
        </w:tc>
        <w:tc>
          <w:tcPr>
            <w:tcW w:w="808" w:type="dxa"/>
            <w:tcBorders>
              <w:top w:val="nil"/>
              <w:left w:val="nil"/>
              <w:bottom w:val="single" w:sz="4" w:space="0" w:color="auto"/>
              <w:right w:val="single" w:sz="4" w:space="0" w:color="auto"/>
            </w:tcBorders>
            <w:shd w:val="clear" w:color="auto" w:fill="auto"/>
            <w:noWrap/>
            <w:vAlign w:val="center"/>
          </w:tcPr>
          <w:p w14:paraId="48A5237B" w14:textId="5D90B941" w:rsidR="004F162C" w:rsidRPr="005902ED" w:rsidRDefault="004F162C" w:rsidP="004F162C">
            <w:pPr>
              <w:jc w:val="center"/>
              <w:rPr>
                <w:b/>
                <w:bCs/>
                <w:sz w:val="18"/>
                <w:szCs w:val="18"/>
              </w:rPr>
            </w:pPr>
          </w:p>
        </w:tc>
      </w:tr>
      <w:tr w:rsidR="00C5511A" w14:paraId="48A52382" w14:textId="77777777" w:rsidTr="00ED19C3">
        <w:trPr>
          <w:trHeight w:val="25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8A5237D" w14:textId="77777777" w:rsidR="004F162C" w:rsidRPr="005902ED" w:rsidRDefault="00A77CBE" w:rsidP="004F162C">
            <w:pPr>
              <w:jc w:val="center"/>
              <w:rPr>
                <w:sz w:val="18"/>
                <w:szCs w:val="18"/>
              </w:rPr>
            </w:pPr>
            <w:r>
              <w:rPr>
                <w:sz w:val="18"/>
                <w:szCs w:val="18"/>
              </w:rPr>
              <w:t>5</w:t>
            </w:r>
          </w:p>
        </w:tc>
        <w:tc>
          <w:tcPr>
            <w:tcW w:w="2096" w:type="dxa"/>
            <w:tcBorders>
              <w:top w:val="nil"/>
              <w:left w:val="nil"/>
              <w:bottom w:val="single" w:sz="4" w:space="0" w:color="auto"/>
              <w:right w:val="single" w:sz="4" w:space="0" w:color="auto"/>
            </w:tcBorders>
            <w:shd w:val="clear" w:color="auto" w:fill="auto"/>
            <w:noWrap/>
          </w:tcPr>
          <w:p w14:paraId="48A5237E" w14:textId="79C218A5" w:rsidR="004F162C" w:rsidRPr="005902ED" w:rsidRDefault="004F162C" w:rsidP="004F162C">
            <w:pPr>
              <w:jc w:val="center"/>
              <w:rPr>
                <w:sz w:val="18"/>
                <w:szCs w:val="18"/>
              </w:rPr>
            </w:pPr>
          </w:p>
        </w:tc>
        <w:tc>
          <w:tcPr>
            <w:tcW w:w="5387" w:type="dxa"/>
            <w:tcBorders>
              <w:top w:val="nil"/>
              <w:left w:val="nil"/>
              <w:bottom w:val="single" w:sz="4" w:space="0" w:color="auto"/>
              <w:right w:val="single" w:sz="4" w:space="0" w:color="auto"/>
            </w:tcBorders>
            <w:shd w:val="clear" w:color="auto" w:fill="auto"/>
            <w:vAlign w:val="center"/>
          </w:tcPr>
          <w:p w14:paraId="48A5237F" w14:textId="5235EC96" w:rsidR="004F162C" w:rsidRPr="005902ED" w:rsidRDefault="004F162C" w:rsidP="004F162C">
            <w:pPr>
              <w:ind w:firstLineChars="200" w:firstLine="360"/>
              <w:rPr>
                <w:sz w:val="18"/>
                <w:szCs w:val="18"/>
              </w:rPr>
            </w:pPr>
          </w:p>
        </w:tc>
        <w:tc>
          <w:tcPr>
            <w:tcW w:w="1034" w:type="dxa"/>
            <w:tcBorders>
              <w:top w:val="nil"/>
              <w:left w:val="nil"/>
              <w:bottom w:val="single" w:sz="4" w:space="0" w:color="auto"/>
              <w:right w:val="single" w:sz="4" w:space="0" w:color="auto"/>
            </w:tcBorders>
            <w:shd w:val="clear" w:color="auto" w:fill="auto"/>
            <w:vAlign w:val="center"/>
          </w:tcPr>
          <w:p w14:paraId="48A52380" w14:textId="5E67E12A" w:rsidR="004F162C" w:rsidRPr="005902ED" w:rsidRDefault="004F162C" w:rsidP="004F162C">
            <w:pPr>
              <w:jc w:val="center"/>
              <w:rPr>
                <w:sz w:val="18"/>
                <w:szCs w:val="18"/>
              </w:rPr>
            </w:pPr>
          </w:p>
        </w:tc>
        <w:tc>
          <w:tcPr>
            <w:tcW w:w="808" w:type="dxa"/>
            <w:tcBorders>
              <w:top w:val="nil"/>
              <w:left w:val="nil"/>
              <w:bottom w:val="single" w:sz="4" w:space="0" w:color="auto"/>
              <w:right w:val="single" w:sz="4" w:space="0" w:color="auto"/>
            </w:tcBorders>
            <w:shd w:val="clear" w:color="auto" w:fill="auto"/>
            <w:noWrap/>
            <w:vAlign w:val="center"/>
          </w:tcPr>
          <w:p w14:paraId="48A52381" w14:textId="750510F1" w:rsidR="004F162C" w:rsidRPr="005902ED" w:rsidRDefault="004F162C" w:rsidP="004F162C">
            <w:pPr>
              <w:jc w:val="center"/>
              <w:rPr>
                <w:b/>
                <w:bCs/>
                <w:sz w:val="18"/>
                <w:szCs w:val="18"/>
              </w:rPr>
            </w:pPr>
          </w:p>
        </w:tc>
      </w:tr>
      <w:tr w:rsidR="00C5511A" w14:paraId="48A52388" w14:textId="77777777" w:rsidTr="00ED19C3">
        <w:trPr>
          <w:trHeight w:val="255"/>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14:paraId="48A52383" w14:textId="77777777" w:rsidR="004F162C" w:rsidRPr="005902ED" w:rsidRDefault="00A77CBE" w:rsidP="004F162C">
            <w:pPr>
              <w:jc w:val="center"/>
              <w:rPr>
                <w:sz w:val="18"/>
                <w:szCs w:val="18"/>
              </w:rPr>
            </w:pPr>
            <w:r>
              <w:rPr>
                <w:sz w:val="18"/>
                <w:szCs w:val="18"/>
              </w:rPr>
              <w:t>6</w:t>
            </w:r>
          </w:p>
        </w:tc>
        <w:tc>
          <w:tcPr>
            <w:tcW w:w="2096" w:type="dxa"/>
            <w:tcBorders>
              <w:top w:val="nil"/>
              <w:left w:val="nil"/>
              <w:bottom w:val="single" w:sz="4" w:space="0" w:color="auto"/>
              <w:right w:val="single" w:sz="4" w:space="0" w:color="auto"/>
            </w:tcBorders>
            <w:shd w:val="clear" w:color="auto" w:fill="auto"/>
            <w:noWrap/>
          </w:tcPr>
          <w:p w14:paraId="48A52384" w14:textId="1779A2F2" w:rsidR="004F162C" w:rsidRPr="005902ED" w:rsidRDefault="004F162C" w:rsidP="004F162C">
            <w:pPr>
              <w:jc w:val="center"/>
              <w:rPr>
                <w:sz w:val="18"/>
                <w:szCs w:val="18"/>
              </w:rPr>
            </w:pPr>
          </w:p>
        </w:tc>
        <w:tc>
          <w:tcPr>
            <w:tcW w:w="5387" w:type="dxa"/>
            <w:tcBorders>
              <w:top w:val="nil"/>
              <w:left w:val="nil"/>
              <w:bottom w:val="single" w:sz="4" w:space="0" w:color="auto"/>
              <w:right w:val="single" w:sz="4" w:space="0" w:color="auto"/>
            </w:tcBorders>
            <w:shd w:val="clear" w:color="auto" w:fill="auto"/>
            <w:vAlign w:val="center"/>
          </w:tcPr>
          <w:p w14:paraId="48A52385" w14:textId="33E29BA4" w:rsidR="004F162C" w:rsidRPr="005902ED" w:rsidRDefault="004F162C" w:rsidP="004F162C">
            <w:pPr>
              <w:ind w:firstLineChars="200" w:firstLine="360"/>
              <w:rPr>
                <w:sz w:val="18"/>
                <w:szCs w:val="18"/>
              </w:rPr>
            </w:pPr>
          </w:p>
        </w:tc>
        <w:tc>
          <w:tcPr>
            <w:tcW w:w="1034" w:type="dxa"/>
            <w:tcBorders>
              <w:top w:val="nil"/>
              <w:left w:val="nil"/>
              <w:bottom w:val="single" w:sz="4" w:space="0" w:color="auto"/>
              <w:right w:val="single" w:sz="4" w:space="0" w:color="auto"/>
            </w:tcBorders>
            <w:shd w:val="clear" w:color="auto" w:fill="auto"/>
            <w:vAlign w:val="center"/>
          </w:tcPr>
          <w:p w14:paraId="48A52386" w14:textId="5E350A8D" w:rsidR="004F162C" w:rsidRPr="005902ED" w:rsidRDefault="004F162C" w:rsidP="004F162C">
            <w:pPr>
              <w:jc w:val="center"/>
              <w:rPr>
                <w:sz w:val="18"/>
                <w:szCs w:val="18"/>
              </w:rPr>
            </w:pPr>
          </w:p>
        </w:tc>
        <w:tc>
          <w:tcPr>
            <w:tcW w:w="808" w:type="dxa"/>
            <w:tcBorders>
              <w:top w:val="nil"/>
              <w:left w:val="nil"/>
              <w:bottom w:val="single" w:sz="4" w:space="0" w:color="auto"/>
              <w:right w:val="single" w:sz="4" w:space="0" w:color="auto"/>
            </w:tcBorders>
            <w:shd w:val="clear" w:color="auto" w:fill="auto"/>
            <w:noWrap/>
            <w:vAlign w:val="center"/>
          </w:tcPr>
          <w:p w14:paraId="48A52387" w14:textId="26387033" w:rsidR="004F162C" w:rsidRPr="005902ED" w:rsidRDefault="004F162C" w:rsidP="004F162C">
            <w:pPr>
              <w:jc w:val="center"/>
              <w:rPr>
                <w:b/>
                <w:bCs/>
                <w:sz w:val="18"/>
                <w:szCs w:val="18"/>
              </w:rPr>
            </w:pPr>
          </w:p>
        </w:tc>
      </w:tr>
    </w:tbl>
    <w:p w14:paraId="48A52389" w14:textId="77777777" w:rsidR="004F162C" w:rsidRDefault="004F162C" w:rsidP="004F162C">
      <w:pPr>
        <w:tabs>
          <w:tab w:val="left" w:pos="5245"/>
          <w:tab w:val="left" w:pos="5387"/>
        </w:tabs>
        <w:autoSpaceDE w:val="0"/>
        <w:autoSpaceDN w:val="0"/>
        <w:adjustRightInd w:val="0"/>
        <w:jc w:val="right"/>
        <w:rPr>
          <w:bCs/>
          <w:sz w:val="22"/>
          <w:szCs w:val="22"/>
        </w:rPr>
      </w:pPr>
    </w:p>
    <w:p w14:paraId="48A5238A" w14:textId="77777777" w:rsidR="004F162C" w:rsidRDefault="004F162C" w:rsidP="004F162C">
      <w:pPr>
        <w:shd w:val="clear" w:color="auto" w:fill="FFFFFF"/>
        <w:ind w:left="720" w:right="-1" w:firstLine="720"/>
        <w:jc w:val="right"/>
        <w:rPr>
          <w:bCs/>
          <w:spacing w:val="-1"/>
          <w:sz w:val="22"/>
          <w:szCs w:val="22"/>
        </w:rPr>
      </w:pPr>
    </w:p>
    <w:p w14:paraId="48A5238B" w14:textId="77777777" w:rsidR="004F162C" w:rsidRDefault="004F162C" w:rsidP="004F162C">
      <w:pPr>
        <w:shd w:val="clear" w:color="auto" w:fill="FFFFFF"/>
        <w:ind w:left="720" w:right="-1" w:firstLine="720"/>
        <w:jc w:val="right"/>
        <w:rPr>
          <w:bCs/>
          <w:spacing w:val="-1"/>
          <w:sz w:val="22"/>
          <w:szCs w:val="22"/>
        </w:rPr>
      </w:pPr>
    </w:p>
    <w:p w14:paraId="48A5238C" w14:textId="77777777" w:rsidR="004F162C" w:rsidRDefault="004F162C" w:rsidP="004F162C">
      <w:pPr>
        <w:shd w:val="clear" w:color="auto" w:fill="FFFFFF"/>
        <w:ind w:left="720" w:right="-1" w:firstLine="720"/>
        <w:jc w:val="right"/>
        <w:rPr>
          <w:bCs/>
          <w:spacing w:val="-1"/>
          <w:sz w:val="22"/>
          <w:szCs w:val="22"/>
        </w:rPr>
      </w:pPr>
    </w:p>
    <w:tbl>
      <w:tblPr>
        <w:tblW w:w="9605" w:type="dxa"/>
        <w:tblLook w:val="01E0" w:firstRow="1" w:lastRow="1" w:firstColumn="1" w:lastColumn="1" w:noHBand="0" w:noVBand="0"/>
      </w:tblPr>
      <w:tblGrid>
        <w:gridCol w:w="4429"/>
        <w:gridCol w:w="5176"/>
      </w:tblGrid>
      <w:tr w:rsidR="003F1E82" w:rsidRPr="00592E41" w14:paraId="19C62776" w14:textId="77777777" w:rsidTr="008628F3">
        <w:trPr>
          <w:trHeight w:val="296"/>
        </w:trPr>
        <w:tc>
          <w:tcPr>
            <w:tcW w:w="4429" w:type="dxa"/>
          </w:tcPr>
          <w:p w14:paraId="668FC35E" w14:textId="77777777" w:rsidR="003F1E82" w:rsidRPr="00756011" w:rsidRDefault="003F1E82" w:rsidP="008628F3">
            <w:pPr>
              <w:rPr>
                <w:b/>
                <w:sz w:val="22"/>
                <w:szCs w:val="22"/>
              </w:rPr>
            </w:pPr>
            <w:r>
              <w:rPr>
                <w:b/>
                <w:sz w:val="22"/>
                <w:szCs w:val="22"/>
              </w:rPr>
              <w:t>Субподрядч</w:t>
            </w:r>
            <w:r w:rsidRPr="00756011">
              <w:rPr>
                <w:b/>
                <w:sz w:val="22"/>
                <w:szCs w:val="22"/>
              </w:rPr>
              <w:t>ик:</w:t>
            </w:r>
          </w:p>
        </w:tc>
        <w:tc>
          <w:tcPr>
            <w:tcW w:w="5176" w:type="dxa"/>
          </w:tcPr>
          <w:p w14:paraId="3446C916" w14:textId="77777777" w:rsidR="003F1E82" w:rsidRPr="00E0438E" w:rsidRDefault="003F1E82" w:rsidP="008628F3">
            <w:pPr>
              <w:rPr>
                <w:b/>
                <w:bCs/>
                <w:sz w:val="22"/>
                <w:szCs w:val="22"/>
              </w:rPr>
            </w:pPr>
            <w:proofErr w:type="spellStart"/>
            <w:r>
              <w:rPr>
                <w:b/>
                <w:bCs/>
                <w:sz w:val="22"/>
                <w:szCs w:val="22"/>
              </w:rPr>
              <w:t>Субсубподряд</w:t>
            </w:r>
            <w:r w:rsidRPr="00E0438E">
              <w:rPr>
                <w:b/>
                <w:bCs/>
                <w:sz w:val="22"/>
                <w:szCs w:val="22"/>
              </w:rPr>
              <w:t>чик</w:t>
            </w:r>
            <w:proofErr w:type="spellEnd"/>
            <w:r w:rsidRPr="00E0438E">
              <w:rPr>
                <w:b/>
                <w:bCs/>
                <w:sz w:val="22"/>
                <w:szCs w:val="22"/>
              </w:rPr>
              <w:t xml:space="preserve">: </w:t>
            </w:r>
          </w:p>
          <w:p w14:paraId="1A9D25F7" w14:textId="77777777" w:rsidR="003F1E82" w:rsidRPr="00756011" w:rsidRDefault="003F1E82" w:rsidP="008628F3">
            <w:pPr>
              <w:rPr>
                <w:b/>
                <w:sz w:val="22"/>
                <w:szCs w:val="22"/>
              </w:rPr>
            </w:pPr>
          </w:p>
        </w:tc>
      </w:tr>
      <w:tr w:rsidR="003F1E82" w:rsidRPr="004A0B1D" w14:paraId="3C200B47" w14:textId="77777777" w:rsidTr="008628F3">
        <w:trPr>
          <w:trHeight w:val="844"/>
        </w:trPr>
        <w:tc>
          <w:tcPr>
            <w:tcW w:w="4429" w:type="dxa"/>
          </w:tcPr>
          <w:p w14:paraId="61E48C38" w14:textId="77777777" w:rsidR="003F1E82" w:rsidRPr="004A0B1D" w:rsidRDefault="003F1E82" w:rsidP="008628F3">
            <w:pPr>
              <w:rPr>
                <w:sz w:val="22"/>
                <w:szCs w:val="22"/>
              </w:rPr>
            </w:pPr>
            <w:r w:rsidRPr="004A0B1D">
              <w:rPr>
                <w:sz w:val="22"/>
                <w:szCs w:val="22"/>
              </w:rPr>
              <w:t xml:space="preserve">Генеральный директор </w:t>
            </w:r>
          </w:p>
          <w:p w14:paraId="17E41C95" w14:textId="77777777" w:rsidR="003F1E82" w:rsidRPr="004A0B1D" w:rsidRDefault="003F1E82" w:rsidP="008628F3">
            <w:pPr>
              <w:rPr>
                <w:sz w:val="22"/>
                <w:szCs w:val="22"/>
              </w:rPr>
            </w:pPr>
            <w:r w:rsidRPr="004A0B1D">
              <w:rPr>
                <w:sz w:val="22"/>
                <w:szCs w:val="22"/>
              </w:rPr>
              <w:t>ООО «</w:t>
            </w:r>
            <w:proofErr w:type="spellStart"/>
            <w:r w:rsidRPr="004A0B1D">
              <w:rPr>
                <w:sz w:val="22"/>
                <w:szCs w:val="22"/>
              </w:rPr>
              <w:t>Стройресурс</w:t>
            </w:r>
            <w:proofErr w:type="spellEnd"/>
            <w:r w:rsidRPr="004A0B1D">
              <w:rPr>
                <w:sz w:val="22"/>
                <w:szCs w:val="22"/>
              </w:rPr>
              <w:t xml:space="preserve"> Холдинг»</w:t>
            </w:r>
          </w:p>
        </w:tc>
        <w:tc>
          <w:tcPr>
            <w:tcW w:w="5176" w:type="dxa"/>
          </w:tcPr>
          <w:p w14:paraId="25294A9C" w14:textId="77777777" w:rsidR="003F1E82" w:rsidRPr="004A0B1D" w:rsidRDefault="003F1E82" w:rsidP="008628F3">
            <w:pPr>
              <w:rPr>
                <w:sz w:val="22"/>
                <w:szCs w:val="22"/>
              </w:rPr>
            </w:pPr>
            <w:r w:rsidRPr="00E0438E">
              <w:rPr>
                <w:bCs/>
                <w:sz w:val="22"/>
                <w:szCs w:val="22"/>
              </w:rPr>
              <w:t xml:space="preserve">                    </w:t>
            </w:r>
          </w:p>
        </w:tc>
      </w:tr>
      <w:tr w:rsidR="003F1E82" w:rsidRPr="004A0B1D" w14:paraId="4762CBC7" w14:textId="77777777" w:rsidTr="008628F3">
        <w:trPr>
          <w:trHeight w:val="279"/>
        </w:trPr>
        <w:tc>
          <w:tcPr>
            <w:tcW w:w="4429" w:type="dxa"/>
          </w:tcPr>
          <w:p w14:paraId="345D7D02" w14:textId="77777777" w:rsidR="003F1E82" w:rsidRPr="004A0B1D" w:rsidRDefault="003F1E82" w:rsidP="008628F3">
            <w:pPr>
              <w:rPr>
                <w:sz w:val="22"/>
                <w:szCs w:val="22"/>
              </w:rPr>
            </w:pPr>
            <w:r w:rsidRPr="004A0B1D">
              <w:rPr>
                <w:sz w:val="22"/>
                <w:szCs w:val="22"/>
              </w:rPr>
              <w:t xml:space="preserve"> ______________ М.В. Кудрявцев</w:t>
            </w:r>
          </w:p>
          <w:p w14:paraId="019183E2" w14:textId="77777777" w:rsidR="003F1E82" w:rsidRPr="004A0B1D" w:rsidRDefault="003F1E82" w:rsidP="008628F3">
            <w:pPr>
              <w:rPr>
                <w:sz w:val="22"/>
                <w:szCs w:val="22"/>
              </w:rPr>
            </w:pPr>
          </w:p>
        </w:tc>
        <w:tc>
          <w:tcPr>
            <w:tcW w:w="5176" w:type="dxa"/>
          </w:tcPr>
          <w:p w14:paraId="467D1386" w14:textId="77777777" w:rsidR="003F1E82" w:rsidRPr="004A0B1D" w:rsidRDefault="003F1E82" w:rsidP="008628F3">
            <w:pPr>
              <w:rPr>
                <w:sz w:val="22"/>
                <w:szCs w:val="22"/>
              </w:rPr>
            </w:pPr>
            <w:r w:rsidRPr="00E0438E">
              <w:rPr>
                <w:bCs/>
                <w:sz w:val="22"/>
                <w:szCs w:val="22"/>
              </w:rPr>
              <w:t xml:space="preserve">________________ </w:t>
            </w:r>
          </w:p>
        </w:tc>
      </w:tr>
      <w:tr w:rsidR="003F1E82" w:rsidRPr="004A0B1D" w14:paraId="65DEDE1C" w14:textId="77777777" w:rsidTr="008628F3">
        <w:trPr>
          <w:trHeight w:val="329"/>
        </w:trPr>
        <w:tc>
          <w:tcPr>
            <w:tcW w:w="4429" w:type="dxa"/>
          </w:tcPr>
          <w:p w14:paraId="34307D44" w14:textId="77777777" w:rsidR="003F1E82" w:rsidRPr="004A0B1D" w:rsidRDefault="003F1E82" w:rsidP="008628F3">
            <w:pPr>
              <w:rPr>
                <w:sz w:val="22"/>
                <w:szCs w:val="22"/>
              </w:rPr>
            </w:pPr>
            <w:proofErr w:type="spellStart"/>
            <w:r w:rsidRPr="004A0B1D">
              <w:rPr>
                <w:sz w:val="22"/>
                <w:szCs w:val="22"/>
              </w:rPr>
              <w:t>м.п</w:t>
            </w:r>
            <w:proofErr w:type="spellEnd"/>
            <w:r w:rsidRPr="004A0B1D">
              <w:rPr>
                <w:sz w:val="22"/>
                <w:szCs w:val="22"/>
              </w:rPr>
              <w:t>.</w:t>
            </w:r>
          </w:p>
        </w:tc>
        <w:tc>
          <w:tcPr>
            <w:tcW w:w="5176" w:type="dxa"/>
          </w:tcPr>
          <w:p w14:paraId="434269BA" w14:textId="77777777" w:rsidR="003F1E82" w:rsidRPr="004A0B1D" w:rsidRDefault="003F1E82" w:rsidP="008628F3">
            <w:pPr>
              <w:rPr>
                <w:sz w:val="22"/>
                <w:szCs w:val="22"/>
              </w:rPr>
            </w:pPr>
            <w:r w:rsidRPr="00E0438E">
              <w:rPr>
                <w:bCs/>
                <w:sz w:val="22"/>
                <w:szCs w:val="22"/>
              </w:rPr>
              <w:t xml:space="preserve">        </w:t>
            </w:r>
            <w:proofErr w:type="spellStart"/>
            <w:r w:rsidRPr="00E0438E">
              <w:rPr>
                <w:bCs/>
                <w:sz w:val="22"/>
                <w:szCs w:val="22"/>
              </w:rPr>
              <w:t>м.п</w:t>
            </w:r>
            <w:proofErr w:type="spellEnd"/>
            <w:r w:rsidRPr="00E0438E">
              <w:rPr>
                <w:bCs/>
                <w:sz w:val="22"/>
                <w:szCs w:val="22"/>
              </w:rPr>
              <w:t>.</w:t>
            </w:r>
          </w:p>
        </w:tc>
      </w:tr>
    </w:tbl>
    <w:p w14:paraId="48A523A3" w14:textId="77777777" w:rsidR="004F162C" w:rsidRDefault="004F162C" w:rsidP="004F162C">
      <w:pPr>
        <w:shd w:val="clear" w:color="auto" w:fill="FFFFFF"/>
        <w:ind w:left="720" w:right="-1" w:firstLine="720"/>
        <w:jc w:val="right"/>
        <w:rPr>
          <w:bCs/>
          <w:spacing w:val="-1"/>
          <w:sz w:val="22"/>
          <w:szCs w:val="22"/>
        </w:rPr>
      </w:pPr>
    </w:p>
    <w:p w14:paraId="48A523A4" w14:textId="77777777" w:rsidR="004F162C" w:rsidRDefault="004F162C" w:rsidP="004F162C">
      <w:pPr>
        <w:shd w:val="clear" w:color="auto" w:fill="FFFFFF"/>
        <w:ind w:left="720" w:right="-1" w:firstLine="720"/>
        <w:jc w:val="right"/>
        <w:rPr>
          <w:bCs/>
          <w:spacing w:val="-1"/>
          <w:sz w:val="22"/>
          <w:szCs w:val="22"/>
        </w:rPr>
      </w:pPr>
    </w:p>
    <w:p w14:paraId="48A523A5" w14:textId="77777777" w:rsidR="004F162C" w:rsidRDefault="004F162C" w:rsidP="004F162C">
      <w:pPr>
        <w:shd w:val="clear" w:color="auto" w:fill="FFFFFF"/>
        <w:ind w:left="720" w:right="-1" w:firstLine="720"/>
        <w:jc w:val="right"/>
        <w:rPr>
          <w:bCs/>
          <w:spacing w:val="-1"/>
          <w:sz w:val="22"/>
          <w:szCs w:val="22"/>
        </w:rPr>
      </w:pPr>
    </w:p>
    <w:p w14:paraId="48A523A6" w14:textId="77777777" w:rsidR="004F162C" w:rsidRDefault="004F162C" w:rsidP="004F162C">
      <w:pPr>
        <w:shd w:val="clear" w:color="auto" w:fill="FFFFFF"/>
        <w:ind w:left="720" w:right="-1" w:firstLine="720"/>
        <w:jc w:val="right"/>
        <w:rPr>
          <w:bCs/>
          <w:spacing w:val="-1"/>
          <w:sz w:val="22"/>
          <w:szCs w:val="22"/>
        </w:rPr>
      </w:pPr>
    </w:p>
    <w:p w14:paraId="48A523A7" w14:textId="77777777" w:rsidR="004F162C" w:rsidRDefault="004F162C" w:rsidP="004F162C">
      <w:pPr>
        <w:shd w:val="clear" w:color="auto" w:fill="FFFFFF"/>
        <w:ind w:left="720" w:right="-1" w:firstLine="720"/>
        <w:jc w:val="right"/>
        <w:rPr>
          <w:bCs/>
          <w:spacing w:val="-1"/>
          <w:sz w:val="22"/>
          <w:szCs w:val="22"/>
        </w:rPr>
      </w:pPr>
    </w:p>
    <w:p w14:paraId="48A523A8" w14:textId="77777777" w:rsidR="004F162C" w:rsidRDefault="004F162C" w:rsidP="004F162C">
      <w:pPr>
        <w:shd w:val="clear" w:color="auto" w:fill="FFFFFF"/>
        <w:ind w:left="720" w:right="-1" w:firstLine="720"/>
        <w:jc w:val="right"/>
        <w:rPr>
          <w:bCs/>
          <w:spacing w:val="-1"/>
          <w:sz w:val="22"/>
          <w:szCs w:val="22"/>
        </w:rPr>
      </w:pPr>
    </w:p>
    <w:p w14:paraId="48A523A9" w14:textId="77777777" w:rsidR="004F162C" w:rsidRDefault="004F162C" w:rsidP="004F162C">
      <w:pPr>
        <w:shd w:val="clear" w:color="auto" w:fill="FFFFFF"/>
        <w:ind w:left="720" w:right="-1" w:firstLine="720"/>
        <w:jc w:val="right"/>
        <w:rPr>
          <w:bCs/>
          <w:spacing w:val="-1"/>
          <w:sz w:val="22"/>
          <w:szCs w:val="22"/>
        </w:rPr>
      </w:pPr>
    </w:p>
    <w:p w14:paraId="48A523AA" w14:textId="77777777" w:rsidR="004F162C" w:rsidRDefault="004F162C" w:rsidP="004F162C">
      <w:pPr>
        <w:shd w:val="clear" w:color="auto" w:fill="FFFFFF"/>
        <w:ind w:left="720" w:right="-1" w:firstLine="720"/>
        <w:jc w:val="right"/>
        <w:rPr>
          <w:bCs/>
          <w:spacing w:val="-1"/>
          <w:sz w:val="22"/>
          <w:szCs w:val="22"/>
        </w:rPr>
      </w:pPr>
    </w:p>
    <w:p w14:paraId="48A523AB" w14:textId="77777777" w:rsidR="004F162C" w:rsidRDefault="004F162C" w:rsidP="004F162C">
      <w:pPr>
        <w:shd w:val="clear" w:color="auto" w:fill="FFFFFF"/>
        <w:ind w:left="720" w:right="-1" w:firstLine="720"/>
        <w:jc w:val="right"/>
        <w:rPr>
          <w:bCs/>
          <w:spacing w:val="-1"/>
          <w:sz w:val="22"/>
          <w:szCs w:val="22"/>
        </w:rPr>
      </w:pPr>
    </w:p>
    <w:p w14:paraId="48A523AC" w14:textId="77777777" w:rsidR="004F162C" w:rsidRDefault="004F162C" w:rsidP="004F162C">
      <w:pPr>
        <w:shd w:val="clear" w:color="auto" w:fill="FFFFFF"/>
        <w:ind w:left="720" w:right="-1" w:firstLine="720"/>
        <w:jc w:val="right"/>
        <w:rPr>
          <w:bCs/>
          <w:spacing w:val="-1"/>
          <w:sz w:val="22"/>
          <w:szCs w:val="22"/>
        </w:rPr>
      </w:pPr>
    </w:p>
    <w:p w14:paraId="48A523AD" w14:textId="77777777" w:rsidR="004F162C" w:rsidRDefault="004F162C" w:rsidP="004F162C">
      <w:pPr>
        <w:shd w:val="clear" w:color="auto" w:fill="FFFFFF"/>
        <w:ind w:left="720" w:right="-1" w:firstLine="720"/>
        <w:jc w:val="right"/>
        <w:rPr>
          <w:bCs/>
          <w:spacing w:val="-1"/>
          <w:sz w:val="22"/>
          <w:szCs w:val="22"/>
        </w:rPr>
      </w:pPr>
    </w:p>
    <w:p w14:paraId="48A523AE" w14:textId="77777777" w:rsidR="004F162C" w:rsidRDefault="004F162C" w:rsidP="004F162C">
      <w:pPr>
        <w:shd w:val="clear" w:color="auto" w:fill="FFFFFF"/>
        <w:ind w:left="720" w:right="-1" w:firstLine="720"/>
        <w:jc w:val="right"/>
        <w:rPr>
          <w:bCs/>
          <w:spacing w:val="-1"/>
          <w:sz w:val="22"/>
          <w:szCs w:val="22"/>
        </w:rPr>
      </w:pPr>
    </w:p>
    <w:p w14:paraId="48A523AF" w14:textId="77777777" w:rsidR="004F162C" w:rsidRDefault="004F162C" w:rsidP="004F162C">
      <w:pPr>
        <w:shd w:val="clear" w:color="auto" w:fill="FFFFFF"/>
        <w:ind w:left="720" w:right="-1" w:firstLine="720"/>
        <w:jc w:val="right"/>
        <w:rPr>
          <w:bCs/>
          <w:spacing w:val="-1"/>
          <w:sz w:val="22"/>
          <w:szCs w:val="22"/>
        </w:rPr>
      </w:pPr>
    </w:p>
    <w:p w14:paraId="48A523B0" w14:textId="77777777" w:rsidR="004F162C" w:rsidRDefault="004F162C" w:rsidP="004F162C">
      <w:pPr>
        <w:shd w:val="clear" w:color="auto" w:fill="FFFFFF"/>
        <w:ind w:left="720" w:right="-1" w:firstLine="720"/>
        <w:jc w:val="right"/>
        <w:rPr>
          <w:bCs/>
          <w:spacing w:val="-1"/>
          <w:sz w:val="22"/>
          <w:szCs w:val="22"/>
        </w:rPr>
      </w:pPr>
    </w:p>
    <w:p w14:paraId="48A523B1" w14:textId="77777777" w:rsidR="004F162C" w:rsidRDefault="004F162C" w:rsidP="004F162C">
      <w:pPr>
        <w:shd w:val="clear" w:color="auto" w:fill="FFFFFF"/>
        <w:ind w:left="720" w:right="-1" w:firstLine="720"/>
        <w:jc w:val="right"/>
        <w:rPr>
          <w:bCs/>
          <w:spacing w:val="-1"/>
          <w:sz w:val="22"/>
          <w:szCs w:val="22"/>
        </w:rPr>
      </w:pPr>
    </w:p>
    <w:p w14:paraId="48A523B2" w14:textId="77777777" w:rsidR="004F162C" w:rsidRDefault="004F162C" w:rsidP="004F162C">
      <w:pPr>
        <w:shd w:val="clear" w:color="auto" w:fill="FFFFFF"/>
        <w:ind w:left="720" w:right="-1" w:firstLine="720"/>
        <w:jc w:val="right"/>
        <w:rPr>
          <w:bCs/>
          <w:spacing w:val="-1"/>
          <w:sz w:val="22"/>
          <w:szCs w:val="22"/>
        </w:rPr>
      </w:pPr>
    </w:p>
    <w:p w14:paraId="48A523B3" w14:textId="77777777" w:rsidR="004F162C" w:rsidRDefault="004F162C" w:rsidP="004F162C">
      <w:pPr>
        <w:shd w:val="clear" w:color="auto" w:fill="FFFFFF"/>
        <w:ind w:left="720" w:right="-1" w:firstLine="720"/>
        <w:jc w:val="right"/>
        <w:rPr>
          <w:bCs/>
          <w:spacing w:val="-1"/>
          <w:sz w:val="22"/>
          <w:szCs w:val="22"/>
        </w:rPr>
      </w:pPr>
    </w:p>
    <w:p w14:paraId="48A523B4" w14:textId="77777777" w:rsidR="004F162C" w:rsidRDefault="004F162C" w:rsidP="004F162C">
      <w:pPr>
        <w:shd w:val="clear" w:color="auto" w:fill="FFFFFF"/>
        <w:ind w:left="720" w:right="-1" w:firstLine="720"/>
        <w:jc w:val="right"/>
        <w:rPr>
          <w:bCs/>
          <w:spacing w:val="-1"/>
          <w:sz w:val="22"/>
          <w:szCs w:val="22"/>
        </w:rPr>
      </w:pPr>
    </w:p>
    <w:p w14:paraId="48A523B5" w14:textId="77777777" w:rsidR="004F162C" w:rsidRDefault="004F162C" w:rsidP="004F162C">
      <w:pPr>
        <w:shd w:val="clear" w:color="auto" w:fill="FFFFFF"/>
        <w:ind w:left="720" w:right="-1" w:firstLine="720"/>
        <w:jc w:val="right"/>
        <w:rPr>
          <w:bCs/>
          <w:spacing w:val="-1"/>
          <w:sz w:val="22"/>
          <w:szCs w:val="22"/>
        </w:rPr>
      </w:pPr>
    </w:p>
    <w:p w14:paraId="48A523B6" w14:textId="77777777" w:rsidR="004F162C" w:rsidRDefault="004F162C" w:rsidP="004F162C">
      <w:pPr>
        <w:shd w:val="clear" w:color="auto" w:fill="FFFFFF"/>
        <w:ind w:left="720" w:right="-1" w:firstLine="720"/>
        <w:jc w:val="right"/>
        <w:rPr>
          <w:bCs/>
          <w:spacing w:val="-1"/>
          <w:sz w:val="22"/>
          <w:szCs w:val="22"/>
        </w:rPr>
      </w:pPr>
    </w:p>
    <w:p w14:paraId="48A523B7" w14:textId="77777777" w:rsidR="004F162C" w:rsidRDefault="004F162C" w:rsidP="004F162C">
      <w:pPr>
        <w:shd w:val="clear" w:color="auto" w:fill="FFFFFF"/>
        <w:ind w:left="720" w:right="-1" w:firstLine="720"/>
        <w:jc w:val="right"/>
        <w:rPr>
          <w:bCs/>
          <w:spacing w:val="-1"/>
          <w:sz w:val="22"/>
          <w:szCs w:val="22"/>
        </w:rPr>
      </w:pPr>
    </w:p>
    <w:p w14:paraId="48A523B8" w14:textId="77777777" w:rsidR="004F162C" w:rsidRDefault="004F162C" w:rsidP="004F162C">
      <w:pPr>
        <w:shd w:val="clear" w:color="auto" w:fill="FFFFFF"/>
        <w:ind w:left="720" w:right="-1" w:firstLine="720"/>
        <w:jc w:val="right"/>
        <w:rPr>
          <w:bCs/>
          <w:spacing w:val="-1"/>
          <w:sz w:val="22"/>
          <w:szCs w:val="22"/>
        </w:rPr>
      </w:pPr>
    </w:p>
    <w:p w14:paraId="48A523B9" w14:textId="77777777" w:rsidR="004F162C" w:rsidRDefault="004F162C" w:rsidP="004F162C">
      <w:pPr>
        <w:shd w:val="clear" w:color="auto" w:fill="FFFFFF"/>
        <w:ind w:left="720" w:right="-1" w:firstLine="720"/>
        <w:jc w:val="right"/>
        <w:rPr>
          <w:bCs/>
          <w:spacing w:val="-1"/>
          <w:sz w:val="22"/>
          <w:szCs w:val="22"/>
        </w:rPr>
      </w:pPr>
    </w:p>
    <w:p w14:paraId="48A523BA" w14:textId="77777777" w:rsidR="004F162C" w:rsidRDefault="004F162C" w:rsidP="004F162C">
      <w:pPr>
        <w:shd w:val="clear" w:color="auto" w:fill="FFFFFF"/>
        <w:ind w:left="720" w:right="-1" w:firstLine="720"/>
        <w:jc w:val="right"/>
        <w:rPr>
          <w:bCs/>
          <w:spacing w:val="-1"/>
          <w:sz w:val="22"/>
          <w:szCs w:val="22"/>
        </w:rPr>
      </w:pPr>
    </w:p>
    <w:p w14:paraId="48A523BB" w14:textId="77777777" w:rsidR="004F162C" w:rsidRDefault="004F162C" w:rsidP="004F162C">
      <w:pPr>
        <w:shd w:val="clear" w:color="auto" w:fill="FFFFFF"/>
        <w:ind w:left="720" w:right="-1" w:firstLine="720"/>
        <w:jc w:val="right"/>
        <w:rPr>
          <w:bCs/>
          <w:spacing w:val="-1"/>
          <w:sz w:val="22"/>
          <w:szCs w:val="22"/>
        </w:rPr>
      </w:pPr>
    </w:p>
    <w:p w14:paraId="48A523BC" w14:textId="77777777" w:rsidR="004F162C" w:rsidRDefault="004F162C" w:rsidP="004F162C">
      <w:pPr>
        <w:shd w:val="clear" w:color="auto" w:fill="FFFFFF"/>
        <w:ind w:left="720" w:right="-1" w:firstLine="720"/>
        <w:jc w:val="right"/>
        <w:rPr>
          <w:bCs/>
          <w:spacing w:val="-1"/>
          <w:sz w:val="22"/>
          <w:szCs w:val="22"/>
        </w:rPr>
      </w:pPr>
    </w:p>
    <w:p w14:paraId="48A523BD" w14:textId="77777777" w:rsidR="004F162C" w:rsidRDefault="004F162C" w:rsidP="004F162C">
      <w:pPr>
        <w:shd w:val="clear" w:color="auto" w:fill="FFFFFF"/>
        <w:ind w:left="720" w:right="-1" w:firstLine="720"/>
        <w:jc w:val="right"/>
        <w:rPr>
          <w:bCs/>
          <w:spacing w:val="-1"/>
          <w:sz w:val="22"/>
          <w:szCs w:val="22"/>
        </w:rPr>
      </w:pPr>
    </w:p>
    <w:p w14:paraId="48A523BE" w14:textId="77777777" w:rsidR="004F162C" w:rsidRPr="00D17C2D" w:rsidRDefault="00A77CBE" w:rsidP="004F162C">
      <w:pPr>
        <w:shd w:val="clear" w:color="auto" w:fill="FFFFFF"/>
        <w:ind w:left="720" w:right="-1" w:firstLine="720"/>
        <w:jc w:val="right"/>
        <w:rPr>
          <w:bCs/>
          <w:spacing w:val="-1"/>
          <w:sz w:val="22"/>
          <w:szCs w:val="22"/>
        </w:rPr>
      </w:pPr>
      <w:r w:rsidRPr="00D17C2D">
        <w:rPr>
          <w:bCs/>
          <w:spacing w:val="-1"/>
          <w:sz w:val="22"/>
          <w:szCs w:val="22"/>
        </w:rPr>
        <w:lastRenderedPageBreak/>
        <w:t>Приложение №</w:t>
      </w:r>
      <w:r>
        <w:rPr>
          <w:bCs/>
          <w:spacing w:val="-1"/>
          <w:sz w:val="22"/>
          <w:szCs w:val="22"/>
        </w:rPr>
        <w:t>6</w:t>
      </w:r>
    </w:p>
    <w:p w14:paraId="48A523BF" w14:textId="38F2477F" w:rsidR="004F162C" w:rsidRPr="0097657C" w:rsidRDefault="00A77CBE" w:rsidP="004F162C">
      <w:pPr>
        <w:jc w:val="right"/>
        <w:rPr>
          <w:b/>
          <w:sz w:val="22"/>
          <w:szCs w:val="22"/>
        </w:rPr>
      </w:pPr>
      <w:r w:rsidRPr="00D17C2D">
        <w:rPr>
          <w:bCs/>
          <w:spacing w:val="-1"/>
          <w:sz w:val="22"/>
          <w:szCs w:val="22"/>
        </w:rPr>
        <w:t xml:space="preserve">к договору №  </w:t>
      </w:r>
      <w:r>
        <w:rPr>
          <w:bCs/>
          <w:spacing w:val="-1"/>
          <w:sz w:val="22"/>
          <w:szCs w:val="22"/>
        </w:rPr>
        <w:t xml:space="preserve"> </w:t>
      </w:r>
      <w:r w:rsidRPr="00D17C2D">
        <w:rPr>
          <w:bCs/>
          <w:spacing w:val="-1"/>
          <w:sz w:val="22"/>
          <w:szCs w:val="22"/>
        </w:rPr>
        <w:t xml:space="preserve"> от </w:t>
      </w:r>
      <w:proofErr w:type="gramStart"/>
      <w:r w:rsidRPr="00D17C2D">
        <w:rPr>
          <w:bCs/>
          <w:spacing w:val="-1"/>
          <w:sz w:val="22"/>
          <w:szCs w:val="22"/>
        </w:rPr>
        <w:t xml:space="preserve">«  </w:t>
      </w:r>
      <w:proofErr w:type="gramEnd"/>
      <w:r w:rsidRPr="00D17C2D">
        <w:rPr>
          <w:bCs/>
          <w:spacing w:val="-1"/>
          <w:sz w:val="22"/>
          <w:szCs w:val="22"/>
        </w:rPr>
        <w:t xml:space="preserve">    » _____________ 20</w:t>
      </w:r>
      <w:r>
        <w:rPr>
          <w:bCs/>
          <w:spacing w:val="-1"/>
          <w:sz w:val="22"/>
          <w:szCs w:val="22"/>
        </w:rPr>
        <w:t xml:space="preserve">21 </w:t>
      </w:r>
      <w:r w:rsidRPr="00D17C2D">
        <w:rPr>
          <w:bCs/>
          <w:spacing w:val="-1"/>
          <w:sz w:val="22"/>
          <w:szCs w:val="22"/>
        </w:rPr>
        <w:t>г</w:t>
      </w:r>
    </w:p>
    <w:p w14:paraId="48A523C0" w14:textId="77777777" w:rsidR="004F162C" w:rsidRDefault="004F162C" w:rsidP="004F162C">
      <w:pPr>
        <w:tabs>
          <w:tab w:val="left" w:pos="5245"/>
          <w:tab w:val="left" w:pos="5387"/>
        </w:tabs>
        <w:autoSpaceDE w:val="0"/>
        <w:autoSpaceDN w:val="0"/>
        <w:adjustRightInd w:val="0"/>
        <w:jc w:val="right"/>
        <w:rPr>
          <w:bCs/>
          <w:sz w:val="22"/>
          <w:szCs w:val="22"/>
        </w:rPr>
      </w:pPr>
    </w:p>
    <w:p w14:paraId="48A523C1" w14:textId="77777777" w:rsidR="004F162C" w:rsidRDefault="004F162C" w:rsidP="004F162C">
      <w:pPr>
        <w:shd w:val="clear" w:color="auto" w:fill="FFFFFF"/>
        <w:spacing w:line="274" w:lineRule="exact"/>
        <w:ind w:right="-1"/>
        <w:jc w:val="center"/>
        <w:rPr>
          <w:b/>
          <w:bCs/>
          <w:sz w:val="24"/>
          <w:szCs w:val="24"/>
        </w:rPr>
      </w:pPr>
    </w:p>
    <w:p w14:paraId="48A523C2" w14:textId="77777777" w:rsidR="004F162C" w:rsidRDefault="004F162C" w:rsidP="004F162C">
      <w:pPr>
        <w:shd w:val="clear" w:color="auto" w:fill="FFFFFF"/>
        <w:spacing w:line="274" w:lineRule="exact"/>
        <w:ind w:right="-1"/>
        <w:jc w:val="center"/>
        <w:rPr>
          <w:b/>
          <w:bCs/>
          <w:sz w:val="24"/>
          <w:szCs w:val="24"/>
        </w:rPr>
      </w:pPr>
    </w:p>
    <w:p w14:paraId="48A523C3" w14:textId="77777777" w:rsidR="004F162C" w:rsidRDefault="004F162C" w:rsidP="004F162C">
      <w:pPr>
        <w:shd w:val="clear" w:color="auto" w:fill="FFFFFF"/>
        <w:spacing w:line="274" w:lineRule="exact"/>
        <w:ind w:right="-1"/>
        <w:jc w:val="center"/>
        <w:rPr>
          <w:b/>
          <w:bCs/>
          <w:sz w:val="24"/>
          <w:szCs w:val="24"/>
        </w:rPr>
      </w:pPr>
    </w:p>
    <w:p w14:paraId="48A523C4" w14:textId="019E3180" w:rsidR="004F162C" w:rsidRDefault="00A77CBE" w:rsidP="004F162C">
      <w:pPr>
        <w:pStyle w:val="SCH"/>
        <w:numPr>
          <w:ilvl w:val="0"/>
          <w:numId w:val="0"/>
        </w:numPr>
        <w:spacing w:before="120" w:line="240" w:lineRule="auto"/>
        <w:jc w:val="center"/>
        <w:outlineLvl w:val="0"/>
        <w:rPr>
          <w:sz w:val="22"/>
          <w:szCs w:val="22"/>
        </w:rPr>
      </w:pPr>
      <w:r>
        <w:rPr>
          <w:i w:val="0"/>
          <w:sz w:val="22"/>
          <w:szCs w:val="22"/>
        </w:rPr>
        <w:t xml:space="preserve">Ведомость </w:t>
      </w:r>
      <w:r w:rsidR="005207D8">
        <w:rPr>
          <w:i w:val="0"/>
          <w:sz w:val="22"/>
          <w:szCs w:val="22"/>
        </w:rPr>
        <w:t>м</w:t>
      </w:r>
      <w:r>
        <w:rPr>
          <w:i w:val="0"/>
          <w:sz w:val="22"/>
          <w:szCs w:val="22"/>
        </w:rPr>
        <w:t xml:space="preserve">атериалов поставки </w:t>
      </w:r>
      <w:proofErr w:type="spellStart"/>
      <w:r w:rsidR="004412B7">
        <w:rPr>
          <w:i w:val="0"/>
          <w:sz w:val="22"/>
          <w:szCs w:val="22"/>
        </w:rPr>
        <w:t>Субсубподряд</w:t>
      </w:r>
      <w:r>
        <w:rPr>
          <w:i w:val="0"/>
          <w:sz w:val="22"/>
          <w:szCs w:val="22"/>
        </w:rPr>
        <w:t>чика</w:t>
      </w:r>
      <w:proofErr w:type="spellEnd"/>
    </w:p>
    <w:p w14:paraId="48A523C5" w14:textId="77777777" w:rsidR="004F162C" w:rsidRDefault="004F162C" w:rsidP="004F162C"/>
    <w:tbl>
      <w:tblPr>
        <w:tblW w:w="98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558"/>
        <w:gridCol w:w="6378"/>
        <w:gridCol w:w="598"/>
        <w:gridCol w:w="741"/>
        <w:gridCol w:w="8"/>
      </w:tblGrid>
      <w:tr w:rsidR="00C5511A" w14:paraId="48A523CB" w14:textId="77777777" w:rsidTr="004F162C">
        <w:trPr>
          <w:gridAfter w:val="1"/>
          <w:wAfter w:w="8" w:type="dxa"/>
          <w:trHeight w:val="780"/>
        </w:trPr>
        <w:tc>
          <w:tcPr>
            <w:tcW w:w="569" w:type="dxa"/>
            <w:shd w:val="clear" w:color="auto" w:fill="auto"/>
            <w:vAlign w:val="center"/>
            <w:hideMark/>
          </w:tcPr>
          <w:p w14:paraId="48A523C6" w14:textId="77777777" w:rsidR="004F162C" w:rsidRPr="005902ED" w:rsidRDefault="00A77CBE" w:rsidP="004F162C">
            <w:pPr>
              <w:jc w:val="center"/>
              <w:rPr>
                <w:b/>
                <w:bCs/>
              </w:rPr>
            </w:pPr>
            <w:r w:rsidRPr="005902ED">
              <w:rPr>
                <w:b/>
                <w:bCs/>
              </w:rPr>
              <w:t xml:space="preserve">№ </w:t>
            </w:r>
            <w:proofErr w:type="spellStart"/>
            <w:r w:rsidRPr="005902ED">
              <w:rPr>
                <w:b/>
                <w:bCs/>
              </w:rPr>
              <w:t>пп</w:t>
            </w:r>
            <w:proofErr w:type="spellEnd"/>
          </w:p>
        </w:tc>
        <w:tc>
          <w:tcPr>
            <w:tcW w:w="1558" w:type="dxa"/>
            <w:shd w:val="clear" w:color="auto" w:fill="auto"/>
            <w:vAlign w:val="center"/>
            <w:hideMark/>
          </w:tcPr>
          <w:p w14:paraId="48A523C7" w14:textId="77777777" w:rsidR="004F162C" w:rsidRPr="005902ED" w:rsidRDefault="00A77CBE" w:rsidP="004F162C">
            <w:pPr>
              <w:jc w:val="center"/>
              <w:rPr>
                <w:b/>
                <w:bCs/>
              </w:rPr>
            </w:pPr>
            <w:r w:rsidRPr="005902ED">
              <w:rPr>
                <w:b/>
                <w:bCs/>
              </w:rPr>
              <w:t>номер сметы</w:t>
            </w:r>
          </w:p>
        </w:tc>
        <w:tc>
          <w:tcPr>
            <w:tcW w:w="6378" w:type="dxa"/>
            <w:shd w:val="clear" w:color="auto" w:fill="auto"/>
            <w:vAlign w:val="center"/>
            <w:hideMark/>
          </w:tcPr>
          <w:p w14:paraId="48A523C8" w14:textId="77777777" w:rsidR="004F162C" w:rsidRPr="005902ED" w:rsidRDefault="00A77CBE" w:rsidP="004F162C">
            <w:pPr>
              <w:jc w:val="center"/>
              <w:rPr>
                <w:b/>
                <w:bCs/>
              </w:rPr>
            </w:pPr>
            <w:r w:rsidRPr="005902ED">
              <w:rPr>
                <w:b/>
                <w:bCs/>
              </w:rPr>
              <w:t>Наименование</w:t>
            </w:r>
          </w:p>
        </w:tc>
        <w:tc>
          <w:tcPr>
            <w:tcW w:w="598" w:type="dxa"/>
            <w:shd w:val="clear" w:color="auto" w:fill="auto"/>
            <w:vAlign w:val="center"/>
            <w:hideMark/>
          </w:tcPr>
          <w:p w14:paraId="48A523C9" w14:textId="77777777" w:rsidR="004F162C" w:rsidRPr="005902ED" w:rsidRDefault="00A77CBE" w:rsidP="004F162C">
            <w:pPr>
              <w:jc w:val="center"/>
              <w:rPr>
                <w:b/>
                <w:bCs/>
              </w:rPr>
            </w:pPr>
            <w:r w:rsidRPr="005902ED">
              <w:rPr>
                <w:b/>
                <w:bCs/>
              </w:rPr>
              <w:t>Ед. изм.</w:t>
            </w:r>
          </w:p>
        </w:tc>
        <w:tc>
          <w:tcPr>
            <w:tcW w:w="741" w:type="dxa"/>
            <w:shd w:val="clear" w:color="auto" w:fill="auto"/>
            <w:vAlign w:val="center"/>
            <w:hideMark/>
          </w:tcPr>
          <w:p w14:paraId="48A523CA" w14:textId="77777777" w:rsidR="004F162C" w:rsidRPr="005902ED" w:rsidRDefault="00A77CBE" w:rsidP="004F162C">
            <w:pPr>
              <w:jc w:val="center"/>
              <w:rPr>
                <w:b/>
              </w:rPr>
            </w:pPr>
            <w:r w:rsidRPr="005902ED">
              <w:rPr>
                <w:b/>
              </w:rPr>
              <w:t>кол-во</w:t>
            </w:r>
          </w:p>
        </w:tc>
      </w:tr>
      <w:tr w:rsidR="00C5511A" w14:paraId="48A523D1" w14:textId="77777777" w:rsidTr="004F162C">
        <w:trPr>
          <w:gridAfter w:val="1"/>
          <w:wAfter w:w="8" w:type="dxa"/>
          <w:trHeight w:val="270"/>
        </w:trPr>
        <w:tc>
          <w:tcPr>
            <w:tcW w:w="569" w:type="dxa"/>
            <w:shd w:val="clear" w:color="auto" w:fill="auto"/>
            <w:noWrap/>
            <w:vAlign w:val="center"/>
            <w:hideMark/>
          </w:tcPr>
          <w:p w14:paraId="48A523CC" w14:textId="77777777" w:rsidR="004F162C" w:rsidRPr="005902ED" w:rsidRDefault="00A77CBE" w:rsidP="004F162C">
            <w:pPr>
              <w:jc w:val="center"/>
              <w:rPr>
                <w:b/>
                <w:bCs/>
              </w:rPr>
            </w:pPr>
            <w:r w:rsidRPr="005902ED">
              <w:rPr>
                <w:b/>
                <w:bCs/>
              </w:rPr>
              <w:t>1</w:t>
            </w:r>
          </w:p>
        </w:tc>
        <w:tc>
          <w:tcPr>
            <w:tcW w:w="1558" w:type="dxa"/>
            <w:shd w:val="clear" w:color="auto" w:fill="auto"/>
            <w:noWrap/>
            <w:vAlign w:val="center"/>
            <w:hideMark/>
          </w:tcPr>
          <w:p w14:paraId="48A523CD" w14:textId="77777777" w:rsidR="004F162C" w:rsidRPr="005902ED" w:rsidRDefault="00A77CBE" w:rsidP="004F162C">
            <w:pPr>
              <w:jc w:val="center"/>
              <w:rPr>
                <w:b/>
                <w:bCs/>
              </w:rPr>
            </w:pPr>
            <w:r w:rsidRPr="005902ED">
              <w:rPr>
                <w:b/>
                <w:bCs/>
              </w:rPr>
              <w:t>2</w:t>
            </w:r>
          </w:p>
        </w:tc>
        <w:tc>
          <w:tcPr>
            <w:tcW w:w="6378" w:type="dxa"/>
            <w:shd w:val="clear" w:color="auto" w:fill="auto"/>
            <w:noWrap/>
            <w:vAlign w:val="center"/>
            <w:hideMark/>
          </w:tcPr>
          <w:p w14:paraId="48A523CE" w14:textId="77777777" w:rsidR="004F162C" w:rsidRPr="005902ED" w:rsidRDefault="00A77CBE" w:rsidP="004F162C">
            <w:pPr>
              <w:jc w:val="center"/>
              <w:rPr>
                <w:b/>
                <w:bCs/>
              </w:rPr>
            </w:pPr>
            <w:r w:rsidRPr="005902ED">
              <w:rPr>
                <w:b/>
                <w:bCs/>
              </w:rPr>
              <w:t>3</w:t>
            </w:r>
          </w:p>
        </w:tc>
        <w:tc>
          <w:tcPr>
            <w:tcW w:w="598" w:type="dxa"/>
            <w:shd w:val="clear" w:color="auto" w:fill="auto"/>
            <w:vAlign w:val="center"/>
            <w:hideMark/>
          </w:tcPr>
          <w:p w14:paraId="48A523CF" w14:textId="77777777" w:rsidR="004F162C" w:rsidRPr="005902ED" w:rsidRDefault="00A77CBE" w:rsidP="004F162C">
            <w:pPr>
              <w:jc w:val="center"/>
              <w:rPr>
                <w:b/>
                <w:bCs/>
              </w:rPr>
            </w:pPr>
            <w:r w:rsidRPr="005902ED">
              <w:rPr>
                <w:b/>
                <w:bCs/>
              </w:rPr>
              <w:t>4</w:t>
            </w:r>
          </w:p>
        </w:tc>
        <w:tc>
          <w:tcPr>
            <w:tcW w:w="741" w:type="dxa"/>
            <w:shd w:val="clear" w:color="auto" w:fill="auto"/>
            <w:noWrap/>
            <w:vAlign w:val="center"/>
            <w:hideMark/>
          </w:tcPr>
          <w:p w14:paraId="48A523D0" w14:textId="77777777" w:rsidR="004F162C" w:rsidRPr="005902ED" w:rsidRDefault="00A77CBE" w:rsidP="004F162C">
            <w:pPr>
              <w:jc w:val="center"/>
              <w:rPr>
                <w:b/>
                <w:bCs/>
              </w:rPr>
            </w:pPr>
            <w:r w:rsidRPr="005902ED">
              <w:rPr>
                <w:b/>
                <w:bCs/>
              </w:rPr>
              <w:t>5</w:t>
            </w:r>
          </w:p>
        </w:tc>
      </w:tr>
      <w:tr w:rsidR="00C5511A" w14:paraId="48A523E1" w14:textId="77777777" w:rsidTr="004F16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9852" w:type="dxa"/>
            <w:gridSpan w:val="6"/>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48A523E0" w14:textId="77777777" w:rsidR="004F162C" w:rsidRPr="005902ED" w:rsidRDefault="00A77CBE" w:rsidP="004F162C">
            <w:pPr>
              <w:jc w:val="center"/>
              <w:rPr>
                <w:b/>
                <w:bCs/>
                <w:sz w:val="18"/>
                <w:szCs w:val="18"/>
              </w:rPr>
            </w:pPr>
            <w:r w:rsidRPr="005902ED">
              <w:rPr>
                <w:b/>
                <w:bCs/>
                <w:sz w:val="18"/>
                <w:szCs w:val="18"/>
              </w:rPr>
              <w:t>Материалы</w:t>
            </w:r>
          </w:p>
        </w:tc>
      </w:tr>
      <w:tr w:rsidR="00C5511A" w14:paraId="48A523E7" w14:textId="77777777" w:rsidTr="004F162C">
        <w:trPr>
          <w:gridAfter w:val="1"/>
          <w:wAfter w:w="8" w:type="dxa"/>
          <w:trHeight w:val="255"/>
        </w:trPr>
        <w:tc>
          <w:tcPr>
            <w:tcW w:w="569" w:type="dxa"/>
            <w:shd w:val="clear" w:color="auto" w:fill="auto"/>
            <w:noWrap/>
            <w:vAlign w:val="center"/>
          </w:tcPr>
          <w:p w14:paraId="48A523E2" w14:textId="77777777" w:rsidR="004F162C" w:rsidRPr="005902ED" w:rsidRDefault="00A77CBE" w:rsidP="004F162C">
            <w:pPr>
              <w:jc w:val="center"/>
            </w:pPr>
            <w:r>
              <w:t>1</w:t>
            </w:r>
          </w:p>
        </w:tc>
        <w:tc>
          <w:tcPr>
            <w:tcW w:w="1558" w:type="dxa"/>
            <w:shd w:val="clear" w:color="auto" w:fill="auto"/>
            <w:noWrap/>
          </w:tcPr>
          <w:p w14:paraId="48A523E3" w14:textId="0B49A27D" w:rsidR="004F162C" w:rsidRPr="005902ED" w:rsidRDefault="004F162C" w:rsidP="004F162C">
            <w:pPr>
              <w:jc w:val="center"/>
            </w:pPr>
          </w:p>
        </w:tc>
        <w:tc>
          <w:tcPr>
            <w:tcW w:w="6378" w:type="dxa"/>
            <w:shd w:val="clear" w:color="auto" w:fill="auto"/>
            <w:vAlign w:val="center"/>
          </w:tcPr>
          <w:p w14:paraId="48A523E4" w14:textId="2BF258E9" w:rsidR="004F162C" w:rsidRDefault="004F162C" w:rsidP="004F162C"/>
        </w:tc>
        <w:tc>
          <w:tcPr>
            <w:tcW w:w="598" w:type="dxa"/>
            <w:shd w:val="clear" w:color="auto" w:fill="auto"/>
          </w:tcPr>
          <w:p w14:paraId="48A523E5" w14:textId="1E29280E" w:rsidR="004F162C" w:rsidRDefault="004F162C" w:rsidP="004F162C">
            <w:pPr>
              <w:jc w:val="center"/>
            </w:pPr>
          </w:p>
        </w:tc>
        <w:tc>
          <w:tcPr>
            <w:tcW w:w="741" w:type="dxa"/>
            <w:shd w:val="clear" w:color="auto" w:fill="auto"/>
            <w:noWrap/>
            <w:vAlign w:val="center"/>
          </w:tcPr>
          <w:p w14:paraId="48A523E6" w14:textId="196DA394" w:rsidR="004F162C" w:rsidRDefault="004F162C" w:rsidP="004F162C">
            <w:pPr>
              <w:jc w:val="center"/>
            </w:pPr>
          </w:p>
        </w:tc>
      </w:tr>
      <w:tr w:rsidR="00C5511A" w14:paraId="48A523ED" w14:textId="77777777" w:rsidTr="004F162C">
        <w:trPr>
          <w:gridAfter w:val="1"/>
          <w:wAfter w:w="8" w:type="dxa"/>
          <w:trHeight w:val="255"/>
        </w:trPr>
        <w:tc>
          <w:tcPr>
            <w:tcW w:w="569" w:type="dxa"/>
            <w:shd w:val="clear" w:color="auto" w:fill="auto"/>
            <w:noWrap/>
            <w:vAlign w:val="center"/>
          </w:tcPr>
          <w:p w14:paraId="48A523E8" w14:textId="77777777" w:rsidR="004F162C" w:rsidRPr="005902ED" w:rsidRDefault="00A77CBE" w:rsidP="004F162C">
            <w:pPr>
              <w:jc w:val="center"/>
            </w:pPr>
            <w:r>
              <w:t>2</w:t>
            </w:r>
          </w:p>
        </w:tc>
        <w:tc>
          <w:tcPr>
            <w:tcW w:w="1558" w:type="dxa"/>
            <w:shd w:val="clear" w:color="auto" w:fill="auto"/>
            <w:noWrap/>
          </w:tcPr>
          <w:p w14:paraId="48A523E9" w14:textId="73D926E3" w:rsidR="004F162C" w:rsidRPr="005902ED" w:rsidRDefault="004F162C" w:rsidP="004F162C">
            <w:pPr>
              <w:jc w:val="center"/>
            </w:pPr>
          </w:p>
        </w:tc>
        <w:tc>
          <w:tcPr>
            <w:tcW w:w="6378" w:type="dxa"/>
            <w:shd w:val="clear" w:color="auto" w:fill="auto"/>
            <w:vAlign w:val="center"/>
          </w:tcPr>
          <w:p w14:paraId="48A523EA" w14:textId="5BA213A9" w:rsidR="004F162C" w:rsidRDefault="004F162C" w:rsidP="004F162C"/>
        </w:tc>
        <w:tc>
          <w:tcPr>
            <w:tcW w:w="598" w:type="dxa"/>
            <w:shd w:val="clear" w:color="auto" w:fill="auto"/>
          </w:tcPr>
          <w:p w14:paraId="48A523EB" w14:textId="35F38E2D" w:rsidR="004F162C" w:rsidRDefault="004F162C" w:rsidP="004F162C">
            <w:pPr>
              <w:jc w:val="center"/>
            </w:pPr>
          </w:p>
        </w:tc>
        <w:tc>
          <w:tcPr>
            <w:tcW w:w="741" w:type="dxa"/>
            <w:shd w:val="clear" w:color="auto" w:fill="auto"/>
            <w:noWrap/>
            <w:vAlign w:val="center"/>
          </w:tcPr>
          <w:p w14:paraId="48A523EC" w14:textId="22EB3F99" w:rsidR="004F162C" w:rsidRDefault="004F162C" w:rsidP="004F162C">
            <w:pPr>
              <w:jc w:val="center"/>
            </w:pPr>
          </w:p>
        </w:tc>
      </w:tr>
      <w:tr w:rsidR="00C5511A" w14:paraId="48A523F3" w14:textId="77777777" w:rsidTr="004F162C">
        <w:trPr>
          <w:gridAfter w:val="1"/>
          <w:wAfter w:w="8" w:type="dxa"/>
          <w:trHeight w:val="255"/>
        </w:trPr>
        <w:tc>
          <w:tcPr>
            <w:tcW w:w="569" w:type="dxa"/>
            <w:shd w:val="clear" w:color="auto" w:fill="auto"/>
            <w:noWrap/>
            <w:vAlign w:val="center"/>
          </w:tcPr>
          <w:p w14:paraId="48A523EE" w14:textId="77777777" w:rsidR="004F162C" w:rsidRPr="005902ED" w:rsidRDefault="00A77CBE" w:rsidP="004F162C">
            <w:pPr>
              <w:jc w:val="center"/>
            </w:pPr>
            <w:r>
              <w:t>3</w:t>
            </w:r>
          </w:p>
        </w:tc>
        <w:tc>
          <w:tcPr>
            <w:tcW w:w="1558" w:type="dxa"/>
            <w:shd w:val="clear" w:color="auto" w:fill="auto"/>
            <w:noWrap/>
          </w:tcPr>
          <w:p w14:paraId="48A523EF" w14:textId="31ECBC53" w:rsidR="004F162C" w:rsidRPr="005902ED" w:rsidRDefault="004F162C" w:rsidP="004F162C">
            <w:pPr>
              <w:jc w:val="center"/>
            </w:pPr>
          </w:p>
        </w:tc>
        <w:tc>
          <w:tcPr>
            <w:tcW w:w="6378" w:type="dxa"/>
            <w:shd w:val="clear" w:color="auto" w:fill="auto"/>
            <w:vAlign w:val="center"/>
          </w:tcPr>
          <w:p w14:paraId="48A523F0" w14:textId="63EA6334" w:rsidR="004F162C" w:rsidRPr="007721E5" w:rsidRDefault="004F162C" w:rsidP="004F162C">
            <w:pPr>
              <w:rPr>
                <w:lang w:val="en-US"/>
              </w:rPr>
            </w:pPr>
          </w:p>
        </w:tc>
        <w:tc>
          <w:tcPr>
            <w:tcW w:w="598" w:type="dxa"/>
            <w:shd w:val="clear" w:color="auto" w:fill="auto"/>
          </w:tcPr>
          <w:p w14:paraId="48A523F1" w14:textId="1676BAD6" w:rsidR="004F162C" w:rsidRDefault="004F162C" w:rsidP="004F162C">
            <w:pPr>
              <w:jc w:val="center"/>
            </w:pPr>
          </w:p>
        </w:tc>
        <w:tc>
          <w:tcPr>
            <w:tcW w:w="741" w:type="dxa"/>
            <w:shd w:val="clear" w:color="auto" w:fill="auto"/>
            <w:noWrap/>
            <w:vAlign w:val="center"/>
          </w:tcPr>
          <w:p w14:paraId="48A523F2" w14:textId="6CB5D344" w:rsidR="004F162C" w:rsidRDefault="004F162C" w:rsidP="004F162C">
            <w:pPr>
              <w:jc w:val="center"/>
            </w:pPr>
          </w:p>
        </w:tc>
      </w:tr>
      <w:tr w:rsidR="00C5511A" w14:paraId="48A523F9" w14:textId="77777777" w:rsidTr="004F162C">
        <w:trPr>
          <w:gridAfter w:val="1"/>
          <w:wAfter w:w="8" w:type="dxa"/>
          <w:trHeight w:val="255"/>
        </w:trPr>
        <w:tc>
          <w:tcPr>
            <w:tcW w:w="569" w:type="dxa"/>
            <w:shd w:val="clear" w:color="auto" w:fill="auto"/>
            <w:noWrap/>
            <w:vAlign w:val="center"/>
          </w:tcPr>
          <w:p w14:paraId="48A523F4" w14:textId="77777777" w:rsidR="004F162C" w:rsidRPr="005902ED" w:rsidRDefault="00A77CBE" w:rsidP="004F162C">
            <w:pPr>
              <w:jc w:val="center"/>
            </w:pPr>
            <w:r>
              <w:t>4</w:t>
            </w:r>
          </w:p>
        </w:tc>
        <w:tc>
          <w:tcPr>
            <w:tcW w:w="1558" w:type="dxa"/>
            <w:shd w:val="clear" w:color="auto" w:fill="auto"/>
            <w:noWrap/>
          </w:tcPr>
          <w:p w14:paraId="48A523F5" w14:textId="3555A4F4" w:rsidR="004F162C" w:rsidRPr="005902ED" w:rsidRDefault="004F162C" w:rsidP="004F162C">
            <w:pPr>
              <w:jc w:val="center"/>
            </w:pPr>
          </w:p>
        </w:tc>
        <w:tc>
          <w:tcPr>
            <w:tcW w:w="6378" w:type="dxa"/>
            <w:shd w:val="clear" w:color="auto" w:fill="auto"/>
            <w:vAlign w:val="center"/>
          </w:tcPr>
          <w:p w14:paraId="48A523F6" w14:textId="6343A674" w:rsidR="004F162C" w:rsidRDefault="004F162C" w:rsidP="004F162C"/>
        </w:tc>
        <w:tc>
          <w:tcPr>
            <w:tcW w:w="598" w:type="dxa"/>
            <w:shd w:val="clear" w:color="auto" w:fill="auto"/>
          </w:tcPr>
          <w:p w14:paraId="48A523F7" w14:textId="70BED022" w:rsidR="004F162C" w:rsidRDefault="004F162C" w:rsidP="004F162C">
            <w:pPr>
              <w:jc w:val="center"/>
            </w:pPr>
          </w:p>
        </w:tc>
        <w:tc>
          <w:tcPr>
            <w:tcW w:w="741" w:type="dxa"/>
            <w:shd w:val="clear" w:color="auto" w:fill="auto"/>
            <w:noWrap/>
            <w:vAlign w:val="center"/>
          </w:tcPr>
          <w:p w14:paraId="48A523F8" w14:textId="62018E59" w:rsidR="004F162C" w:rsidRDefault="004F162C" w:rsidP="004F162C">
            <w:pPr>
              <w:jc w:val="center"/>
            </w:pPr>
          </w:p>
        </w:tc>
      </w:tr>
      <w:tr w:rsidR="00C5511A" w14:paraId="48A523FF" w14:textId="77777777" w:rsidTr="004F162C">
        <w:trPr>
          <w:gridAfter w:val="1"/>
          <w:wAfter w:w="8" w:type="dxa"/>
          <w:trHeight w:val="255"/>
        </w:trPr>
        <w:tc>
          <w:tcPr>
            <w:tcW w:w="569" w:type="dxa"/>
            <w:shd w:val="clear" w:color="auto" w:fill="auto"/>
            <w:noWrap/>
            <w:vAlign w:val="center"/>
          </w:tcPr>
          <w:p w14:paraId="48A523FA" w14:textId="77777777" w:rsidR="004F162C" w:rsidRPr="005902ED" w:rsidRDefault="00A77CBE" w:rsidP="004F162C">
            <w:pPr>
              <w:jc w:val="center"/>
            </w:pPr>
            <w:r>
              <w:t>5</w:t>
            </w:r>
          </w:p>
        </w:tc>
        <w:tc>
          <w:tcPr>
            <w:tcW w:w="1558" w:type="dxa"/>
            <w:shd w:val="clear" w:color="auto" w:fill="auto"/>
            <w:noWrap/>
          </w:tcPr>
          <w:p w14:paraId="48A523FB" w14:textId="2CBCCE75" w:rsidR="004F162C" w:rsidRPr="005902ED" w:rsidRDefault="004F162C" w:rsidP="004F162C">
            <w:pPr>
              <w:jc w:val="center"/>
            </w:pPr>
          </w:p>
        </w:tc>
        <w:tc>
          <w:tcPr>
            <w:tcW w:w="6378" w:type="dxa"/>
            <w:shd w:val="clear" w:color="auto" w:fill="auto"/>
            <w:vAlign w:val="center"/>
          </w:tcPr>
          <w:p w14:paraId="48A523FC" w14:textId="55D6CE7F" w:rsidR="004F162C" w:rsidRDefault="004F162C" w:rsidP="004F162C"/>
        </w:tc>
        <w:tc>
          <w:tcPr>
            <w:tcW w:w="598" w:type="dxa"/>
            <w:shd w:val="clear" w:color="auto" w:fill="auto"/>
          </w:tcPr>
          <w:p w14:paraId="48A523FD" w14:textId="49261A96" w:rsidR="004F162C" w:rsidRDefault="004F162C" w:rsidP="004F162C">
            <w:pPr>
              <w:jc w:val="center"/>
            </w:pPr>
          </w:p>
        </w:tc>
        <w:tc>
          <w:tcPr>
            <w:tcW w:w="741" w:type="dxa"/>
            <w:shd w:val="clear" w:color="auto" w:fill="auto"/>
            <w:noWrap/>
            <w:vAlign w:val="center"/>
          </w:tcPr>
          <w:p w14:paraId="48A523FE" w14:textId="31A6054D" w:rsidR="004F162C" w:rsidRDefault="004F162C" w:rsidP="004F162C">
            <w:pPr>
              <w:jc w:val="center"/>
            </w:pPr>
          </w:p>
        </w:tc>
      </w:tr>
      <w:tr w:rsidR="00C5511A" w14:paraId="48A52405" w14:textId="77777777" w:rsidTr="004F162C">
        <w:trPr>
          <w:gridAfter w:val="1"/>
          <w:wAfter w:w="8" w:type="dxa"/>
          <w:trHeight w:val="255"/>
        </w:trPr>
        <w:tc>
          <w:tcPr>
            <w:tcW w:w="569" w:type="dxa"/>
            <w:shd w:val="clear" w:color="auto" w:fill="auto"/>
            <w:noWrap/>
            <w:vAlign w:val="center"/>
          </w:tcPr>
          <w:p w14:paraId="48A52400" w14:textId="77777777" w:rsidR="004F162C" w:rsidRPr="005902ED" w:rsidRDefault="00A77CBE" w:rsidP="004F162C">
            <w:pPr>
              <w:jc w:val="center"/>
            </w:pPr>
            <w:r>
              <w:t>6</w:t>
            </w:r>
          </w:p>
        </w:tc>
        <w:tc>
          <w:tcPr>
            <w:tcW w:w="1558" w:type="dxa"/>
            <w:shd w:val="clear" w:color="auto" w:fill="auto"/>
            <w:noWrap/>
          </w:tcPr>
          <w:p w14:paraId="48A52401" w14:textId="45287A80" w:rsidR="004F162C" w:rsidRPr="005902ED" w:rsidRDefault="004F162C" w:rsidP="004F162C">
            <w:pPr>
              <w:jc w:val="center"/>
            </w:pPr>
          </w:p>
        </w:tc>
        <w:tc>
          <w:tcPr>
            <w:tcW w:w="6378" w:type="dxa"/>
            <w:shd w:val="clear" w:color="auto" w:fill="auto"/>
            <w:vAlign w:val="center"/>
          </w:tcPr>
          <w:p w14:paraId="48A52402" w14:textId="5E142050" w:rsidR="004F162C" w:rsidRDefault="004F162C" w:rsidP="004F162C"/>
        </w:tc>
        <w:tc>
          <w:tcPr>
            <w:tcW w:w="598" w:type="dxa"/>
            <w:shd w:val="clear" w:color="auto" w:fill="auto"/>
          </w:tcPr>
          <w:p w14:paraId="48A52403" w14:textId="29DEA95D" w:rsidR="004F162C" w:rsidRDefault="004F162C" w:rsidP="004F162C">
            <w:pPr>
              <w:jc w:val="center"/>
            </w:pPr>
          </w:p>
        </w:tc>
        <w:tc>
          <w:tcPr>
            <w:tcW w:w="741" w:type="dxa"/>
            <w:shd w:val="clear" w:color="auto" w:fill="auto"/>
            <w:noWrap/>
            <w:vAlign w:val="center"/>
          </w:tcPr>
          <w:p w14:paraId="48A52404" w14:textId="62491CB1" w:rsidR="004F162C" w:rsidRDefault="004F162C" w:rsidP="004F162C">
            <w:pPr>
              <w:jc w:val="center"/>
            </w:pPr>
          </w:p>
        </w:tc>
      </w:tr>
      <w:tr w:rsidR="00C5511A" w14:paraId="48A5240B" w14:textId="77777777" w:rsidTr="004F162C">
        <w:trPr>
          <w:gridAfter w:val="1"/>
          <w:wAfter w:w="8" w:type="dxa"/>
          <w:trHeight w:val="255"/>
        </w:trPr>
        <w:tc>
          <w:tcPr>
            <w:tcW w:w="569" w:type="dxa"/>
            <w:shd w:val="clear" w:color="auto" w:fill="auto"/>
            <w:noWrap/>
            <w:vAlign w:val="center"/>
          </w:tcPr>
          <w:p w14:paraId="48A52406" w14:textId="77777777" w:rsidR="004F162C" w:rsidRPr="005902ED" w:rsidRDefault="00A77CBE" w:rsidP="004F162C">
            <w:pPr>
              <w:jc w:val="center"/>
            </w:pPr>
            <w:r>
              <w:t>7</w:t>
            </w:r>
          </w:p>
        </w:tc>
        <w:tc>
          <w:tcPr>
            <w:tcW w:w="1558" w:type="dxa"/>
            <w:shd w:val="clear" w:color="auto" w:fill="auto"/>
            <w:noWrap/>
          </w:tcPr>
          <w:p w14:paraId="48A52407" w14:textId="14BCB401" w:rsidR="004F162C" w:rsidRPr="005902ED" w:rsidRDefault="004F162C" w:rsidP="004F162C">
            <w:pPr>
              <w:jc w:val="center"/>
            </w:pPr>
          </w:p>
        </w:tc>
        <w:tc>
          <w:tcPr>
            <w:tcW w:w="6378" w:type="dxa"/>
            <w:shd w:val="clear" w:color="auto" w:fill="auto"/>
            <w:vAlign w:val="center"/>
          </w:tcPr>
          <w:p w14:paraId="48A52408" w14:textId="3F900FD8" w:rsidR="004F162C" w:rsidRDefault="004F162C" w:rsidP="004F162C"/>
        </w:tc>
        <w:tc>
          <w:tcPr>
            <w:tcW w:w="598" w:type="dxa"/>
            <w:shd w:val="clear" w:color="auto" w:fill="auto"/>
          </w:tcPr>
          <w:p w14:paraId="48A52409" w14:textId="68EF4DFF" w:rsidR="004F162C" w:rsidRDefault="004F162C" w:rsidP="004F162C">
            <w:pPr>
              <w:jc w:val="center"/>
            </w:pPr>
          </w:p>
        </w:tc>
        <w:tc>
          <w:tcPr>
            <w:tcW w:w="741" w:type="dxa"/>
            <w:shd w:val="clear" w:color="auto" w:fill="auto"/>
            <w:noWrap/>
            <w:vAlign w:val="center"/>
          </w:tcPr>
          <w:p w14:paraId="48A5240A" w14:textId="3CF04762" w:rsidR="004F162C" w:rsidRDefault="004F162C" w:rsidP="004F162C">
            <w:pPr>
              <w:jc w:val="center"/>
            </w:pPr>
          </w:p>
        </w:tc>
      </w:tr>
      <w:tr w:rsidR="00C5511A" w14:paraId="48A52411" w14:textId="77777777" w:rsidTr="004F162C">
        <w:trPr>
          <w:gridAfter w:val="1"/>
          <w:wAfter w:w="8" w:type="dxa"/>
          <w:trHeight w:val="255"/>
        </w:trPr>
        <w:tc>
          <w:tcPr>
            <w:tcW w:w="569" w:type="dxa"/>
            <w:shd w:val="clear" w:color="auto" w:fill="auto"/>
            <w:noWrap/>
            <w:vAlign w:val="center"/>
          </w:tcPr>
          <w:p w14:paraId="48A5240C" w14:textId="77777777" w:rsidR="004F162C" w:rsidRPr="005902ED" w:rsidRDefault="00A77CBE" w:rsidP="004F162C">
            <w:pPr>
              <w:jc w:val="center"/>
            </w:pPr>
            <w:r>
              <w:t>8</w:t>
            </w:r>
          </w:p>
        </w:tc>
        <w:tc>
          <w:tcPr>
            <w:tcW w:w="1558" w:type="dxa"/>
            <w:shd w:val="clear" w:color="auto" w:fill="auto"/>
            <w:noWrap/>
          </w:tcPr>
          <w:p w14:paraId="48A5240D" w14:textId="718A89FF" w:rsidR="004F162C" w:rsidRPr="005902ED" w:rsidRDefault="004F162C" w:rsidP="004F162C">
            <w:pPr>
              <w:jc w:val="center"/>
            </w:pPr>
          </w:p>
        </w:tc>
        <w:tc>
          <w:tcPr>
            <w:tcW w:w="6378" w:type="dxa"/>
            <w:shd w:val="clear" w:color="auto" w:fill="auto"/>
            <w:vAlign w:val="center"/>
          </w:tcPr>
          <w:p w14:paraId="48A5240E" w14:textId="0863A3AB" w:rsidR="004F162C" w:rsidRDefault="004F162C" w:rsidP="004F162C"/>
        </w:tc>
        <w:tc>
          <w:tcPr>
            <w:tcW w:w="598" w:type="dxa"/>
            <w:shd w:val="clear" w:color="auto" w:fill="auto"/>
          </w:tcPr>
          <w:p w14:paraId="48A5240F" w14:textId="3B495C38" w:rsidR="004F162C" w:rsidRDefault="004F162C" w:rsidP="004F162C">
            <w:pPr>
              <w:jc w:val="center"/>
            </w:pPr>
          </w:p>
        </w:tc>
        <w:tc>
          <w:tcPr>
            <w:tcW w:w="741" w:type="dxa"/>
            <w:shd w:val="clear" w:color="auto" w:fill="auto"/>
            <w:noWrap/>
            <w:vAlign w:val="center"/>
          </w:tcPr>
          <w:p w14:paraId="48A52410" w14:textId="2652385F" w:rsidR="004F162C" w:rsidRDefault="004F162C" w:rsidP="004F162C">
            <w:pPr>
              <w:jc w:val="center"/>
            </w:pPr>
          </w:p>
        </w:tc>
      </w:tr>
      <w:tr w:rsidR="00C5511A" w14:paraId="48A52417" w14:textId="77777777" w:rsidTr="004F162C">
        <w:trPr>
          <w:gridAfter w:val="1"/>
          <w:wAfter w:w="8" w:type="dxa"/>
          <w:trHeight w:val="255"/>
        </w:trPr>
        <w:tc>
          <w:tcPr>
            <w:tcW w:w="569" w:type="dxa"/>
            <w:shd w:val="clear" w:color="auto" w:fill="auto"/>
            <w:noWrap/>
            <w:vAlign w:val="center"/>
          </w:tcPr>
          <w:p w14:paraId="48A52412" w14:textId="77777777" w:rsidR="004F162C" w:rsidRPr="005902ED" w:rsidRDefault="00A77CBE" w:rsidP="004F162C">
            <w:pPr>
              <w:jc w:val="center"/>
            </w:pPr>
            <w:r>
              <w:t>9</w:t>
            </w:r>
          </w:p>
        </w:tc>
        <w:tc>
          <w:tcPr>
            <w:tcW w:w="1558" w:type="dxa"/>
            <w:shd w:val="clear" w:color="auto" w:fill="auto"/>
            <w:noWrap/>
          </w:tcPr>
          <w:p w14:paraId="48A52413" w14:textId="2F5BFD4F" w:rsidR="004F162C" w:rsidRPr="005902ED" w:rsidRDefault="004F162C" w:rsidP="004F162C">
            <w:pPr>
              <w:jc w:val="center"/>
            </w:pPr>
          </w:p>
        </w:tc>
        <w:tc>
          <w:tcPr>
            <w:tcW w:w="6378" w:type="dxa"/>
            <w:shd w:val="clear" w:color="auto" w:fill="auto"/>
            <w:vAlign w:val="center"/>
          </w:tcPr>
          <w:p w14:paraId="48A52414" w14:textId="17E7B6C9" w:rsidR="004F162C" w:rsidRDefault="004F162C" w:rsidP="004F162C"/>
        </w:tc>
        <w:tc>
          <w:tcPr>
            <w:tcW w:w="598" w:type="dxa"/>
            <w:shd w:val="clear" w:color="auto" w:fill="auto"/>
          </w:tcPr>
          <w:p w14:paraId="48A52415" w14:textId="36E20507" w:rsidR="004F162C" w:rsidRDefault="004F162C" w:rsidP="004F162C">
            <w:pPr>
              <w:jc w:val="center"/>
            </w:pPr>
          </w:p>
        </w:tc>
        <w:tc>
          <w:tcPr>
            <w:tcW w:w="741" w:type="dxa"/>
            <w:shd w:val="clear" w:color="auto" w:fill="auto"/>
            <w:noWrap/>
            <w:vAlign w:val="center"/>
          </w:tcPr>
          <w:p w14:paraId="48A52416" w14:textId="6ADCE249" w:rsidR="004F162C" w:rsidRDefault="004F162C" w:rsidP="004F162C">
            <w:pPr>
              <w:jc w:val="center"/>
            </w:pPr>
          </w:p>
        </w:tc>
      </w:tr>
      <w:tr w:rsidR="00C5511A" w14:paraId="48A5241D" w14:textId="77777777" w:rsidTr="004F162C">
        <w:trPr>
          <w:gridAfter w:val="1"/>
          <w:wAfter w:w="8" w:type="dxa"/>
          <w:trHeight w:val="255"/>
        </w:trPr>
        <w:tc>
          <w:tcPr>
            <w:tcW w:w="569" w:type="dxa"/>
            <w:shd w:val="clear" w:color="auto" w:fill="auto"/>
            <w:noWrap/>
            <w:vAlign w:val="center"/>
          </w:tcPr>
          <w:p w14:paraId="48A52418" w14:textId="77777777" w:rsidR="004F162C" w:rsidRPr="005902ED" w:rsidRDefault="00A77CBE" w:rsidP="004F162C">
            <w:pPr>
              <w:jc w:val="center"/>
            </w:pPr>
            <w:r>
              <w:t>10</w:t>
            </w:r>
          </w:p>
        </w:tc>
        <w:tc>
          <w:tcPr>
            <w:tcW w:w="1558" w:type="dxa"/>
            <w:shd w:val="clear" w:color="auto" w:fill="auto"/>
            <w:noWrap/>
          </w:tcPr>
          <w:p w14:paraId="48A52419" w14:textId="6CF69B8D" w:rsidR="004F162C" w:rsidRPr="005902ED" w:rsidRDefault="004F162C" w:rsidP="004F162C">
            <w:pPr>
              <w:jc w:val="center"/>
            </w:pPr>
          </w:p>
        </w:tc>
        <w:tc>
          <w:tcPr>
            <w:tcW w:w="6378" w:type="dxa"/>
            <w:shd w:val="clear" w:color="auto" w:fill="auto"/>
            <w:vAlign w:val="center"/>
          </w:tcPr>
          <w:p w14:paraId="48A5241A" w14:textId="7782B8C0" w:rsidR="004F162C" w:rsidRDefault="004F162C" w:rsidP="004F162C"/>
        </w:tc>
        <w:tc>
          <w:tcPr>
            <w:tcW w:w="598" w:type="dxa"/>
            <w:shd w:val="clear" w:color="auto" w:fill="auto"/>
          </w:tcPr>
          <w:p w14:paraId="48A5241B" w14:textId="785BDEE4" w:rsidR="004F162C" w:rsidRDefault="004F162C" w:rsidP="004F162C">
            <w:pPr>
              <w:jc w:val="center"/>
            </w:pPr>
          </w:p>
        </w:tc>
        <w:tc>
          <w:tcPr>
            <w:tcW w:w="741" w:type="dxa"/>
            <w:shd w:val="clear" w:color="auto" w:fill="auto"/>
            <w:noWrap/>
            <w:vAlign w:val="center"/>
          </w:tcPr>
          <w:p w14:paraId="48A5241C" w14:textId="771193B1" w:rsidR="004F162C" w:rsidRDefault="004F162C" w:rsidP="004F162C">
            <w:pPr>
              <w:jc w:val="center"/>
            </w:pPr>
          </w:p>
        </w:tc>
      </w:tr>
      <w:tr w:rsidR="00C5511A" w14:paraId="48A52423" w14:textId="77777777" w:rsidTr="004F162C">
        <w:trPr>
          <w:gridAfter w:val="1"/>
          <w:wAfter w:w="8" w:type="dxa"/>
          <w:trHeight w:val="255"/>
        </w:trPr>
        <w:tc>
          <w:tcPr>
            <w:tcW w:w="569" w:type="dxa"/>
            <w:shd w:val="clear" w:color="auto" w:fill="auto"/>
            <w:noWrap/>
            <w:vAlign w:val="center"/>
          </w:tcPr>
          <w:p w14:paraId="48A5241E" w14:textId="77777777" w:rsidR="004F162C" w:rsidRPr="005902ED" w:rsidRDefault="00A77CBE" w:rsidP="004F162C">
            <w:pPr>
              <w:jc w:val="center"/>
            </w:pPr>
            <w:r>
              <w:t>11</w:t>
            </w:r>
          </w:p>
        </w:tc>
        <w:tc>
          <w:tcPr>
            <w:tcW w:w="1558" w:type="dxa"/>
            <w:shd w:val="clear" w:color="auto" w:fill="auto"/>
            <w:noWrap/>
          </w:tcPr>
          <w:p w14:paraId="48A5241F" w14:textId="05303D31" w:rsidR="004F162C" w:rsidRPr="005902ED" w:rsidRDefault="004F162C" w:rsidP="004F162C">
            <w:pPr>
              <w:jc w:val="center"/>
            </w:pPr>
          </w:p>
        </w:tc>
        <w:tc>
          <w:tcPr>
            <w:tcW w:w="6378" w:type="dxa"/>
            <w:shd w:val="clear" w:color="auto" w:fill="auto"/>
            <w:vAlign w:val="center"/>
          </w:tcPr>
          <w:p w14:paraId="48A52420" w14:textId="474034A3" w:rsidR="004F162C" w:rsidRDefault="004F162C" w:rsidP="004F162C"/>
        </w:tc>
        <w:tc>
          <w:tcPr>
            <w:tcW w:w="598" w:type="dxa"/>
            <w:shd w:val="clear" w:color="auto" w:fill="auto"/>
          </w:tcPr>
          <w:p w14:paraId="48A52421" w14:textId="4A5558E5" w:rsidR="004F162C" w:rsidRDefault="004F162C" w:rsidP="004F162C">
            <w:pPr>
              <w:jc w:val="center"/>
            </w:pPr>
          </w:p>
        </w:tc>
        <w:tc>
          <w:tcPr>
            <w:tcW w:w="741" w:type="dxa"/>
            <w:shd w:val="clear" w:color="auto" w:fill="auto"/>
            <w:noWrap/>
            <w:vAlign w:val="center"/>
          </w:tcPr>
          <w:p w14:paraId="48A52422" w14:textId="4BBA6F87" w:rsidR="004F162C" w:rsidRDefault="004F162C" w:rsidP="004F162C">
            <w:pPr>
              <w:jc w:val="center"/>
            </w:pPr>
          </w:p>
        </w:tc>
      </w:tr>
      <w:tr w:rsidR="00C5511A" w14:paraId="48A52429" w14:textId="77777777" w:rsidTr="00ED19C3">
        <w:trPr>
          <w:gridAfter w:val="1"/>
          <w:wAfter w:w="8" w:type="dxa"/>
          <w:trHeight w:val="255"/>
        </w:trPr>
        <w:tc>
          <w:tcPr>
            <w:tcW w:w="569" w:type="dxa"/>
            <w:shd w:val="clear" w:color="auto" w:fill="auto"/>
            <w:noWrap/>
            <w:vAlign w:val="center"/>
            <w:hideMark/>
          </w:tcPr>
          <w:p w14:paraId="48A52424" w14:textId="77777777" w:rsidR="004F162C" w:rsidRPr="005902ED" w:rsidRDefault="00A77CBE" w:rsidP="004F162C">
            <w:pPr>
              <w:jc w:val="center"/>
            </w:pPr>
            <w:r w:rsidRPr="005902ED">
              <w:t>1</w:t>
            </w:r>
            <w:r>
              <w:t>2</w:t>
            </w:r>
          </w:p>
        </w:tc>
        <w:tc>
          <w:tcPr>
            <w:tcW w:w="1558" w:type="dxa"/>
            <w:shd w:val="clear" w:color="auto" w:fill="auto"/>
            <w:noWrap/>
            <w:vAlign w:val="center"/>
          </w:tcPr>
          <w:p w14:paraId="48A52425" w14:textId="3AC5AE6D" w:rsidR="004F162C" w:rsidRPr="005902ED" w:rsidRDefault="004F162C" w:rsidP="004F162C">
            <w:pPr>
              <w:jc w:val="center"/>
            </w:pPr>
          </w:p>
        </w:tc>
        <w:tc>
          <w:tcPr>
            <w:tcW w:w="6378" w:type="dxa"/>
            <w:shd w:val="clear" w:color="auto" w:fill="auto"/>
            <w:vAlign w:val="center"/>
          </w:tcPr>
          <w:p w14:paraId="48A52426" w14:textId="546ED3F1" w:rsidR="004F162C" w:rsidRPr="005902ED" w:rsidRDefault="004F162C" w:rsidP="004F162C"/>
        </w:tc>
        <w:tc>
          <w:tcPr>
            <w:tcW w:w="598" w:type="dxa"/>
            <w:shd w:val="clear" w:color="auto" w:fill="auto"/>
            <w:vAlign w:val="center"/>
          </w:tcPr>
          <w:p w14:paraId="48A52427" w14:textId="1C71CA69" w:rsidR="004F162C" w:rsidRPr="005902ED" w:rsidRDefault="004F162C" w:rsidP="004F162C">
            <w:pPr>
              <w:jc w:val="center"/>
            </w:pPr>
          </w:p>
        </w:tc>
        <w:tc>
          <w:tcPr>
            <w:tcW w:w="741" w:type="dxa"/>
            <w:shd w:val="clear" w:color="auto" w:fill="auto"/>
            <w:noWrap/>
            <w:vAlign w:val="center"/>
          </w:tcPr>
          <w:p w14:paraId="48A52428" w14:textId="26A82A76" w:rsidR="004F162C" w:rsidRPr="005902ED" w:rsidRDefault="004F162C" w:rsidP="004F162C">
            <w:pPr>
              <w:jc w:val="center"/>
            </w:pPr>
          </w:p>
        </w:tc>
      </w:tr>
      <w:tr w:rsidR="00C5511A" w14:paraId="48A5242F" w14:textId="77777777" w:rsidTr="004F162C">
        <w:trPr>
          <w:gridAfter w:val="1"/>
          <w:wAfter w:w="8" w:type="dxa"/>
          <w:trHeight w:val="255"/>
        </w:trPr>
        <w:tc>
          <w:tcPr>
            <w:tcW w:w="569" w:type="dxa"/>
            <w:shd w:val="clear" w:color="auto" w:fill="auto"/>
            <w:noWrap/>
            <w:vAlign w:val="center"/>
          </w:tcPr>
          <w:p w14:paraId="48A5242A" w14:textId="77777777" w:rsidR="004F162C" w:rsidRPr="005902ED" w:rsidRDefault="00A77CBE" w:rsidP="004F162C">
            <w:pPr>
              <w:jc w:val="center"/>
            </w:pPr>
            <w:r>
              <w:t>13</w:t>
            </w:r>
          </w:p>
        </w:tc>
        <w:tc>
          <w:tcPr>
            <w:tcW w:w="1558" w:type="dxa"/>
            <w:shd w:val="clear" w:color="auto" w:fill="auto"/>
            <w:noWrap/>
          </w:tcPr>
          <w:p w14:paraId="48A5242B" w14:textId="0758E34F" w:rsidR="004F162C" w:rsidRDefault="004F162C" w:rsidP="004F162C">
            <w:pPr>
              <w:jc w:val="center"/>
            </w:pPr>
          </w:p>
        </w:tc>
        <w:tc>
          <w:tcPr>
            <w:tcW w:w="6378" w:type="dxa"/>
            <w:shd w:val="clear" w:color="auto" w:fill="auto"/>
            <w:vAlign w:val="center"/>
          </w:tcPr>
          <w:p w14:paraId="48A5242C" w14:textId="5DFE7EF2" w:rsidR="004F162C" w:rsidRPr="00026057" w:rsidRDefault="004F162C" w:rsidP="004F162C"/>
        </w:tc>
        <w:tc>
          <w:tcPr>
            <w:tcW w:w="598" w:type="dxa"/>
            <w:shd w:val="clear" w:color="auto" w:fill="auto"/>
            <w:vAlign w:val="center"/>
          </w:tcPr>
          <w:p w14:paraId="48A5242D" w14:textId="306641FE" w:rsidR="004F162C" w:rsidRDefault="004F162C" w:rsidP="004F162C">
            <w:pPr>
              <w:jc w:val="center"/>
            </w:pPr>
          </w:p>
        </w:tc>
        <w:tc>
          <w:tcPr>
            <w:tcW w:w="741" w:type="dxa"/>
            <w:shd w:val="clear" w:color="auto" w:fill="auto"/>
            <w:noWrap/>
            <w:vAlign w:val="center"/>
          </w:tcPr>
          <w:p w14:paraId="48A5242E" w14:textId="4CC15853" w:rsidR="004F162C" w:rsidRDefault="004F162C" w:rsidP="004F162C">
            <w:pPr>
              <w:jc w:val="center"/>
            </w:pPr>
          </w:p>
        </w:tc>
      </w:tr>
      <w:tr w:rsidR="00C5511A" w14:paraId="48A52435" w14:textId="77777777" w:rsidTr="004F162C">
        <w:trPr>
          <w:gridAfter w:val="1"/>
          <w:wAfter w:w="8" w:type="dxa"/>
          <w:trHeight w:val="255"/>
        </w:trPr>
        <w:tc>
          <w:tcPr>
            <w:tcW w:w="569" w:type="dxa"/>
            <w:shd w:val="clear" w:color="auto" w:fill="auto"/>
            <w:noWrap/>
            <w:vAlign w:val="center"/>
          </w:tcPr>
          <w:p w14:paraId="48A52430" w14:textId="77777777" w:rsidR="004F162C" w:rsidRPr="005902ED" w:rsidRDefault="00A77CBE" w:rsidP="004F162C">
            <w:pPr>
              <w:jc w:val="center"/>
            </w:pPr>
            <w:r>
              <w:t>14</w:t>
            </w:r>
          </w:p>
        </w:tc>
        <w:tc>
          <w:tcPr>
            <w:tcW w:w="1558" w:type="dxa"/>
            <w:shd w:val="clear" w:color="auto" w:fill="auto"/>
            <w:noWrap/>
          </w:tcPr>
          <w:p w14:paraId="48A52431" w14:textId="2C66B9EC" w:rsidR="004F162C" w:rsidRDefault="004F162C" w:rsidP="004F162C">
            <w:pPr>
              <w:jc w:val="center"/>
            </w:pPr>
          </w:p>
        </w:tc>
        <w:tc>
          <w:tcPr>
            <w:tcW w:w="6378" w:type="dxa"/>
            <w:shd w:val="clear" w:color="auto" w:fill="auto"/>
            <w:vAlign w:val="center"/>
          </w:tcPr>
          <w:p w14:paraId="48A52432" w14:textId="1D21953B" w:rsidR="004F162C" w:rsidRPr="00026057" w:rsidRDefault="004F162C" w:rsidP="004F162C"/>
        </w:tc>
        <w:tc>
          <w:tcPr>
            <w:tcW w:w="598" w:type="dxa"/>
            <w:shd w:val="clear" w:color="auto" w:fill="auto"/>
            <w:vAlign w:val="center"/>
          </w:tcPr>
          <w:p w14:paraId="48A52433" w14:textId="571D6110" w:rsidR="004F162C" w:rsidRDefault="004F162C" w:rsidP="004F162C">
            <w:pPr>
              <w:jc w:val="center"/>
            </w:pPr>
          </w:p>
        </w:tc>
        <w:tc>
          <w:tcPr>
            <w:tcW w:w="741" w:type="dxa"/>
            <w:shd w:val="clear" w:color="auto" w:fill="auto"/>
            <w:noWrap/>
            <w:vAlign w:val="center"/>
          </w:tcPr>
          <w:p w14:paraId="48A52434" w14:textId="7814F58F" w:rsidR="004F162C" w:rsidRDefault="004F162C" w:rsidP="004F162C">
            <w:pPr>
              <w:jc w:val="center"/>
            </w:pPr>
          </w:p>
        </w:tc>
      </w:tr>
      <w:tr w:rsidR="00C5511A" w14:paraId="48A5243B" w14:textId="77777777" w:rsidTr="004F162C">
        <w:trPr>
          <w:gridAfter w:val="1"/>
          <w:wAfter w:w="8" w:type="dxa"/>
          <w:trHeight w:val="255"/>
        </w:trPr>
        <w:tc>
          <w:tcPr>
            <w:tcW w:w="569" w:type="dxa"/>
            <w:shd w:val="clear" w:color="auto" w:fill="auto"/>
            <w:noWrap/>
            <w:vAlign w:val="center"/>
          </w:tcPr>
          <w:p w14:paraId="48A52436" w14:textId="77777777" w:rsidR="004F162C" w:rsidRPr="005902ED" w:rsidRDefault="00A77CBE" w:rsidP="004F162C">
            <w:pPr>
              <w:jc w:val="center"/>
            </w:pPr>
            <w:r>
              <w:t>15</w:t>
            </w:r>
          </w:p>
        </w:tc>
        <w:tc>
          <w:tcPr>
            <w:tcW w:w="1558" w:type="dxa"/>
            <w:shd w:val="clear" w:color="auto" w:fill="auto"/>
            <w:noWrap/>
          </w:tcPr>
          <w:p w14:paraId="48A52437" w14:textId="506EB8EC" w:rsidR="004F162C" w:rsidRDefault="004F162C" w:rsidP="004F162C">
            <w:pPr>
              <w:jc w:val="center"/>
            </w:pPr>
          </w:p>
        </w:tc>
        <w:tc>
          <w:tcPr>
            <w:tcW w:w="6378" w:type="dxa"/>
            <w:shd w:val="clear" w:color="auto" w:fill="auto"/>
            <w:vAlign w:val="center"/>
          </w:tcPr>
          <w:p w14:paraId="48A52438" w14:textId="70463511" w:rsidR="004F162C" w:rsidRPr="00026057" w:rsidRDefault="004F162C" w:rsidP="004F162C"/>
        </w:tc>
        <w:tc>
          <w:tcPr>
            <w:tcW w:w="598" w:type="dxa"/>
            <w:shd w:val="clear" w:color="auto" w:fill="auto"/>
            <w:vAlign w:val="center"/>
          </w:tcPr>
          <w:p w14:paraId="48A52439" w14:textId="5CA2E55E" w:rsidR="004F162C" w:rsidRDefault="004F162C" w:rsidP="004F162C">
            <w:pPr>
              <w:jc w:val="center"/>
            </w:pPr>
          </w:p>
        </w:tc>
        <w:tc>
          <w:tcPr>
            <w:tcW w:w="741" w:type="dxa"/>
            <w:shd w:val="clear" w:color="auto" w:fill="auto"/>
            <w:noWrap/>
            <w:vAlign w:val="center"/>
          </w:tcPr>
          <w:p w14:paraId="48A5243A" w14:textId="7BF76321" w:rsidR="004F162C" w:rsidRDefault="004F162C" w:rsidP="004F162C">
            <w:pPr>
              <w:jc w:val="center"/>
            </w:pPr>
          </w:p>
        </w:tc>
      </w:tr>
    </w:tbl>
    <w:p w14:paraId="48A5249C" w14:textId="77777777" w:rsidR="004F162C" w:rsidRDefault="004F162C" w:rsidP="004F162C">
      <w:pPr>
        <w:tabs>
          <w:tab w:val="left" w:pos="5245"/>
          <w:tab w:val="left" w:pos="5387"/>
        </w:tabs>
        <w:autoSpaceDE w:val="0"/>
        <w:autoSpaceDN w:val="0"/>
        <w:adjustRightInd w:val="0"/>
        <w:jc w:val="right"/>
        <w:rPr>
          <w:bCs/>
          <w:sz w:val="22"/>
          <w:szCs w:val="22"/>
        </w:rPr>
      </w:pPr>
    </w:p>
    <w:tbl>
      <w:tblPr>
        <w:tblW w:w="9605" w:type="dxa"/>
        <w:tblLook w:val="01E0" w:firstRow="1" w:lastRow="1" w:firstColumn="1" w:lastColumn="1" w:noHBand="0" w:noVBand="0"/>
      </w:tblPr>
      <w:tblGrid>
        <w:gridCol w:w="4429"/>
        <w:gridCol w:w="5176"/>
      </w:tblGrid>
      <w:tr w:rsidR="003F1E82" w:rsidRPr="00592E41" w14:paraId="49D490DE" w14:textId="77777777" w:rsidTr="008628F3">
        <w:trPr>
          <w:trHeight w:val="296"/>
        </w:trPr>
        <w:tc>
          <w:tcPr>
            <w:tcW w:w="4429" w:type="dxa"/>
          </w:tcPr>
          <w:p w14:paraId="75BD4549" w14:textId="77777777" w:rsidR="003F1E82" w:rsidRPr="00756011" w:rsidRDefault="003F1E82" w:rsidP="008628F3">
            <w:pPr>
              <w:rPr>
                <w:b/>
                <w:sz w:val="22"/>
                <w:szCs w:val="22"/>
              </w:rPr>
            </w:pPr>
            <w:r>
              <w:rPr>
                <w:b/>
                <w:sz w:val="22"/>
                <w:szCs w:val="22"/>
              </w:rPr>
              <w:t>Субподрядч</w:t>
            </w:r>
            <w:r w:rsidRPr="00756011">
              <w:rPr>
                <w:b/>
                <w:sz w:val="22"/>
                <w:szCs w:val="22"/>
              </w:rPr>
              <w:t>ик:</w:t>
            </w:r>
          </w:p>
        </w:tc>
        <w:tc>
          <w:tcPr>
            <w:tcW w:w="5176" w:type="dxa"/>
          </w:tcPr>
          <w:p w14:paraId="791807F0" w14:textId="77777777" w:rsidR="003F1E82" w:rsidRPr="00E0438E" w:rsidRDefault="003F1E82" w:rsidP="008628F3">
            <w:pPr>
              <w:rPr>
                <w:b/>
                <w:bCs/>
                <w:sz w:val="22"/>
                <w:szCs w:val="22"/>
              </w:rPr>
            </w:pPr>
            <w:proofErr w:type="spellStart"/>
            <w:r>
              <w:rPr>
                <w:b/>
                <w:bCs/>
                <w:sz w:val="22"/>
                <w:szCs w:val="22"/>
              </w:rPr>
              <w:t>Субсубподряд</w:t>
            </w:r>
            <w:r w:rsidRPr="00E0438E">
              <w:rPr>
                <w:b/>
                <w:bCs/>
                <w:sz w:val="22"/>
                <w:szCs w:val="22"/>
              </w:rPr>
              <w:t>чик</w:t>
            </w:r>
            <w:proofErr w:type="spellEnd"/>
            <w:r w:rsidRPr="00E0438E">
              <w:rPr>
                <w:b/>
                <w:bCs/>
                <w:sz w:val="22"/>
                <w:szCs w:val="22"/>
              </w:rPr>
              <w:t xml:space="preserve">: </w:t>
            </w:r>
          </w:p>
          <w:p w14:paraId="29F57D4C" w14:textId="77777777" w:rsidR="003F1E82" w:rsidRPr="00756011" w:rsidRDefault="003F1E82" w:rsidP="008628F3">
            <w:pPr>
              <w:rPr>
                <w:b/>
                <w:sz w:val="22"/>
                <w:szCs w:val="22"/>
              </w:rPr>
            </w:pPr>
          </w:p>
        </w:tc>
      </w:tr>
      <w:tr w:rsidR="003F1E82" w:rsidRPr="004A0B1D" w14:paraId="50D90D2F" w14:textId="77777777" w:rsidTr="008628F3">
        <w:trPr>
          <w:trHeight w:val="844"/>
        </w:trPr>
        <w:tc>
          <w:tcPr>
            <w:tcW w:w="4429" w:type="dxa"/>
          </w:tcPr>
          <w:p w14:paraId="7AC680B1" w14:textId="77777777" w:rsidR="003F1E82" w:rsidRPr="004A0B1D" w:rsidRDefault="003F1E82" w:rsidP="008628F3">
            <w:pPr>
              <w:rPr>
                <w:sz w:val="22"/>
                <w:szCs w:val="22"/>
              </w:rPr>
            </w:pPr>
            <w:r w:rsidRPr="004A0B1D">
              <w:rPr>
                <w:sz w:val="22"/>
                <w:szCs w:val="22"/>
              </w:rPr>
              <w:t xml:space="preserve">Генеральный директор </w:t>
            </w:r>
          </w:p>
          <w:p w14:paraId="2C4403A8" w14:textId="77777777" w:rsidR="003F1E82" w:rsidRPr="004A0B1D" w:rsidRDefault="003F1E82" w:rsidP="008628F3">
            <w:pPr>
              <w:rPr>
                <w:sz w:val="22"/>
                <w:szCs w:val="22"/>
              </w:rPr>
            </w:pPr>
            <w:r w:rsidRPr="004A0B1D">
              <w:rPr>
                <w:sz w:val="22"/>
                <w:szCs w:val="22"/>
              </w:rPr>
              <w:t>ООО «</w:t>
            </w:r>
            <w:proofErr w:type="spellStart"/>
            <w:r w:rsidRPr="004A0B1D">
              <w:rPr>
                <w:sz w:val="22"/>
                <w:szCs w:val="22"/>
              </w:rPr>
              <w:t>Стройресурс</w:t>
            </w:r>
            <w:proofErr w:type="spellEnd"/>
            <w:r w:rsidRPr="004A0B1D">
              <w:rPr>
                <w:sz w:val="22"/>
                <w:szCs w:val="22"/>
              </w:rPr>
              <w:t xml:space="preserve"> Холдинг»</w:t>
            </w:r>
          </w:p>
        </w:tc>
        <w:tc>
          <w:tcPr>
            <w:tcW w:w="5176" w:type="dxa"/>
          </w:tcPr>
          <w:p w14:paraId="484D1986" w14:textId="77777777" w:rsidR="003F1E82" w:rsidRPr="004A0B1D" w:rsidRDefault="003F1E82" w:rsidP="008628F3">
            <w:pPr>
              <w:rPr>
                <w:sz w:val="22"/>
                <w:szCs w:val="22"/>
              </w:rPr>
            </w:pPr>
            <w:r w:rsidRPr="00E0438E">
              <w:rPr>
                <w:bCs/>
                <w:sz w:val="22"/>
                <w:szCs w:val="22"/>
              </w:rPr>
              <w:t xml:space="preserve">                    </w:t>
            </w:r>
          </w:p>
        </w:tc>
      </w:tr>
      <w:tr w:rsidR="003F1E82" w:rsidRPr="004A0B1D" w14:paraId="741737E1" w14:textId="77777777" w:rsidTr="008628F3">
        <w:trPr>
          <w:trHeight w:val="279"/>
        </w:trPr>
        <w:tc>
          <w:tcPr>
            <w:tcW w:w="4429" w:type="dxa"/>
          </w:tcPr>
          <w:p w14:paraId="31DBA64E" w14:textId="77777777" w:rsidR="003F1E82" w:rsidRPr="004A0B1D" w:rsidRDefault="003F1E82" w:rsidP="008628F3">
            <w:pPr>
              <w:rPr>
                <w:sz w:val="22"/>
                <w:szCs w:val="22"/>
              </w:rPr>
            </w:pPr>
            <w:r w:rsidRPr="004A0B1D">
              <w:rPr>
                <w:sz w:val="22"/>
                <w:szCs w:val="22"/>
              </w:rPr>
              <w:t xml:space="preserve"> ______________ М.В. Кудрявцев</w:t>
            </w:r>
          </w:p>
          <w:p w14:paraId="5287DD32" w14:textId="77777777" w:rsidR="003F1E82" w:rsidRPr="004A0B1D" w:rsidRDefault="003F1E82" w:rsidP="008628F3">
            <w:pPr>
              <w:rPr>
                <w:sz w:val="22"/>
                <w:szCs w:val="22"/>
              </w:rPr>
            </w:pPr>
          </w:p>
        </w:tc>
        <w:tc>
          <w:tcPr>
            <w:tcW w:w="5176" w:type="dxa"/>
          </w:tcPr>
          <w:p w14:paraId="413D9F5B" w14:textId="77777777" w:rsidR="003F1E82" w:rsidRPr="004A0B1D" w:rsidRDefault="003F1E82" w:rsidP="008628F3">
            <w:pPr>
              <w:rPr>
                <w:sz w:val="22"/>
                <w:szCs w:val="22"/>
              </w:rPr>
            </w:pPr>
            <w:r w:rsidRPr="00E0438E">
              <w:rPr>
                <w:bCs/>
                <w:sz w:val="22"/>
                <w:szCs w:val="22"/>
              </w:rPr>
              <w:t xml:space="preserve">________________ </w:t>
            </w:r>
          </w:p>
        </w:tc>
      </w:tr>
      <w:tr w:rsidR="003F1E82" w:rsidRPr="004A0B1D" w14:paraId="563C8544" w14:textId="77777777" w:rsidTr="008628F3">
        <w:trPr>
          <w:trHeight w:val="329"/>
        </w:trPr>
        <w:tc>
          <w:tcPr>
            <w:tcW w:w="4429" w:type="dxa"/>
          </w:tcPr>
          <w:p w14:paraId="39C79A11" w14:textId="77777777" w:rsidR="003F1E82" w:rsidRPr="004A0B1D" w:rsidRDefault="003F1E82" w:rsidP="008628F3">
            <w:pPr>
              <w:rPr>
                <w:sz w:val="22"/>
                <w:szCs w:val="22"/>
              </w:rPr>
            </w:pPr>
            <w:proofErr w:type="spellStart"/>
            <w:r w:rsidRPr="004A0B1D">
              <w:rPr>
                <w:sz w:val="22"/>
                <w:szCs w:val="22"/>
              </w:rPr>
              <w:t>м.п</w:t>
            </w:r>
            <w:proofErr w:type="spellEnd"/>
            <w:r w:rsidRPr="004A0B1D">
              <w:rPr>
                <w:sz w:val="22"/>
                <w:szCs w:val="22"/>
              </w:rPr>
              <w:t>.</w:t>
            </w:r>
          </w:p>
        </w:tc>
        <w:tc>
          <w:tcPr>
            <w:tcW w:w="5176" w:type="dxa"/>
          </w:tcPr>
          <w:p w14:paraId="396E443C" w14:textId="77777777" w:rsidR="003F1E82" w:rsidRPr="004A0B1D" w:rsidRDefault="003F1E82" w:rsidP="008628F3">
            <w:pPr>
              <w:rPr>
                <w:sz w:val="22"/>
                <w:szCs w:val="22"/>
              </w:rPr>
            </w:pPr>
            <w:r w:rsidRPr="00E0438E">
              <w:rPr>
                <w:bCs/>
                <w:sz w:val="22"/>
                <w:szCs w:val="22"/>
              </w:rPr>
              <w:t xml:space="preserve">        </w:t>
            </w:r>
            <w:proofErr w:type="spellStart"/>
            <w:r w:rsidRPr="00E0438E">
              <w:rPr>
                <w:bCs/>
                <w:sz w:val="22"/>
                <w:szCs w:val="22"/>
              </w:rPr>
              <w:t>м.п</w:t>
            </w:r>
            <w:proofErr w:type="spellEnd"/>
            <w:r w:rsidRPr="00E0438E">
              <w:rPr>
                <w:bCs/>
                <w:sz w:val="22"/>
                <w:szCs w:val="22"/>
              </w:rPr>
              <w:t>.</w:t>
            </w:r>
          </w:p>
        </w:tc>
      </w:tr>
    </w:tbl>
    <w:p w14:paraId="48A524AD" w14:textId="77777777" w:rsidR="004F162C" w:rsidRDefault="004F162C" w:rsidP="004F162C">
      <w:pPr>
        <w:tabs>
          <w:tab w:val="left" w:pos="5245"/>
          <w:tab w:val="left" w:pos="5387"/>
        </w:tabs>
        <w:autoSpaceDE w:val="0"/>
        <w:autoSpaceDN w:val="0"/>
        <w:adjustRightInd w:val="0"/>
        <w:jc w:val="right"/>
        <w:rPr>
          <w:bCs/>
          <w:sz w:val="22"/>
          <w:szCs w:val="22"/>
        </w:rPr>
      </w:pPr>
    </w:p>
    <w:p w14:paraId="196D9761" w14:textId="77777777" w:rsidR="00ED19C3" w:rsidRDefault="00ED19C3" w:rsidP="004F162C">
      <w:pPr>
        <w:tabs>
          <w:tab w:val="left" w:pos="5245"/>
          <w:tab w:val="left" w:pos="5387"/>
        </w:tabs>
        <w:autoSpaceDE w:val="0"/>
        <w:autoSpaceDN w:val="0"/>
        <w:adjustRightInd w:val="0"/>
        <w:jc w:val="right"/>
        <w:rPr>
          <w:bCs/>
          <w:sz w:val="22"/>
          <w:szCs w:val="22"/>
        </w:rPr>
      </w:pPr>
    </w:p>
    <w:p w14:paraId="4119A88A" w14:textId="77777777" w:rsidR="00ED19C3" w:rsidRDefault="00ED19C3" w:rsidP="004F162C">
      <w:pPr>
        <w:tabs>
          <w:tab w:val="left" w:pos="5245"/>
          <w:tab w:val="left" w:pos="5387"/>
        </w:tabs>
        <w:autoSpaceDE w:val="0"/>
        <w:autoSpaceDN w:val="0"/>
        <w:adjustRightInd w:val="0"/>
        <w:jc w:val="right"/>
        <w:rPr>
          <w:bCs/>
          <w:sz w:val="22"/>
          <w:szCs w:val="22"/>
        </w:rPr>
      </w:pPr>
    </w:p>
    <w:p w14:paraId="5E72C4AB" w14:textId="77777777" w:rsidR="00ED19C3" w:rsidRDefault="00ED19C3" w:rsidP="004F162C">
      <w:pPr>
        <w:tabs>
          <w:tab w:val="left" w:pos="5245"/>
          <w:tab w:val="left" w:pos="5387"/>
        </w:tabs>
        <w:autoSpaceDE w:val="0"/>
        <w:autoSpaceDN w:val="0"/>
        <w:adjustRightInd w:val="0"/>
        <w:jc w:val="right"/>
        <w:rPr>
          <w:bCs/>
          <w:sz w:val="22"/>
          <w:szCs w:val="22"/>
        </w:rPr>
      </w:pPr>
    </w:p>
    <w:p w14:paraId="0E2B2E92" w14:textId="77777777" w:rsidR="00ED19C3" w:rsidRDefault="00ED19C3" w:rsidP="004F162C">
      <w:pPr>
        <w:tabs>
          <w:tab w:val="left" w:pos="5245"/>
          <w:tab w:val="left" w:pos="5387"/>
        </w:tabs>
        <w:autoSpaceDE w:val="0"/>
        <w:autoSpaceDN w:val="0"/>
        <w:adjustRightInd w:val="0"/>
        <w:jc w:val="right"/>
        <w:rPr>
          <w:bCs/>
          <w:sz w:val="22"/>
          <w:szCs w:val="22"/>
        </w:rPr>
      </w:pPr>
    </w:p>
    <w:p w14:paraId="23362A10" w14:textId="77777777" w:rsidR="00ED19C3" w:rsidRDefault="00ED19C3" w:rsidP="004F162C">
      <w:pPr>
        <w:tabs>
          <w:tab w:val="left" w:pos="5245"/>
          <w:tab w:val="left" w:pos="5387"/>
        </w:tabs>
        <w:autoSpaceDE w:val="0"/>
        <w:autoSpaceDN w:val="0"/>
        <w:adjustRightInd w:val="0"/>
        <w:jc w:val="right"/>
        <w:rPr>
          <w:bCs/>
          <w:sz w:val="22"/>
          <w:szCs w:val="22"/>
        </w:rPr>
      </w:pPr>
    </w:p>
    <w:p w14:paraId="7EA7B64F" w14:textId="77777777" w:rsidR="00ED19C3" w:rsidRDefault="00ED19C3" w:rsidP="004F162C">
      <w:pPr>
        <w:tabs>
          <w:tab w:val="left" w:pos="5245"/>
          <w:tab w:val="left" w:pos="5387"/>
        </w:tabs>
        <w:autoSpaceDE w:val="0"/>
        <w:autoSpaceDN w:val="0"/>
        <w:adjustRightInd w:val="0"/>
        <w:jc w:val="right"/>
        <w:rPr>
          <w:bCs/>
          <w:sz w:val="22"/>
          <w:szCs w:val="22"/>
        </w:rPr>
      </w:pPr>
    </w:p>
    <w:p w14:paraId="1F3FC586" w14:textId="77777777" w:rsidR="00ED19C3" w:rsidRDefault="00ED19C3" w:rsidP="004F162C">
      <w:pPr>
        <w:tabs>
          <w:tab w:val="left" w:pos="5245"/>
          <w:tab w:val="left" w:pos="5387"/>
        </w:tabs>
        <w:autoSpaceDE w:val="0"/>
        <w:autoSpaceDN w:val="0"/>
        <w:adjustRightInd w:val="0"/>
        <w:jc w:val="right"/>
        <w:rPr>
          <w:bCs/>
          <w:sz w:val="22"/>
          <w:szCs w:val="22"/>
        </w:rPr>
      </w:pPr>
    </w:p>
    <w:p w14:paraId="06B615D6" w14:textId="77777777" w:rsidR="00ED19C3" w:rsidRDefault="00ED19C3" w:rsidP="004F162C">
      <w:pPr>
        <w:tabs>
          <w:tab w:val="left" w:pos="5245"/>
          <w:tab w:val="left" w:pos="5387"/>
        </w:tabs>
        <w:autoSpaceDE w:val="0"/>
        <w:autoSpaceDN w:val="0"/>
        <w:adjustRightInd w:val="0"/>
        <w:jc w:val="right"/>
        <w:rPr>
          <w:bCs/>
          <w:sz w:val="22"/>
          <w:szCs w:val="22"/>
        </w:rPr>
      </w:pPr>
    </w:p>
    <w:p w14:paraId="64215C99" w14:textId="77777777" w:rsidR="00ED19C3" w:rsidRDefault="00ED19C3" w:rsidP="004F162C">
      <w:pPr>
        <w:tabs>
          <w:tab w:val="left" w:pos="5245"/>
          <w:tab w:val="left" w:pos="5387"/>
        </w:tabs>
        <w:autoSpaceDE w:val="0"/>
        <w:autoSpaceDN w:val="0"/>
        <w:adjustRightInd w:val="0"/>
        <w:jc w:val="right"/>
        <w:rPr>
          <w:bCs/>
          <w:sz w:val="22"/>
          <w:szCs w:val="22"/>
        </w:rPr>
      </w:pPr>
    </w:p>
    <w:p w14:paraId="300FE4F9" w14:textId="77777777" w:rsidR="00ED19C3" w:rsidRDefault="00ED19C3" w:rsidP="004F162C">
      <w:pPr>
        <w:tabs>
          <w:tab w:val="left" w:pos="5245"/>
          <w:tab w:val="left" w:pos="5387"/>
        </w:tabs>
        <w:autoSpaceDE w:val="0"/>
        <w:autoSpaceDN w:val="0"/>
        <w:adjustRightInd w:val="0"/>
        <w:jc w:val="right"/>
        <w:rPr>
          <w:bCs/>
          <w:sz w:val="22"/>
          <w:szCs w:val="22"/>
        </w:rPr>
      </w:pPr>
    </w:p>
    <w:p w14:paraId="694E36D7" w14:textId="77777777" w:rsidR="00ED19C3" w:rsidRDefault="00ED19C3" w:rsidP="004F162C">
      <w:pPr>
        <w:tabs>
          <w:tab w:val="left" w:pos="5245"/>
          <w:tab w:val="left" w:pos="5387"/>
        </w:tabs>
        <w:autoSpaceDE w:val="0"/>
        <w:autoSpaceDN w:val="0"/>
        <w:adjustRightInd w:val="0"/>
        <w:jc w:val="right"/>
        <w:rPr>
          <w:bCs/>
          <w:sz w:val="22"/>
          <w:szCs w:val="22"/>
        </w:rPr>
      </w:pPr>
    </w:p>
    <w:p w14:paraId="7E3C342F" w14:textId="77777777" w:rsidR="00ED19C3" w:rsidRDefault="00ED19C3" w:rsidP="004F162C">
      <w:pPr>
        <w:tabs>
          <w:tab w:val="left" w:pos="5245"/>
          <w:tab w:val="left" w:pos="5387"/>
        </w:tabs>
        <w:autoSpaceDE w:val="0"/>
        <w:autoSpaceDN w:val="0"/>
        <w:adjustRightInd w:val="0"/>
        <w:jc w:val="right"/>
        <w:rPr>
          <w:bCs/>
          <w:sz w:val="22"/>
          <w:szCs w:val="22"/>
        </w:rPr>
      </w:pPr>
    </w:p>
    <w:p w14:paraId="34F511C5" w14:textId="77777777" w:rsidR="00ED19C3" w:rsidRDefault="00ED19C3" w:rsidP="004F162C">
      <w:pPr>
        <w:tabs>
          <w:tab w:val="left" w:pos="5245"/>
          <w:tab w:val="left" w:pos="5387"/>
        </w:tabs>
        <w:autoSpaceDE w:val="0"/>
        <w:autoSpaceDN w:val="0"/>
        <w:adjustRightInd w:val="0"/>
        <w:jc w:val="right"/>
        <w:rPr>
          <w:bCs/>
          <w:sz w:val="22"/>
          <w:szCs w:val="22"/>
        </w:rPr>
      </w:pPr>
    </w:p>
    <w:p w14:paraId="3E154FA9" w14:textId="77777777" w:rsidR="00ED19C3" w:rsidRDefault="00ED19C3" w:rsidP="004F162C">
      <w:pPr>
        <w:tabs>
          <w:tab w:val="left" w:pos="5245"/>
          <w:tab w:val="left" w:pos="5387"/>
        </w:tabs>
        <w:autoSpaceDE w:val="0"/>
        <w:autoSpaceDN w:val="0"/>
        <w:adjustRightInd w:val="0"/>
        <w:jc w:val="right"/>
        <w:rPr>
          <w:bCs/>
          <w:sz w:val="22"/>
          <w:szCs w:val="22"/>
        </w:rPr>
      </w:pPr>
    </w:p>
    <w:p w14:paraId="77490F31" w14:textId="091D3237" w:rsidR="00ED19C3" w:rsidRDefault="00ED19C3" w:rsidP="004F162C">
      <w:pPr>
        <w:tabs>
          <w:tab w:val="left" w:pos="5245"/>
          <w:tab w:val="left" w:pos="5387"/>
        </w:tabs>
        <w:autoSpaceDE w:val="0"/>
        <w:autoSpaceDN w:val="0"/>
        <w:adjustRightInd w:val="0"/>
        <w:jc w:val="right"/>
        <w:rPr>
          <w:bCs/>
          <w:sz w:val="22"/>
          <w:szCs w:val="22"/>
        </w:rPr>
      </w:pPr>
    </w:p>
    <w:p w14:paraId="401C1EAE" w14:textId="7C6FE4CA" w:rsidR="005207D8" w:rsidRDefault="005207D8" w:rsidP="004F162C">
      <w:pPr>
        <w:tabs>
          <w:tab w:val="left" w:pos="5245"/>
          <w:tab w:val="left" w:pos="5387"/>
        </w:tabs>
        <w:autoSpaceDE w:val="0"/>
        <w:autoSpaceDN w:val="0"/>
        <w:adjustRightInd w:val="0"/>
        <w:jc w:val="right"/>
        <w:rPr>
          <w:bCs/>
          <w:sz w:val="22"/>
          <w:szCs w:val="22"/>
        </w:rPr>
      </w:pPr>
    </w:p>
    <w:p w14:paraId="6BA9020E" w14:textId="2C02B171" w:rsidR="005207D8" w:rsidRDefault="005207D8" w:rsidP="004F162C">
      <w:pPr>
        <w:tabs>
          <w:tab w:val="left" w:pos="5245"/>
          <w:tab w:val="left" w:pos="5387"/>
        </w:tabs>
        <w:autoSpaceDE w:val="0"/>
        <w:autoSpaceDN w:val="0"/>
        <w:adjustRightInd w:val="0"/>
        <w:jc w:val="right"/>
        <w:rPr>
          <w:bCs/>
          <w:sz w:val="22"/>
          <w:szCs w:val="22"/>
        </w:rPr>
      </w:pPr>
    </w:p>
    <w:p w14:paraId="7E5E1690" w14:textId="77777777" w:rsidR="005207D8" w:rsidRDefault="005207D8" w:rsidP="004F162C">
      <w:pPr>
        <w:tabs>
          <w:tab w:val="left" w:pos="5245"/>
          <w:tab w:val="left" w:pos="5387"/>
        </w:tabs>
        <w:autoSpaceDE w:val="0"/>
        <w:autoSpaceDN w:val="0"/>
        <w:adjustRightInd w:val="0"/>
        <w:jc w:val="right"/>
        <w:rPr>
          <w:bCs/>
          <w:sz w:val="22"/>
          <w:szCs w:val="22"/>
        </w:rPr>
      </w:pPr>
    </w:p>
    <w:p w14:paraId="7AD1D48C" w14:textId="77777777" w:rsidR="00ED19C3" w:rsidRDefault="00ED19C3" w:rsidP="004F162C">
      <w:pPr>
        <w:tabs>
          <w:tab w:val="left" w:pos="5245"/>
          <w:tab w:val="left" w:pos="5387"/>
        </w:tabs>
        <w:autoSpaceDE w:val="0"/>
        <w:autoSpaceDN w:val="0"/>
        <w:adjustRightInd w:val="0"/>
        <w:jc w:val="right"/>
        <w:rPr>
          <w:bCs/>
          <w:sz w:val="22"/>
          <w:szCs w:val="22"/>
        </w:rPr>
      </w:pPr>
    </w:p>
    <w:p w14:paraId="03857DA5" w14:textId="77777777" w:rsidR="00ED19C3" w:rsidRDefault="00ED19C3" w:rsidP="004F162C">
      <w:pPr>
        <w:tabs>
          <w:tab w:val="left" w:pos="5245"/>
          <w:tab w:val="left" w:pos="5387"/>
        </w:tabs>
        <w:autoSpaceDE w:val="0"/>
        <w:autoSpaceDN w:val="0"/>
        <w:adjustRightInd w:val="0"/>
        <w:jc w:val="right"/>
        <w:rPr>
          <w:bCs/>
          <w:sz w:val="22"/>
          <w:szCs w:val="22"/>
        </w:rPr>
      </w:pPr>
    </w:p>
    <w:p w14:paraId="2F101132" w14:textId="77777777" w:rsidR="00ED19C3" w:rsidRDefault="00ED19C3" w:rsidP="004F162C">
      <w:pPr>
        <w:tabs>
          <w:tab w:val="left" w:pos="5245"/>
          <w:tab w:val="left" w:pos="5387"/>
        </w:tabs>
        <w:autoSpaceDE w:val="0"/>
        <w:autoSpaceDN w:val="0"/>
        <w:adjustRightInd w:val="0"/>
        <w:jc w:val="right"/>
        <w:rPr>
          <w:bCs/>
          <w:sz w:val="22"/>
          <w:szCs w:val="22"/>
        </w:rPr>
      </w:pPr>
    </w:p>
    <w:p w14:paraId="48A524AE" w14:textId="68D42EB0" w:rsidR="004F162C" w:rsidRPr="00F7620B" w:rsidRDefault="00A77CBE" w:rsidP="004F162C">
      <w:pPr>
        <w:tabs>
          <w:tab w:val="left" w:pos="5245"/>
          <w:tab w:val="left" w:pos="5387"/>
        </w:tabs>
        <w:autoSpaceDE w:val="0"/>
        <w:autoSpaceDN w:val="0"/>
        <w:adjustRightInd w:val="0"/>
        <w:jc w:val="right"/>
        <w:rPr>
          <w:bCs/>
          <w:sz w:val="22"/>
          <w:szCs w:val="22"/>
        </w:rPr>
      </w:pPr>
      <w:r w:rsidRPr="00F7620B">
        <w:rPr>
          <w:bCs/>
          <w:sz w:val="22"/>
          <w:szCs w:val="22"/>
        </w:rPr>
        <w:t>Приложение №</w:t>
      </w:r>
      <w:r>
        <w:rPr>
          <w:bCs/>
          <w:sz w:val="22"/>
          <w:szCs w:val="22"/>
        </w:rPr>
        <w:t>7</w:t>
      </w:r>
    </w:p>
    <w:p w14:paraId="48A524AF" w14:textId="41ADB418" w:rsidR="004F162C" w:rsidRPr="00D17C2D" w:rsidRDefault="00A77CBE" w:rsidP="004F162C">
      <w:pPr>
        <w:jc w:val="right"/>
        <w:rPr>
          <w:b/>
          <w:bCs/>
          <w:sz w:val="24"/>
          <w:szCs w:val="24"/>
        </w:rPr>
      </w:pPr>
      <w:r w:rsidRPr="00D17C2D">
        <w:rPr>
          <w:bCs/>
          <w:spacing w:val="-1"/>
          <w:sz w:val="22"/>
          <w:szCs w:val="22"/>
        </w:rPr>
        <w:t xml:space="preserve">к договору №  </w:t>
      </w:r>
      <w:r>
        <w:rPr>
          <w:bCs/>
          <w:spacing w:val="-1"/>
          <w:sz w:val="22"/>
          <w:szCs w:val="22"/>
        </w:rPr>
        <w:t xml:space="preserve"> </w:t>
      </w:r>
      <w:r w:rsidRPr="00D17C2D">
        <w:rPr>
          <w:bCs/>
          <w:spacing w:val="-1"/>
          <w:sz w:val="22"/>
          <w:szCs w:val="22"/>
        </w:rPr>
        <w:t xml:space="preserve"> от </w:t>
      </w:r>
      <w:proofErr w:type="gramStart"/>
      <w:r w:rsidRPr="00D17C2D">
        <w:rPr>
          <w:bCs/>
          <w:spacing w:val="-1"/>
          <w:sz w:val="22"/>
          <w:szCs w:val="22"/>
        </w:rPr>
        <w:t xml:space="preserve">«  </w:t>
      </w:r>
      <w:proofErr w:type="gramEnd"/>
      <w:r w:rsidRPr="00D17C2D">
        <w:rPr>
          <w:bCs/>
          <w:spacing w:val="-1"/>
          <w:sz w:val="22"/>
          <w:szCs w:val="22"/>
        </w:rPr>
        <w:t xml:space="preserve">    » _____________ 20</w:t>
      </w:r>
      <w:r>
        <w:rPr>
          <w:bCs/>
          <w:spacing w:val="-1"/>
          <w:sz w:val="22"/>
          <w:szCs w:val="22"/>
        </w:rPr>
        <w:t xml:space="preserve">21 </w:t>
      </w:r>
      <w:r w:rsidRPr="00D17C2D">
        <w:rPr>
          <w:bCs/>
          <w:spacing w:val="-1"/>
          <w:sz w:val="22"/>
          <w:szCs w:val="22"/>
        </w:rPr>
        <w:t>г</w:t>
      </w:r>
    </w:p>
    <w:p w14:paraId="48A524B0" w14:textId="77777777" w:rsidR="004F162C" w:rsidRDefault="004F162C" w:rsidP="004F162C">
      <w:pPr>
        <w:widowControl w:val="0"/>
        <w:jc w:val="center"/>
        <w:outlineLvl w:val="0"/>
        <w:rPr>
          <w:b/>
          <w:kern w:val="28"/>
          <w:sz w:val="22"/>
          <w:szCs w:val="22"/>
        </w:rPr>
      </w:pPr>
    </w:p>
    <w:p w14:paraId="48A524B1" w14:textId="1F7F36AC" w:rsidR="004F162C" w:rsidRPr="00501647" w:rsidRDefault="00A77CBE" w:rsidP="004F162C">
      <w:pPr>
        <w:widowControl w:val="0"/>
        <w:ind w:firstLine="510"/>
        <w:jc w:val="center"/>
        <w:rPr>
          <w:b/>
          <w:sz w:val="23"/>
          <w:szCs w:val="23"/>
        </w:rPr>
      </w:pPr>
      <w:r w:rsidRPr="00501647">
        <w:rPr>
          <w:b/>
          <w:sz w:val="23"/>
          <w:szCs w:val="23"/>
        </w:rPr>
        <w:t xml:space="preserve">Перечень требований к </w:t>
      </w:r>
      <w:proofErr w:type="spellStart"/>
      <w:r w:rsidR="004412B7">
        <w:rPr>
          <w:b/>
          <w:sz w:val="23"/>
          <w:szCs w:val="23"/>
        </w:rPr>
        <w:t>Субсубподряд</w:t>
      </w:r>
      <w:r w:rsidRPr="00501647">
        <w:rPr>
          <w:b/>
          <w:sz w:val="23"/>
          <w:szCs w:val="23"/>
        </w:rPr>
        <w:t>чику</w:t>
      </w:r>
      <w:proofErr w:type="spellEnd"/>
      <w:r w:rsidRPr="00501647">
        <w:rPr>
          <w:b/>
          <w:sz w:val="23"/>
          <w:szCs w:val="23"/>
        </w:rPr>
        <w:t xml:space="preserve"> по охране труда, промышленной, экологической, пожарной и иной безопасности и ответственность за их нарушение </w:t>
      </w:r>
    </w:p>
    <w:p w14:paraId="48A524B2" w14:textId="77777777" w:rsidR="004F162C" w:rsidRPr="00501647" w:rsidRDefault="004F162C" w:rsidP="004F162C">
      <w:pPr>
        <w:widowControl w:val="0"/>
        <w:ind w:firstLine="510"/>
        <w:jc w:val="center"/>
        <w:rPr>
          <w:b/>
          <w:sz w:val="22"/>
          <w:szCs w:val="22"/>
        </w:rPr>
      </w:pPr>
    </w:p>
    <w:p w14:paraId="48A524B3" w14:textId="2763A06A" w:rsidR="004F162C" w:rsidRPr="00501647" w:rsidRDefault="003F1E82" w:rsidP="004F162C">
      <w:pPr>
        <w:tabs>
          <w:tab w:val="left" w:pos="142"/>
          <w:tab w:val="left" w:pos="567"/>
          <w:tab w:val="left" w:pos="1134"/>
          <w:tab w:val="left" w:pos="1843"/>
        </w:tabs>
        <w:ind w:right="56" w:firstLine="709"/>
        <w:jc w:val="both"/>
        <w:rPr>
          <w:rFonts w:eastAsia="Calibri"/>
          <w:spacing w:val="-2"/>
          <w:sz w:val="24"/>
          <w:szCs w:val="22"/>
        </w:rPr>
      </w:pPr>
      <w:r>
        <w:rPr>
          <w:b/>
          <w:sz w:val="21"/>
          <w:szCs w:val="21"/>
        </w:rPr>
        <w:t>Общество с ограниченной ответственностью</w:t>
      </w:r>
      <w:r w:rsidR="00A77CBE" w:rsidRPr="00501647">
        <w:rPr>
          <w:b/>
          <w:sz w:val="21"/>
          <w:szCs w:val="21"/>
        </w:rPr>
        <w:t xml:space="preserve"> «</w:t>
      </w:r>
      <w:proofErr w:type="spellStart"/>
      <w:r>
        <w:rPr>
          <w:b/>
          <w:sz w:val="21"/>
          <w:szCs w:val="21"/>
        </w:rPr>
        <w:t>Стройресурс</w:t>
      </w:r>
      <w:proofErr w:type="spellEnd"/>
      <w:r>
        <w:rPr>
          <w:b/>
          <w:sz w:val="21"/>
          <w:szCs w:val="21"/>
        </w:rPr>
        <w:t xml:space="preserve"> Холдинг</w:t>
      </w:r>
      <w:r w:rsidR="00A77CBE" w:rsidRPr="00501647">
        <w:rPr>
          <w:b/>
          <w:sz w:val="21"/>
          <w:szCs w:val="21"/>
        </w:rPr>
        <w:t>» (О</w:t>
      </w:r>
      <w:r>
        <w:rPr>
          <w:b/>
          <w:sz w:val="21"/>
          <w:szCs w:val="21"/>
        </w:rPr>
        <w:t>О</w:t>
      </w:r>
      <w:r w:rsidR="00A77CBE" w:rsidRPr="00501647">
        <w:rPr>
          <w:b/>
          <w:sz w:val="21"/>
          <w:szCs w:val="21"/>
        </w:rPr>
        <w:t>О «</w:t>
      </w:r>
      <w:proofErr w:type="spellStart"/>
      <w:r>
        <w:rPr>
          <w:b/>
          <w:sz w:val="21"/>
          <w:szCs w:val="21"/>
        </w:rPr>
        <w:t>Стройресурс</w:t>
      </w:r>
      <w:proofErr w:type="spellEnd"/>
      <w:r>
        <w:rPr>
          <w:b/>
          <w:sz w:val="21"/>
          <w:szCs w:val="21"/>
        </w:rPr>
        <w:t xml:space="preserve"> Холдинг</w:t>
      </w:r>
      <w:r w:rsidR="00A77CBE" w:rsidRPr="00501647">
        <w:rPr>
          <w:b/>
          <w:sz w:val="21"/>
          <w:szCs w:val="21"/>
        </w:rPr>
        <w:t xml:space="preserve">»), </w:t>
      </w:r>
      <w:r w:rsidR="00A77CBE" w:rsidRPr="00501647">
        <w:rPr>
          <w:sz w:val="21"/>
          <w:szCs w:val="21"/>
        </w:rPr>
        <w:t>именуемое в дальнейшем</w:t>
      </w:r>
      <w:r w:rsidR="00A77CBE" w:rsidRPr="00501647">
        <w:rPr>
          <w:b/>
          <w:sz w:val="21"/>
          <w:szCs w:val="21"/>
        </w:rPr>
        <w:t xml:space="preserve"> </w:t>
      </w:r>
      <w:r w:rsidR="00A77CBE" w:rsidRPr="00501647">
        <w:rPr>
          <w:sz w:val="21"/>
          <w:szCs w:val="21"/>
        </w:rPr>
        <w:t>«</w:t>
      </w:r>
      <w:r w:rsidR="004412B7">
        <w:rPr>
          <w:sz w:val="21"/>
          <w:szCs w:val="21"/>
        </w:rPr>
        <w:t>Субподрядч</w:t>
      </w:r>
      <w:r w:rsidR="00A77CBE" w:rsidRPr="00501647">
        <w:rPr>
          <w:sz w:val="21"/>
          <w:szCs w:val="21"/>
        </w:rPr>
        <w:t>ик»,</w:t>
      </w:r>
      <w:r w:rsidR="00A77CBE" w:rsidRPr="00501647">
        <w:rPr>
          <w:b/>
          <w:sz w:val="21"/>
          <w:szCs w:val="21"/>
        </w:rPr>
        <w:t xml:space="preserve"> </w:t>
      </w:r>
      <w:r w:rsidR="00A77CBE" w:rsidRPr="00501647">
        <w:rPr>
          <w:sz w:val="21"/>
          <w:szCs w:val="21"/>
        </w:rPr>
        <w:t xml:space="preserve">в лице </w:t>
      </w:r>
      <w:r>
        <w:rPr>
          <w:sz w:val="21"/>
          <w:szCs w:val="21"/>
        </w:rPr>
        <w:t xml:space="preserve">генерального </w:t>
      </w:r>
      <w:r w:rsidR="00A77CBE" w:rsidRPr="00501647">
        <w:rPr>
          <w:sz w:val="21"/>
          <w:szCs w:val="21"/>
        </w:rPr>
        <w:t>директора О</w:t>
      </w:r>
      <w:r>
        <w:rPr>
          <w:sz w:val="21"/>
          <w:szCs w:val="21"/>
        </w:rPr>
        <w:t>О</w:t>
      </w:r>
      <w:r w:rsidR="00A77CBE" w:rsidRPr="00501647">
        <w:rPr>
          <w:sz w:val="21"/>
          <w:szCs w:val="21"/>
        </w:rPr>
        <w:t>О «</w:t>
      </w:r>
      <w:proofErr w:type="spellStart"/>
      <w:r>
        <w:rPr>
          <w:sz w:val="21"/>
          <w:szCs w:val="21"/>
        </w:rPr>
        <w:t>Стройресурс</w:t>
      </w:r>
      <w:proofErr w:type="spellEnd"/>
      <w:r>
        <w:rPr>
          <w:sz w:val="21"/>
          <w:szCs w:val="21"/>
        </w:rPr>
        <w:t xml:space="preserve"> Холдинг</w:t>
      </w:r>
      <w:r w:rsidR="00A77CBE" w:rsidRPr="00501647">
        <w:rPr>
          <w:sz w:val="21"/>
          <w:szCs w:val="21"/>
        </w:rPr>
        <w:t xml:space="preserve">» </w:t>
      </w:r>
      <w:r w:rsidR="00121DFC">
        <w:rPr>
          <w:b/>
          <w:sz w:val="21"/>
          <w:szCs w:val="21"/>
        </w:rPr>
        <w:t>Кудрявцева</w:t>
      </w:r>
      <w:r w:rsidR="00A77CBE" w:rsidRPr="00501647">
        <w:rPr>
          <w:b/>
          <w:sz w:val="21"/>
          <w:szCs w:val="21"/>
        </w:rPr>
        <w:t xml:space="preserve"> </w:t>
      </w:r>
      <w:r w:rsidR="00121DFC">
        <w:rPr>
          <w:b/>
          <w:sz w:val="21"/>
          <w:szCs w:val="21"/>
        </w:rPr>
        <w:t>Михаила</w:t>
      </w:r>
      <w:r w:rsidR="00A77CBE" w:rsidRPr="00501647">
        <w:rPr>
          <w:b/>
          <w:sz w:val="21"/>
          <w:szCs w:val="21"/>
        </w:rPr>
        <w:t xml:space="preserve"> </w:t>
      </w:r>
      <w:r w:rsidR="00121DFC">
        <w:rPr>
          <w:b/>
          <w:sz w:val="21"/>
          <w:szCs w:val="21"/>
        </w:rPr>
        <w:t>Владимировича</w:t>
      </w:r>
      <w:r w:rsidR="00A77CBE" w:rsidRPr="00501647">
        <w:rPr>
          <w:sz w:val="21"/>
          <w:szCs w:val="21"/>
        </w:rPr>
        <w:t>, действующего на основании доверенности №</w:t>
      </w:r>
      <w:r w:rsidR="00121DFC">
        <w:rPr>
          <w:sz w:val="21"/>
          <w:szCs w:val="21"/>
        </w:rPr>
        <w:t>___</w:t>
      </w:r>
      <w:r w:rsidR="00A77CBE" w:rsidRPr="00501647">
        <w:rPr>
          <w:sz w:val="21"/>
          <w:szCs w:val="21"/>
        </w:rPr>
        <w:t xml:space="preserve"> от </w:t>
      </w:r>
      <w:r w:rsidR="00121DFC">
        <w:rPr>
          <w:sz w:val="21"/>
          <w:szCs w:val="21"/>
        </w:rPr>
        <w:t>____</w:t>
      </w:r>
      <w:r w:rsidR="00A77CBE" w:rsidRPr="00501647">
        <w:rPr>
          <w:sz w:val="21"/>
          <w:szCs w:val="21"/>
        </w:rPr>
        <w:t xml:space="preserve"> г. с одной стороны</w:t>
      </w:r>
      <w:r w:rsidR="00A77CBE" w:rsidRPr="00501647">
        <w:rPr>
          <w:rFonts w:eastAsia="Calibri"/>
          <w:spacing w:val="-2"/>
          <w:sz w:val="24"/>
          <w:szCs w:val="22"/>
        </w:rPr>
        <w:t xml:space="preserve">, и </w:t>
      </w:r>
    </w:p>
    <w:p w14:paraId="48A524B4" w14:textId="5231BD87" w:rsidR="004F162C" w:rsidRPr="00501647" w:rsidRDefault="00A77CBE" w:rsidP="004F162C">
      <w:pPr>
        <w:shd w:val="clear" w:color="auto" w:fill="FFFFFF"/>
        <w:tabs>
          <w:tab w:val="left" w:pos="994"/>
        </w:tabs>
        <w:spacing w:line="274" w:lineRule="exact"/>
        <w:ind w:right="5" w:firstLine="710"/>
        <w:jc w:val="both"/>
        <w:rPr>
          <w:spacing w:val="-2"/>
          <w:sz w:val="21"/>
          <w:szCs w:val="21"/>
        </w:rPr>
      </w:pPr>
      <w:r>
        <w:rPr>
          <w:spacing w:val="-2"/>
          <w:sz w:val="21"/>
          <w:szCs w:val="21"/>
        </w:rPr>
        <w:t>_______________________________________________________</w:t>
      </w:r>
      <w:r w:rsidRPr="00501647">
        <w:rPr>
          <w:spacing w:val="-2"/>
          <w:sz w:val="21"/>
          <w:szCs w:val="21"/>
        </w:rPr>
        <w:t xml:space="preserve">, в лице </w:t>
      </w:r>
      <w:r>
        <w:rPr>
          <w:spacing w:val="-2"/>
          <w:sz w:val="21"/>
          <w:szCs w:val="21"/>
        </w:rPr>
        <w:t>________________________</w:t>
      </w:r>
      <w:r w:rsidRPr="00501647">
        <w:rPr>
          <w:spacing w:val="-2"/>
          <w:sz w:val="21"/>
          <w:szCs w:val="21"/>
        </w:rPr>
        <w:t xml:space="preserve">, действующего на основании Устава, с другой стороны, в дальнейшем при совместном упоминании именуемые «Стороны», заключили настоящее заключили настоящее соглашение (далее – Соглашение) о перечне требований к </w:t>
      </w:r>
      <w:proofErr w:type="spellStart"/>
      <w:r w:rsidR="004412B7">
        <w:rPr>
          <w:spacing w:val="-2"/>
          <w:sz w:val="21"/>
          <w:szCs w:val="21"/>
        </w:rPr>
        <w:t>Субсубподряд</w:t>
      </w:r>
      <w:r w:rsidRPr="00501647">
        <w:rPr>
          <w:spacing w:val="-2"/>
          <w:sz w:val="21"/>
          <w:szCs w:val="21"/>
        </w:rPr>
        <w:t>чику</w:t>
      </w:r>
      <w:proofErr w:type="spellEnd"/>
      <w:r w:rsidRPr="00501647">
        <w:rPr>
          <w:spacing w:val="-2"/>
          <w:sz w:val="21"/>
          <w:szCs w:val="21"/>
        </w:rPr>
        <w:t xml:space="preserve"> по охране труда, промышленной, экологической, пожарной и иной безопасности и ответственность за их нарушение к договору № </w:t>
      </w:r>
      <w:r w:rsidR="00121DFC">
        <w:rPr>
          <w:spacing w:val="-2"/>
          <w:sz w:val="21"/>
          <w:szCs w:val="21"/>
        </w:rPr>
        <w:t>_____________</w:t>
      </w:r>
      <w:r w:rsidRPr="00501647">
        <w:rPr>
          <w:spacing w:val="-2"/>
          <w:sz w:val="21"/>
          <w:szCs w:val="21"/>
        </w:rPr>
        <w:t xml:space="preserve"> от «___» _________ 202</w:t>
      </w:r>
      <w:r>
        <w:rPr>
          <w:spacing w:val="-2"/>
          <w:sz w:val="21"/>
          <w:szCs w:val="21"/>
        </w:rPr>
        <w:t xml:space="preserve">1 </w:t>
      </w:r>
      <w:r w:rsidRPr="00501647">
        <w:rPr>
          <w:spacing w:val="-2"/>
          <w:sz w:val="21"/>
          <w:szCs w:val="21"/>
        </w:rPr>
        <w:t>г.</w:t>
      </w:r>
      <w:r>
        <w:rPr>
          <w:spacing w:val="-2"/>
          <w:sz w:val="21"/>
          <w:szCs w:val="21"/>
        </w:rPr>
        <w:t xml:space="preserve"> </w:t>
      </w:r>
      <w:r w:rsidRPr="00501647">
        <w:rPr>
          <w:spacing w:val="-2"/>
          <w:sz w:val="21"/>
          <w:szCs w:val="21"/>
        </w:rPr>
        <w:t>(далее – Договор):</w:t>
      </w:r>
    </w:p>
    <w:p w14:paraId="48A524B5" w14:textId="77777777" w:rsidR="004F162C" w:rsidRPr="00501647" w:rsidRDefault="004F162C" w:rsidP="006F1F80">
      <w:pPr>
        <w:numPr>
          <w:ilvl w:val="0"/>
          <w:numId w:val="66"/>
        </w:numPr>
        <w:spacing w:before="120" w:after="120"/>
        <w:ind w:left="0" w:right="-2" w:firstLine="0"/>
        <w:jc w:val="center"/>
        <w:rPr>
          <w:b/>
          <w:sz w:val="21"/>
          <w:szCs w:val="21"/>
        </w:rPr>
      </w:pPr>
    </w:p>
    <w:p w14:paraId="48A524B6" w14:textId="77777777" w:rsidR="004F162C" w:rsidRPr="00501647" w:rsidRDefault="00A77CBE" w:rsidP="004F162C">
      <w:pPr>
        <w:spacing w:before="120" w:after="120"/>
        <w:ind w:right="-2"/>
        <w:jc w:val="center"/>
        <w:rPr>
          <w:b/>
          <w:sz w:val="21"/>
          <w:szCs w:val="21"/>
        </w:rPr>
      </w:pPr>
      <w:r w:rsidRPr="00501647">
        <w:rPr>
          <w:b/>
          <w:sz w:val="21"/>
          <w:szCs w:val="21"/>
        </w:rPr>
        <w:t>Перечень нарушений и штрафов за нарушение правил охраны труда, промышленной, экологической и пожарной безопасности</w:t>
      </w:r>
    </w:p>
    <w:tbl>
      <w:tblPr>
        <w:tblW w:w="50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4196"/>
        <w:gridCol w:w="1035"/>
        <w:gridCol w:w="4335"/>
      </w:tblGrid>
      <w:tr w:rsidR="00C5511A" w14:paraId="48A524BA" w14:textId="77777777" w:rsidTr="004F162C">
        <w:trPr>
          <w:trHeight w:val="305"/>
          <w:jc w:val="center"/>
        </w:trPr>
        <w:tc>
          <w:tcPr>
            <w:tcW w:w="258" w:type="pct"/>
            <w:vMerge w:val="restart"/>
            <w:vAlign w:val="center"/>
          </w:tcPr>
          <w:p w14:paraId="48A524B7" w14:textId="77777777" w:rsidR="004F162C" w:rsidRPr="00501647" w:rsidRDefault="004F162C" w:rsidP="004F162C">
            <w:pPr>
              <w:tabs>
                <w:tab w:val="left" w:pos="319"/>
              </w:tabs>
              <w:spacing w:before="120" w:after="120"/>
              <w:ind w:left="113"/>
              <w:jc w:val="center"/>
              <w:rPr>
                <w:sz w:val="21"/>
                <w:szCs w:val="21"/>
              </w:rPr>
            </w:pPr>
          </w:p>
        </w:tc>
        <w:tc>
          <w:tcPr>
            <w:tcW w:w="2080" w:type="pct"/>
            <w:vMerge w:val="restart"/>
            <w:vAlign w:val="center"/>
          </w:tcPr>
          <w:p w14:paraId="48A524B8" w14:textId="77777777" w:rsidR="004F162C" w:rsidRPr="004A6F41" w:rsidRDefault="00A77CBE" w:rsidP="004F162C">
            <w:pPr>
              <w:spacing w:before="120" w:after="120"/>
              <w:jc w:val="center"/>
              <w:rPr>
                <w:b/>
                <w:sz w:val="16"/>
                <w:szCs w:val="21"/>
              </w:rPr>
            </w:pPr>
            <w:r w:rsidRPr="004A6F41">
              <w:rPr>
                <w:b/>
                <w:sz w:val="16"/>
                <w:szCs w:val="21"/>
              </w:rPr>
              <w:t>Вид нарушения*</w:t>
            </w:r>
          </w:p>
        </w:tc>
        <w:tc>
          <w:tcPr>
            <w:tcW w:w="2662" w:type="pct"/>
            <w:gridSpan w:val="2"/>
            <w:vAlign w:val="center"/>
          </w:tcPr>
          <w:p w14:paraId="48A524B9" w14:textId="77777777" w:rsidR="004F162C" w:rsidRPr="004A6F41" w:rsidRDefault="00A77CBE" w:rsidP="004F162C">
            <w:pPr>
              <w:spacing w:before="120" w:after="120"/>
              <w:jc w:val="center"/>
              <w:rPr>
                <w:b/>
                <w:sz w:val="16"/>
                <w:szCs w:val="21"/>
              </w:rPr>
            </w:pPr>
            <w:r w:rsidRPr="004A6F41">
              <w:rPr>
                <w:b/>
                <w:sz w:val="16"/>
                <w:szCs w:val="21"/>
              </w:rPr>
              <w:t>Мера ответственности / штрафная санкция</w:t>
            </w:r>
          </w:p>
        </w:tc>
      </w:tr>
      <w:tr w:rsidR="00C5511A" w14:paraId="48A524C0" w14:textId="77777777" w:rsidTr="004F162C">
        <w:trPr>
          <w:trHeight w:val="439"/>
          <w:jc w:val="center"/>
        </w:trPr>
        <w:tc>
          <w:tcPr>
            <w:tcW w:w="258" w:type="pct"/>
            <w:vMerge/>
            <w:vAlign w:val="center"/>
          </w:tcPr>
          <w:p w14:paraId="48A524BB" w14:textId="77777777" w:rsidR="004F162C" w:rsidRPr="00501647" w:rsidRDefault="004F162C" w:rsidP="004F162C">
            <w:pPr>
              <w:tabs>
                <w:tab w:val="left" w:pos="319"/>
              </w:tabs>
              <w:spacing w:before="120" w:after="120"/>
              <w:ind w:left="113"/>
              <w:jc w:val="center"/>
              <w:rPr>
                <w:sz w:val="21"/>
                <w:szCs w:val="21"/>
              </w:rPr>
            </w:pPr>
          </w:p>
        </w:tc>
        <w:tc>
          <w:tcPr>
            <w:tcW w:w="2080" w:type="pct"/>
            <w:vMerge/>
            <w:vAlign w:val="center"/>
          </w:tcPr>
          <w:p w14:paraId="48A524BC" w14:textId="77777777" w:rsidR="004F162C" w:rsidRPr="004A6F41" w:rsidRDefault="004F162C" w:rsidP="004F162C">
            <w:pPr>
              <w:spacing w:before="120" w:after="120"/>
              <w:jc w:val="center"/>
              <w:rPr>
                <w:b/>
                <w:sz w:val="16"/>
                <w:szCs w:val="21"/>
              </w:rPr>
            </w:pPr>
          </w:p>
        </w:tc>
        <w:tc>
          <w:tcPr>
            <w:tcW w:w="513" w:type="pct"/>
            <w:vAlign w:val="center"/>
          </w:tcPr>
          <w:p w14:paraId="48A524BD" w14:textId="77777777" w:rsidR="004F162C" w:rsidRPr="004A6F41" w:rsidRDefault="00A77CBE" w:rsidP="004F162C">
            <w:pPr>
              <w:jc w:val="center"/>
              <w:rPr>
                <w:b/>
                <w:sz w:val="16"/>
                <w:szCs w:val="21"/>
              </w:rPr>
            </w:pPr>
            <w:r w:rsidRPr="004A6F41">
              <w:rPr>
                <w:b/>
                <w:sz w:val="16"/>
                <w:szCs w:val="21"/>
              </w:rPr>
              <w:t>Штраф</w:t>
            </w:r>
          </w:p>
          <w:p w14:paraId="48A524BE" w14:textId="77777777" w:rsidR="004F162C" w:rsidRPr="004A6F41" w:rsidRDefault="00A77CBE" w:rsidP="004F162C">
            <w:pPr>
              <w:jc w:val="center"/>
              <w:rPr>
                <w:b/>
                <w:sz w:val="16"/>
                <w:szCs w:val="21"/>
              </w:rPr>
            </w:pPr>
            <w:r w:rsidRPr="004A6F41">
              <w:rPr>
                <w:b/>
                <w:sz w:val="16"/>
                <w:szCs w:val="21"/>
              </w:rPr>
              <w:t>(тыс. руб.)</w:t>
            </w:r>
          </w:p>
        </w:tc>
        <w:tc>
          <w:tcPr>
            <w:tcW w:w="2149" w:type="pct"/>
            <w:vAlign w:val="center"/>
          </w:tcPr>
          <w:p w14:paraId="48A524BF" w14:textId="77777777" w:rsidR="004F162C" w:rsidRPr="004A6F41" w:rsidRDefault="00A77CBE" w:rsidP="004F162C">
            <w:pPr>
              <w:spacing w:before="120" w:after="120"/>
              <w:jc w:val="center"/>
              <w:rPr>
                <w:b/>
                <w:sz w:val="16"/>
                <w:szCs w:val="21"/>
              </w:rPr>
            </w:pPr>
            <w:r w:rsidRPr="004A6F41">
              <w:rPr>
                <w:b/>
                <w:sz w:val="16"/>
                <w:szCs w:val="21"/>
              </w:rPr>
              <w:t>Дополнительная санкция</w:t>
            </w:r>
          </w:p>
        </w:tc>
      </w:tr>
      <w:tr w:rsidR="00C5511A" w14:paraId="48A524C5" w14:textId="77777777" w:rsidTr="004F162C">
        <w:trPr>
          <w:jc w:val="center"/>
        </w:trPr>
        <w:tc>
          <w:tcPr>
            <w:tcW w:w="258" w:type="pct"/>
          </w:tcPr>
          <w:p w14:paraId="48A524C1" w14:textId="77777777" w:rsidR="004F162C" w:rsidRPr="00C706FE" w:rsidRDefault="004F162C" w:rsidP="006F1F80">
            <w:pPr>
              <w:numPr>
                <w:ilvl w:val="0"/>
                <w:numId w:val="64"/>
              </w:numPr>
              <w:tabs>
                <w:tab w:val="left" w:pos="319"/>
              </w:tabs>
              <w:ind w:left="113"/>
              <w:jc w:val="center"/>
            </w:pPr>
            <w:bookmarkStart w:id="22" w:name="_Ref499613233"/>
          </w:p>
        </w:tc>
        <w:bookmarkEnd w:id="22"/>
        <w:tc>
          <w:tcPr>
            <w:tcW w:w="2080" w:type="pct"/>
          </w:tcPr>
          <w:p w14:paraId="48A524C2" w14:textId="77777777" w:rsidR="004F162C" w:rsidRPr="00C706FE" w:rsidRDefault="00A77CBE" w:rsidP="004F162C">
            <w:pPr>
              <w:jc w:val="both"/>
            </w:pPr>
            <w:r w:rsidRPr="00C706FE">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3" w:type="pct"/>
          </w:tcPr>
          <w:p w14:paraId="48A524C3" w14:textId="77777777" w:rsidR="004F162C" w:rsidRPr="00C706FE" w:rsidRDefault="00A77CBE" w:rsidP="004F162C">
            <w:pPr>
              <w:jc w:val="center"/>
            </w:pPr>
            <w:r w:rsidRPr="00C706FE">
              <w:t>100</w:t>
            </w:r>
          </w:p>
        </w:tc>
        <w:tc>
          <w:tcPr>
            <w:tcW w:w="2149" w:type="pct"/>
          </w:tcPr>
          <w:p w14:paraId="48A524C4" w14:textId="77777777" w:rsidR="004F162C" w:rsidRPr="00C706FE" w:rsidRDefault="00A77CBE" w:rsidP="004F162C">
            <w:pPr>
              <w:jc w:val="both"/>
            </w:pPr>
            <w:r w:rsidRPr="00C706FE">
              <w:t>Отстранение от работы, удаление исполнителей с места производства работ.</w:t>
            </w:r>
          </w:p>
        </w:tc>
      </w:tr>
      <w:tr w:rsidR="00C5511A" w14:paraId="48A524CA" w14:textId="77777777" w:rsidTr="004F162C">
        <w:trPr>
          <w:jc w:val="center"/>
        </w:trPr>
        <w:tc>
          <w:tcPr>
            <w:tcW w:w="258" w:type="pct"/>
          </w:tcPr>
          <w:p w14:paraId="48A524C6" w14:textId="77777777" w:rsidR="004F162C" w:rsidRPr="00C706FE" w:rsidRDefault="004F162C" w:rsidP="006F1F80">
            <w:pPr>
              <w:numPr>
                <w:ilvl w:val="0"/>
                <w:numId w:val="64"/>
              </w:numPr>
              <w:tabs>
                <w:tab w:val="left" w:pos="319"/>
              </w:tabs>
              <w:ind w:left="113"/>
              <w:jc w:val="center"/>
            </w:pPr>
          </w:p>
        </w:tc>
        <w:tc>
          <w:tcPr>
            <w:tcW w:w="2080" w:type="pct"/>
          </w:tcPr>
          <w:p w14:paraId="48A524C7" w14:textId="77777777" w:rsidR="004F162C" w:rsidRPr="00C706FE" w:rsidRDefault="00A77CBE" w:rsidP="004F162C">
            <w:pPr>
              <w:jc w:val="both"/>
            </w:pPr>
            <w:r w:rsidRPr="00C706FE">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3" w:type="pct"/>
          </w:tcPr>
          <w:p w14:paraId="48A524C8" w14:textId="77777777" w:rsidR="004F162C" w:rsidRPr="00C706FE" w:rsidRDefault="00A77CBE" w:rsidP="004F162C">
            <w:pPr>
              <w:jc w:val="center"/>
            </w:pPr>
            <w:r w:rsidRPr="00C706FE">
              <w:t>50</w:t>
            </w:r>
          </w:p>
        </w:tc>
        <w:tc>
          <w:tcPr>
            <w:tcW w:w="2149" w:type="pct"/>
          </w:tcPr>
          <w:p w14:paraId="48A524C9" w14:textId="77777777" w:rsidR="004F162C" w:rsidRPr="00C706FE" w:rsidRDefault="00A77CBE" w:rsidP="004F162C">
            <w:pPr>
              <w:jc w:val="both"/>
            </w:pPr>
            <w:r w:rsidRPr="00C706FE">
              <w:t>Отстранение от работы, удаление с территории объекта (блокирование пропуска нарушителя(-ей)).</w:t>
            </w:r>
          </w:p>
        </w:tc>
      </w:tr>
      <w:tr w:rsidR="00C5511A" w14:paraId="48A524CF" w14:textId="77777777" w:rsidTr="004F162C">
        <w:trPr>
          <w:jc w:val="center"/>
        </w:trPr>
        <w:tc>
          <w:tcPr>
            <w:tcW w:w="258" w:type="pct"/>
          </w:tcPr>
          <w:p w14:paraId="48A524CB" w14:textId="77777777" w:rsidR="004F162C" w:rsidRPr="00C706FE" w:rsidRDefault="004F162C" w:rsidP="006F1F80">
            <w:pPr>
              <w:numPr>
                <w:ilvl w:val="0"/>
                <w:numId w:val="64"/>
              </w:numPr>
              <w:tabs>
                <w:tab w:val="left" w:pos="319"/>
              </w:tabs>
              <w:ind w:left="113"/>
              <w:jc w:val="center"/>
            </w:pPr>
          </w:p>
        </w:tc>
        <w:tc>
          <w:tcPr>
            <w:tcW w:w="2080" w:type="pct"/>
          </w:tcPr>
          <w:p w14:paraId="48A524CC" w14:textId="77777777" w:rsidR="004F162C" w:rsidRPr="00C706FE" w:rsidRDefault="00A77CBE" w:rsidP="004F162C">
            <w:pPr>
              <w:jc w:val="both"/>
            </w:pPr>
            <w:r w:rsidRPr="00C706FE">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13" w:type="pct"/>
          </w:tcPr>
          <w:p w14:paraId="48A524CD" w14:textId="77777777" w:rsidR="004F162C" w:rsidRPr="00C706FE" w:rsidRDefault="00A77CBE" w:rsidP="004F162C">
            <w:pPr>
              <w:jc w:val="center"/>
            </w:pPr>
            <w:r w:rsidRPr="00C706FE">
              <w:t>50</w:t>
            </w:r>
          </w:p>
        </w:tc>
        <w:tc>
          <w:tcPr>
            <w:tcW w:w="2149" w:type="pct"/>
          </w:tcPr>
          <w:p w14:paraId="48A524CE"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w:t>
            </w:r>
          </w:p>
        </w:tc>
      </w:tr>
      <w:tr w:rsidR="00C5511A" w14:paraId="48A524D4" w14:textId="77777777" w:rsidTr="004F162C">
        <w:trPr>
          <w:jc w:val="center"/>
        </w:trPr>
        <w:tc>
          <w:tcPr>
            <w:tcW w:w="258" w:type="pct"/>
          </w:tcPr>
          <w:p w14:paraId="48A524D0" w14:textId="77777777" w:rsidR="004F162C" w:rsidRPr="00C706FE" w:rsidRDefault="004F162C" w:rsidP="006F1F80">
            <w:pPr>
              <w:numPr>
                <w:ilvl w:val="0"/>
                <w:numId w:val="64"/>
              </w:numPr>
              <w:tabs>
                <w:tab w:val="left" w:pos="319"/>
              </w:tabs>
              <w:ind w:left="113"/>
              <w:jc w:val="center"/>
            </w:pPr>
          </w:p>
        </w:tc>
        <w:tc>
          <w:tcPr>
            <w:tcW w:w="2080" w:type="pct"/>
          </w:tcPr>
          <w:p w14:paraId="48A524D1" w14:textId="77777777" w:rsidR="004F162C" w:rsidRPr="00C706FE" w:rsidRDefault="00A77CBE" w:rsidP="004F162C">
            <w:pPr>
              <w:jc w:val="both"/>
            </w:pPr>
            <w:r w:rsidRPr="00C706FE">
              <w:t>Нарушение правил по охране труда при работе на высоте.</w:t>
            </w:r>
          </w:p>
        </w:tc>
        <w:tc>
          <w:tcPr>
            <w:tcW w:w="513" w:type="pct"/>
          </w:tcPr>
          <w:p w14:paraId="48A524D2" w14:textId="77777777" w:rsidR="004F162C" w:rsidRPr="00C706FE" w:rsidRDefault="00A77CBE" w:rsidP="004F162C">
            <w:pPr>
              <w:jc w:val="center"/>
            </w:pPr>
            <w:r w:rsidRPr="00C706FE">
              <w:t>50</w:t>
            </w:r>
          </w:p>
        </w:tc>
        <w:tc>
          <w:tcPr>
            <w:tcW w:w="2149" w:type="pct"/>
          </w:tcPr>
          <w:p w14:paraId="48A524D3"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4D9" w14:textId="77777777" w:rsidTr="004F162C">
        <w:trPr>
          <w:jc w:val="center"/>
        </w:trPr>
        <w:tc>
          <w:tcPr>
            <w:tcW w:w="258" w:type="pct"/>
          </w:tcPr>
          <w:p w14:paraId="48A524D5" w14:textId="77777777" w:rsidR="004F162C" w:rsidRPr="00C706FE" w:rsidRDefault="004F162C" w:rsidP="006F1F80">
            <w:pPr>
              <w:numPr>
                <w:ilvl w:val="0"/>
                <w:numId w:val="64"/>
              </w:numPr>
              <w:tabs>
                <w:tab w:val="left" w:pos="319"/>
              </w:tabs>
              <w:ind w:left="113"/>
              <w:jc w:val="center"/>
            </w:pPr>
          </w:p>
        </w:tc>
        <w:tc>
          <w:tcPr>
            <w:tcW w:w="2080" w:type="pct"/>
            <w:tcBorders>
              <w:bottom w:val="single" w:sz="4" w:space="0" w:color="auto"/>
            </w:tcBorders>
          </w:tcPr>
          <w:p w14:paraId="48A524D6" w14:textId="77777777" w:rsidR="004F162C" w:rsidRPr="00C706FE" w:rsidRDefault="00A77CBE" w:rsidP="004F162C">
            <w:pPr>
              <w:jc w:val="both"/>
            </w:pPr>
            <w:r w:rsidRPr="00C706FE">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3" w:type="pct"/>
            <w:tcBorders>
              <w:bottom w:val="single" w:sz="4" w:space="0" w:color="auto"/>
            </w:tcBorders>
          </w:tcPr>
          <w:p w14:paraId="48A524D7" w14:textId="77777777" w:rsidR="004F162C" w:rsidRPr="00C706FE" w:rsidRDefault="00A77CBE" w:rsidP="004F162C">
            <w:pPr>
              <w:jc w:val="center"/>
            </w:pPr>
            <w:r w:rsidRPr="00C706FE">
              <w:t>50</w:t>
            </w:r>
          </w:p>
        </w:tc>
        <w:tc>
          <w:tcPr>
            <w:tcW w:w="2149" w:type="pct"/>
            <w:tcBorders>
              <w:bottom w:val="single" w:sz="4" w:space="0" w:color="auto"/>
            </w:tcBorders>
          </w:tcPr>
          <w:p w14:paraId="48A524D8"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4DE" w14:textId="77777777" w:rsidTr="004F162C">
        <w:trPr>
          <w:jc w:val="center"/>
        </w:trPr>
        <w:tc>
          <w:tcPr>
            <w:tcW w:w="258" w:type="pct"/>
            <w:vMerge w:val="restart"/>
          </w:tcPr>
          <w:p w14:paraId="48A524DA" w14:textId="77777777" w:rsidR="004F162C" w:rsidRPr="00C706FE" w:rsidRDefault="004F162C" w:rsidP="006F1F80">
            <w:pPr>
              <w:numPr>
                <w:ilvl w:val="0"/>
                <w:numId w:val="64"/>
              </w:numPr>
              <w:tabs>
                <w:tab w:val="left" w:pos="319"/>
              </w:tabs>
              <w:ind w:left="113"/>
              <w:jc w:val="center"/>
            </w:pPr>
          </w:p>
        </w:tc>
        <w:tc>
          <w:tcPr>
            <w:tcW w:w="2080" w:type="pct"/>
            <w:tcBorders>
              <w:right w:val="nil"/>
            </w:tcBorders>
          </w:tcPr>
          <w:p w14:paraId="48A524DB" w14:textId="77777777" w:rsidR="004F162C" w:rsidRPr="00C706FE" w:rsidRDefault="00A77CBE" w:rsidP="004F162C">
            <w:pPr>
              <w:jc w:val="both"/>
            </w:pPr>
            <w:r w:rsidRPr="00C706FE">
              <w:t>Неприменение или несоответствующее применение средств индивидуальной защиты и спецодежды:</w:t>
            </w:r>
          </w:p>
        </w:tc>
        <w:tc>
          <w:tcPr>
            <w:tcW w:w="513" w:type="pct"/>
            <w:tcBorders>
              <w:left w:val="nil"/>
              <w:right w:val="nil"/>
            </w:tcBorders>
          </w:tcPr>
          <w:p w14:paraId="48A524DC" w14:textId="77777777" w:rsidR="004F162C" w:rsidRPr="00C706FE" w:rsidRDefault="004F162C" w:rsidP="004F162C">
            <w:pPr>
              <w:jc w:val="center"/>
            </w:pPr>
          </w:p>
        </w:tc>
        <w:tc>
          <w:tcPr>
            <w:tcW w:w="2149" w:type="pct"/>
            <w:tcBorders>
              <w:left w:val="nil"/>
            </w:tcBorders>
          </w:tcPr>
          <w:p w14:paraId="48A524DD" w14:textId="77777777" w:rsidR="004F162C" w:rsidRPr="00C706FE" w:rsidRDefault="004F162C" w:rsidP="004F162C">
            <w:pPr>
              <w:jc w:val="both"/>
            </w:pPr>
          </w:p>
        </w:tc>
      </w:tr>
      <w:tr w:rsidR="00C5511A" w14:paraId="48A524E3" w14:textId="77777777" w:rsidTr="004F162C">
        <w:trPr>
          <w:jc w:val="center"/>
        </w:trPr>
        <w:tc>
          <w:tcPr>
            <w:tcW w:w="258" w:type="pct"/>
            <w:vMerge/>
          </w:tcPr>
          <w:p w14:paraId="48A524DF" w14:textId="77777777" w:rsidR="004F162C" w:rsidRPr="00C706FE" w:rsidRDefault="004F162C" w:rsidP="004F162C">
            <w:pPr>
              <w:tabs>
                <w:tab w:val="left" w:pos="319"/>
              </w:tabs>
              <w:ind w:left="113"/>
              <w:jc w:val="center"/>
            </w:pPr>
          </w:p>
        </w:tc>
        <w:tc>
          <w:tcPr>
            <w:tcW w:w="2080" w:type="pct"/>
          </w:tcPr>
          <w:p w14:paraId="48A524E0" w14:textId="77777777" w:rsidR="004F162C" w:rsidRPr="00C706FE" w:rsidRDefault="00A77CBE" w:rsidP="004F162C">
            <w:pPr>
              <w:jc w:val="both"/>
            </w:pPr>
            <w:r w:rsidRPr="00C706FE">
              <w:t>- средств защиты от падения с высоты;</w:t>
            </w:r>
          </w:p>
        </w:tc>
        <w:tc>
          <w:tcPr>
            <w:tcW w:w="513" w:type="pct"/>
          </w:tcPr>
          <w:p w14:paraId="48A524E1" w14:textId="77777777" w:rsidR="004F162C" w:rsidRPr="00C706FE" w:rsidRDefault="00A77CBE" w:rsidP="004F162C">
            <w:pPr>
              <w:jc w:val="center"/>
            </w:pPr>
            <w:r w:rsidRPr="00C706FE">
              <w:t>50</w:t>
            </w:r>
          </w:p>
        </w:tc>
        <w:tc>
          <w:tcPr>
            <w:tcW w:w="2149" w:type="pct"/>
          </w:tcPr>
          <w:p w14:paraId="48A524E2"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4E8" w14:textId="77777777" w:rsidTr="004F162C">
        <w:trPr>
          <w:trHeight w:val="542"/>
          <w:jc w:val="center"/>
        </w:trPr>
        <w:tc>
          <w:tcPr>
            <w:tcW w:w="258" w:type="pct"/>
            <w:vMerge/>
          </w:tcPr>
          <w:p w14:paraId="48A524E4" w14:textId="77777777" w:rsidR="004F162C" w:rsidRPr="00C706FE" w:rsidRDefault="004F162C" w:rsidP="004F162C">
            <w:pPr>
              <w:tabs>
                <w:tab w:val="left" w:pos="319"/>
              </w:tabs>
              <w:ind w:left="113"/>
              <w:jc w:val="center"/>
            </w:pPr>
          </w:p>
        </w:tc>
        <w:tc>
          <w:tcPr>
            <w:tcW w:w="2080" w:type="pct"/>
          </w:tcPr>
          <w:p w14:paraId="48A524E5" w14:textId="77777777" w:rsidR="004F162C" w:rsidRPr="00C706FE" w:rsidRDefault="00A77CBE" w:rsidP="004F162C">
            <w:pPr>
              <w:jc w:val="both"/>
            </w:pPr>
            <w:r w:rsidRPr="00C706FE">
              <w:t>- других средств индивидуальной защиты.</w:t>
            </w:r>
          </w:p>
        </w:tc>
        <w:tc>
          <w:tcPr>
            <w:tcW w:w="513" w:type="pct"/>
          </w:tcPr>
          <w:p w14:paraId="48A524E6" w14:textId="77777777" w:rsidR="004F162C" w:rsidRPr="00C706FE" w:rsidRDefault="00A77CBE" w:rsidP="004F162C">
            <w:pPr>
              <w:jc w:val="center"/>
            </w:pPr>
            <w:r w:rsidRPr="00C706FE">
              <w:t>25</w:t>
            </w:r>
          </w:p>
        </w:tc>
        <w:tc>
          <w:tcPr>
            <w:tcW w:w="2149" w:type="pct"/>
          </w:tcPr>
          <w:p w14:paraId="48A524E7"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w:t>
            </w:r>
          </w:p>
        </w:tc>
      </w:tr>
      <w:tr w:rsidR="00C5511A" w14:paraId="48A524ED" w14:textId="77777777" w:rsidTr="004F162C">
        <w:trPr>
          <w:jc w:val="center"/>
        </w:trPr>
        <w:tc>
          <w:tcPr>
            <w:tcW w:w="258" w:type="pct"/>
          </w:tcPr>
          <w:p w14:paraId="48A524E9" w14:textId="77777777" w:rsidR="004F162C" w:rsidRPr="00C706FE" w:rsidRDefault="004F162C" w:rsidP="006F1F80">
            <w:pPr>
              <w:numPr>
                <w:ilvl w:val="0"/>
                <w:numId w:val="64"/>
              </w:numPr>
              <w:tabs>
                <w:tab w:val="left" w:pos="319"/>
              </w:tabs>
              <w:ind w:left="113"/>
              <w:jc w:val="center"/>
            </w:pPr>
          </w:p>
        </w:tc>
        <w:tc>
          <w:tcPr>
            <w:tcW w:w="2080" w:type="pct"/>
          </w:tcPr>
          <w:p w14:paraId="48A524EA" w14:textId="77777777" w:rsidR="004F162C" w:rsidRPr="00C706FE" w:rsidRDefault="00A77CBE" w:rsidP="004F162C">
            <w:pPr>
              <w:jc w:val="both"/>
            </w:pPr>
            <w:r w:rsidRPr="00C706FE">
              <w:t>Нарушение правил по охране труда и промышленной безопасности при проведении грузоподъёмных работ и работ по перемещению грузов.</w:t>
            </w:r>
          </w:p>
        </w:tc>
        <w:tc>
          <w:tcPr>
            <w:tcW w:w="513" w:type="pct"/>
          </w:tcPr>
          <w:p w14:paraId="48A524EB" w14:textId="77777777" w:rsidR="004F162C" w:rsidRPr="00C706FE" w:rsidRDefault="00A77CBE" w:rsidP="004F162C">
            <w:pPr>
              <w:jc w:val="center"/>
            </w:pPr>
            <w:r w:rsidRPr="00C706FE">
              <w:t>50</w:t>
            </w:r>
          </w:p>
        </w:tc>
        <w:tc>
          <w:tcPr>
            <w:tcW w:w="2149" w:type="pct"/>
          </w:tcPr>
          <w:p w14:paraId="48A524EC"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4F2" w14:textId="77777777" w:rsidTr="004F162C">
        <w:trPr>
          <w:jc w:val="center"/>
        </w:trPr>
        <w:tc>
          <w:tcPr>
            <w:tcW w:w="258" w:type="pct"/>
          </w:tcPr>
          <w:p w14:paraId="48A524EE" w14:textId="77777777" w:rsidR="004F162C" w:rsidRPr="00C706FE" w:rsidRDefault="004F162C" w:rsidP="006F1F80">
            <w:pPr>
              <w:numPr>
                <w:ilvl w:val="0"/>
                <w:numId w:val="64"/>
              </w:numPr>
              <w:tabs>
                <w:tab w:val="left" w:pos="319"/>
              </w:tabs>
              <w:ind w:left="113"/>
              <w:jc w:val="center"/>
            </w:pPr>
          </w:p>
        </w:tc>
        <w:tc>
          <w:tcPr>
            <w:tcW w:w="2080" w:type="pct"/>
          </w:tcPr>
          <w:p w14:paraId="48A524EF" w14:textId="77777777" w:rsidR="004F162C" w:rsidRPr="00C706FE" w:rsidRDefault="00A77CBE" w:rsidP="004F162C">
            <w:pPr>
              <w:jc w:val="both"/>
            </w:pPr>
            <w:r w:rsidRPr="00C706FE">
              <w:t>Нарушение требований безопасности при работе с ручным слесарным инструментом, электрическим инструментом, отбойным инструментом.</w:t>
            </w:r>
          </w:p>
        </w:tc>
        <w:tc>
          <w:tcPr>
            <w:tcW w:w="513" w:type="pct"/>
          </w:tcPr>
          <w:p w14:paraId="48A524F0" w14:textId="77777777" w:rsidR="004F162C" w:rsidRPr="00C706FE" w:rsidRDefault="00A77CBE" w:rsidP="004F162C">
            <w:pPr>
              <w:jc w:val="center"/>
            </w:pPr>
            <w:r w:rsidRPr="00C706FE">
              <w:t>20</w:t>
            </w:r>
          </w:p>
        </w:tc>
        <w:tc>
          <w:tcPr>
            <w:tcW w:w="2149" w:type="pct"/>
          </w:tcPr>
          <w:p w14:paraId="48A524F1"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w:t>
            </w:r>
          </w:p>
        </w:tc>
      </w:tr>
      <w:tr w:rsidR="00C5511A" w14:paraId="48A524F7" w14:textId="77777777" w:rsidTr="004F162C">
        <w:trPr>
          <w:jc w:val="center"/>
        </w:trPr>
        <w:tc>
          <w:tcPr>
            <w:tcW w:w="258" w:type="pct"/>
          </w:tcPr>
          <w:p w14:paraId="48A524F3" w14:textId="77777777" w:rsidR="004F162C" w:rsidRPr="00C706FE" w:rsidRDefault="004F162C" w:rsidP="006F1F80">
            <w:pPr>
              <w:numPr>
                <w:ilvl w:val="0"/>
                <w:numId w:val="64"/>
              </w:numPr>
              <w:tabs>
                <w:tab w:val="left" w:pos="319"/>
              </w:tabs>
              <w:ind w:left="113"/>
              <w:jc w:val="center"/>
            </w:pPr>
          </w:p>
        </w:tc>
        <w:tc>
          <w:tcPr>
            <w:tcW w:w="2080" w:type="pct"/>
          </w:tcPr>
          <w:p w14:paraId="48A524F4" w14:textId="77777777" w:rsidR="004F162C" w:rsidRPr="00C706FE" w:rsidRDefault="00A77CBE" w:rsidP="004F162C">
            <w:pPr>
              <w:jc w:val="both"/>
            </w:pPr>
            <w:r w:rsidRPr="00C706FE">
              <w:t>Нарушение требований охраны труда при эксплуатации электроустановок.</w:t>
            </w:r>
          </w:p>
        </w:tc>
        <w:tc>
          <w:tcPr>
            <w:tcW w:w="513" w:type="pct"/>
          </w:tcPr>
          <w:p w14:paraId="48A524F5" w14:textId="77777777" w:rsidR="004F162C" w:rsidRPr="00C706FE" w:rsidRDefault="00A77CBE" w:rsidP="004F162C">
            <w:pPr>
              <w:jc w:val="center"/>
            </w:pPr>
            <w:r w:rsidRPr="00C706FE">
              <w:t>50</w:t>
            </w:r>
          </w:p>
        </w:tc>
        <w:tc>
          <w:tcPr>
            <w:tcW w:w="2149" w:type="pct"/>
          </w:tcPr>
          <w:p w14:paraId="48A524F6"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w:t>
            </w:r>
          </w:p>
        </w:tc>
      </w:tr>
      <w:tr w:rsidR="00C5511A" w14:paraId="48A524FC" w14:textId="77777777" w:rsidTr="004F162C">
        <w:trPr>
          <w:jc w:val="center"/>
        </w:trPr>
        <w:tc>
          <w:tcPr>
            <w:tcW w:w="258" w:type="pct"/>
          </w:tcPr>
          <w:p w14:paraId="48A524F8" w14:textId="77777777" w:rsidR="004F162C" w:rsidRPr="00C706FE" w:rsidRDefault="004F162C" w:rsidP="006F1F80">
            <w:pPr>
              <w:numPr>
                <w:ilvl w:val="0"/>
                <w:numId w:val="64"/>
              </w:numPr>
              <w:tabs>
                <w:tab w:val="left" w:pos="319"/>
              </w:tabs>
              <w:ind w:left="113"/>
              <w:jc w:val="center"/>
            </w:pPr>
          </w:p>
        </w:tc>
        <w:tc>
          <w:tcPr>
            <w:tcW w:w="2080" w:type="pct"/>
          </w:tcPr>
          <w:p w14:paraId="48A524F9" w14:textId="77777777" w:rsidR="004F162C" w:rsidRPr="00C706FE" w:rsidRDefault="00A77CBE" w:rsidP="004F162C">
            <w:pPr>
              <w:jc w:val="both"/>
            </w:pPr>
            <w:r w:rsidRPr="00C706FE">
              <w:t xml:space="preserve">Нарушение требований охраны труда при проведении огневых работ (электросварочных, </w:t>
            </w:r>
            <w:proofErr w:type="spellStart"/>
            <w:r w:rsidRPr="00C706FE">
              <w:t>газорезательных</w:t>
            </w:r>
            <w:proofErr w:type="spellEnd"/>
            <w:r w:rsidRPr="00C706FE">
              <w:t>, паяльных, УШМ).</w:t>
            </w:r>
          </w:p>
        </w:tc>
        <w:tc>
          <w:tcPr>
            <w:tcW w:w="513" w:type="pct"/>
          </w:tcPr>
          <w:p w14:paraId="48A524FA" w14:textId="77777777" w:rsidR="004F162C" w:rsidRPr="00C706FE" w:rsidRDefault="00A77CBE" w:rsidP="004F162C">
            <w:pPr>
              <w:jc w:val="center"/>
            </w:pPr>
            <w:r w:rsidRPr="00C706FE">
              <w:t>50</w:t>
            </w:r>
          </w:p>
        </w:tc>
        <w:tc>
          <w:tcPr>
            <w:tcW w:w="2149" w:type="pct"/>
          </w:tcPr>
          <w:p w14:paraId="48A524FB"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501" w14:textId="77777777" w:rsidTr="004F162C">
        <w:trPr>
          <w:jc w:val="center"/>
        </w:trPr>
        <w:tc>
          <w:tcPr>
            <w:tcW w:w="258" w:type="pct"/>
          </w:tcPr>
          <w:p w14:paraId="48A524FD" w14:textId="77777777" w:rsidR="004F162C" w:rsidRPr="00C706FE" w:rsidRDefault="004F162C" w:rsidP="006F1F80">
            <w:pPr>
              <w:numPr>
                <w:ilvl w:val="0"/>
                <w:numId w:val="64"/>
              </w:numPr>
              <w:tabs>
                <w:tab w:val="left" w:pos="319"/>
              </w:tabs>
              <w:ind w:left="113"/>
              <w:jc w:val="center"/>
            </w:pPr>
            <w:bookmarkStart w:id="23" w:name="_Ref496878534"/>
          </w:p>
        </w:tc>
        <w:bookmarkEnd w:id="23"/>
        <w:tc>
          <w:tcPr>
            <w:tcW w:w="2080" w:type="pct"/>
          </w:tcPr>
          <w:p w14:paraId="48A524FE" w14:textId="77777777" w:rsidR="004F162C" w:rsidRPr="00C706FE" w:rsidRDefault="00A77CBE" w:rsidP="004F162C">
            <w:pPr>
              <w:jc w:val="both"/>
            </w:pPr>
            <w:r w:rsidRPr="00C706FE">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3" w:type="pct"/>
          </w:tcPr>
          <w:p w14:paraId="48A524FF" w14:textId="77777777" w:rsidR="004F162C" w:rsidRPr="00C706FE" w:rsidRDefault="00A77CBE" w:rsidP="004F162C">
            <w:pPr>
              <w:jc w:val="center"/>
            </w:pPr>
            <w:r w:rsidRPr="00C706FE">
              <w:t>50</w:t>
            </w:r>
          </w:p>
        </w:tc>
        <w:tc>
          <w:tcPr>
            <w:tcW w:w="2149" w:type="pct"/>
          </w:tcPr>
          <w:p w14:paraId="48A52500"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506" w14:textId="77777777" w:rsidTr="004F162C">
        <w:trPr>
          <w:jc w:val="center"/>
        </w:trPr>
        <w:tc>
          <w:tcPr>
            <w:tcW w:w="258" w:type="pct"/>
          </w:tcPr>
          <w:p w14:paraId="48A52502" w14:textId="77777777" w:rsidR="004F162C" w:rsidRPr="00C706FE" w:rsidRDefault="004F162C" w:rsidP="006F1F80">
            <w:pPr>
              <w:numPr>
                <w:ilvl w:val="0"/>
                <w:numId w:val="64"/>
              </w:numPr>
              <w:tabs>
                <w:tab w:val="left" w:pos="319"/>
              </w:tabs>
              <w:ind w:left="113"/>
              <w:jc w:val="center"/>
            </w:pPr>
          </w:p>
        </w:tc>
        <w:tc>
          <w:tcPr>
            <w:tcW w:w="2080" w:type="pct"/>
          </w:tcPr>
          <w:p w14:paraId="48A52503" w14:textId="77777777" w:rsidR="004F162C" w:rsidRPr="00C706FE" w:rsidRDefault="00A77CBE" w:rsidP="004F162C">
            <w:pPr>
              <w:jc w:val="both"/>
            </w:pPr>
            <w:r w:rsidRPr="00C706FE">
              <w:t>Несоответствующее складирование Материалов.</w:t>
            </w:r>
          </w:p>
        </w:tc>
        <w:tc>
          <w:tcPr>
            <w:tcW w:w="513" w:type="pct"/>
          </w:tcPr>
          <w:p w14:paraId="48A52504" w14:textId="77777777" w:rsidR="004F162C" w:rsidRPr="00C706FE" w:rsidRDefault="00A77CBE" w:rsidP="004F162C">
            <w:pPr>
              <w:jc w:val="center"/>
            </w:pPr>
            <w:r w:rsidRPr="00C706FE">
              <w:t>50</w:t>
            </w:r>
          </w:p>
        </w:tc>
        <w:tc>
          <w:tcPr>
            <w:tcW w:w="2149" w:type="pct"/>
          </w:tcPr>
          <w:p w14:paraId="48A52505" w14:textId="77777777" w:rsidR="004F162C" w:rsidRPr="00C706FE" w:rsidRDefault="00A77CBE" w:rsidP="004F162C">
            <w:pPr>
              <w:jc w:val="both"/>
              <w:rPr>
                <w:lang w:val="en-US"/>
              </w:rPr>
            </w:pPr>
            <w:r w:rsidRPr="00C706FE">
              <w:t>Остановка работ.</w:t>
            </w:r>
          </w:p>
        </w:tc>
      </w:tr>
      <w:tr w:rsidR="00C5511A" w14:paraId="48A5250B" w14:textId="77777777" w:rsidTr="004F162C">
        <w:trPr>
          <w:jc w:val="center"/>
        </w:trPr>
        <w:tc>
          <w:tcPr>
            <w:tcW w:w="258" w:type="pct"/>
          </w:tcPr>
          <w:p w14:paraId="48A52507" w14:textId="77777777" w:rsidR="004F162C" w:rsidRPr="00C706FE" w:rsidRDefault="004F162C" w:rsidP="006F1F80">
            <w:pPr>
              <w:numPr>
                <w:ilvl w:val="0"/>
                <w:numId w:val="64"/>
              </w:numPr>
              <w:tabs>
                <w:tab w:val="left" w:pos="319"/>
              </w:tabs>
              <w:ind w:left="113"/>
              <w:jc w:val="center"/>
            </w:pPr>
          </w:p>
        </w:tc>
        <w:tc>
          <w:tcPr>
            <w:tcW w:w="2080" w:type="pct"/>
          </w:tcPr>
          <w:p w14:paraId="48A52508" w14:textId="77777777" w:rsidR="004F162C" w:rsidRPr="00C706FE" w:rsidRDefault="00A77CBE" w:rsidP="004F162C">
            <w:pPr>
              <w:jc w:val="both"/>
            </w:pPr>
            <w:r w:rsidRPr="00C706FE">
              <w:t>Несоответствующее содержание рабочих мест и территории (захламление рабочих мест и т.п.).</w:t>
            </w:r>
          </w:p>
        </w:tc>
        <w:tc>
          <w:tcPr>
            <w:tcW w:w="513" w:type="pct"/>
          </w:tcPr>
          <w:p w14:paraId="48A52509" w14:textId="77777777" w:rsidR="004F162C" w:rsidRPr="00C706FE" w:rsidRDefault="00A77CBE" w:rsidP="004F162C">
            <w:pPr>
              <w:jc w:val="center"/>
            </w:pPr>
            <w:r w:rsidRPr="00C706FE">
              <w:t>30</w:t>
            </w:r>
          </w:p>
        </w:tc>
        <w:tc>
          <w:tcPr>
            <w:tcW w:w="2149" w:type="pct"/>
          </w:tcPr>
          <w:p w14:paraId="48A5250A" w14:textId="77777777" w:rsidR="004F162C" w:rsidRPr="00C706FE" w:rsidRDefault="00A77CBE" w:rsidP="004F162C">
            <w:pPr>
              <w:jc w:val="both"/>
            </w:pPr>
            <w:r w:rsidRPr="00C706FE">
              <w:t>Остановка работ.</w:t>
            </w:r>
          </w:p>
        </w:tc>
      </w:tr>
      <w:tr w:rsidR="00C5511A" w14:paraId="48A52510" w14:textId="77777777" w:rsidTr="004F162C">
        <w:trPr>
          <w:jc w:val="center"/>
        </w:trPr>
        <w:tc>
          <w:tcPr>
            <w:tcW w:w="258" w:type="pct"/>
          </w:tcPr>
          <w:p w14:paraId="48A5250C" w14:textId="77777777" w:rsidR="004F162C" w:rsidRPr="00C706FE" w:rsidRDefault="004F162C" w:rsidP="006F1F80">
            <w:pPr>
              <w:numPr>
                <w:ilvl w:val="0"/>
                <w:numId w:val="64"/>
              </w:numPr>
              <w:tabs>
                <w:tab w:val="left" w:pos="319"/>
              </w:tabs>
              <w:ind w:left="113"/>
              <w:jc w:val="center"/>
            </w:pPr>
          </w:p>
        </w:tc>
        <w:tc>
          <w:tcPr>
            <w:tcW w:w="2080" w:type="pct"/>
          </w:tcPr>
          <w:p w14:paraId="48A5250D" w14:textId="77777777" w:rsidR="004F162C" w:rsidRPr="00C706FE" w:rsidRDefault="00A77CBE" w:rsidP="004F162C">
            <w:pPr>
              <w:jc w:val="both"/>
              <w:rPr>
                <w:i/>
              </w:rPr>
            </w:pPr>
            <w:r w:rsidRPr="00C706FE">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13" w:type="pct"/>
          </w:tcPr>
          <w:p w14:paraId="48A5250E" w14:textId="77777777" w:rsidR="004F162C" w:rsidRPr="00C706FE" w:rsidRDefault="00A77CBE" w:rsidP="004F162C">
            <w:pPr>
              <w:jc w:val="center"/>
            </w:pPr>
            <w:r w:rsidRPr="00C706FE">
              <w:t>100</w:t>
            </w:r>
          </w:p>
        </w:tc>
        <w:tc>
          <w:tcPr>
            <w:tcW w:w="2149" w:type="pct"/>
          </w:tcPr>
          <w:p w14:paraId="48A5250F" w14:textId="77777777" w:rsidR="004F162C" w:rsidRPr="00C706FE" w:rsidRDefault="00A77CBE" w:rsidP="004F162C">
            <w:pPr>
              <w:jc w:val="both"/>
            </w:pPr>
            <w:r w:rsidRPr="00C706FE">
              <w:t>Остановка работ.</w:t>
            </w:r>
          </w:p>
        </w:tc>
      </w:tr>
      <w:tr w:rsidR="00C5511A" w14:paraId="48A52515" w14:textId="77777777" w:rsidTr="004F162C">
        <w:trPr>
          <w:jc w:val="center"/>
        </w:trPr>
        <w:tc>
          <w:tcPr>
            <w:tcW w:w="258" w:type="pct"/>
          </w:tcPr>
          <w:p w14:paraId="48A52511" w14:textId="77777777" w:rsidR="004F162C" w:rsidRPr="00C706FE" w:rsidRDefault="004F162C" w:rsidP="006F1F80">
            <w:pPr>
              <w:numPr>
                <w:ilvl w:val="0"/>
                <w:numId w:val="64"/>
              </w:numPr>
              <w:tabs>
                <w:tab w:val="left" w:pos="319"/>
              </w:tabs>
              <w:ind w:left="113"/>
              <w:jc w:val="center"/>
            </w:pPr>
          </w:p>
        </w:tc>
        <w:tc>
          <w:tcPr>
            <w:tcW w:w="2080" w:type="pct"/>
          </w:tcPr>
          <w:p w14:paraId="48A52512" w14:textId="77777777" w:rsidR="004F162C" w:rsidRPr="00C706FE" w:rsidRDefault="00A77CBE" w:rsidP="004F162C">
            <w:pPr>
              <w:jc w:val="both"/>
            </w:pPr>
            <w:r w:rsidRPr="00C706FE">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3" w:type="pct"/>
          </w:tcPr>
          <w:p w14:paraId="48A52513" w14:textId="77777777" w:rsidR="004F162C" w:rsidRPr="00C706FE" w:rsidRDefault="00A77CBE" w:rsidP="004F162C">
            <w:pPr>
              <w:jc w:val="center"/>
            </w:pPr>
            <w:r w:rsidRPr="00C706FE">
              <w:t>30</w:t>
            </w:r>
          </w:p>
        </w:tc>
        <w:tc>
          <w:tcPr>
            <w:tcW w:w="2149" w:type="pct"/>
          </w:tcPr>
          <w:p w14:paraId="48A52514" w14:textId="77777777" w:rsidR="004F162C" w:rsidRPr="00C706FE" w:rsidRDefault="00A77CBE" w:rsidP="004F162C">
            <w:pPr>
              <w:jc w:val="both"/>
            </w:pPr>
            <w:r w:rsidRPr="00C706FE">
              <w:t>Остановка работ.</w:t>
            </w:r>
          </w:p>
        </w:tc>
      </w:tr>
      <w:tr w:rsidR="00C5511A" w14:paraId="48A5251A" w14:textId="77777777" w:rsidTr="004F162C">
        <w:trPr>
          <w:jc w:val="center"/>
        </w:trPr>
        <w:tc>
          <w:tcPr>
            <w:tcW w:w="258" w:type="pct"/>
          </w:tcPr>
          <w:p w14:paraId="48A52516" w14:textId="77777777" w:rsidR="004F162C" w:rsidRPr="00C706FE" w:rsidRDefault="004F162C" w:rsidP="006F1F80">
            <w:pPr>
              <w:numPr>
                <w:ilvl w:val="0"/>
                <w:numId w:val="64"/>
              </w:numPr>
              <w:tabs>
                <w:tab w:val="left" w:pos="319"/>
              </w:tabs>
              <w:ind w:left="113"/>
              <w:jc w:val="center"/>
            </w:pPr>
          </w:p>
        </w:tc>
        <w:tc>
          <w:tcPr>
            <w:tcW w:w="2080" w:type="pct"/>
          </w:tcPr>
          <w:p w14:paraId="48A52517" w14:textId="77777777" w:rsidR="004F162C" w:rsidRPr="00C706FE" w:rsidRDefault="00A77CBE" w:rsidP="004F162C">
            <w:pPr>
              <w:jc w:val="both"/>
            </w:pPr>
            <w:r w:rsidRPr="00C706FE">
              <w:t>Нарушение требований пожарной безопасности.</w:t>
            </w:r>
          </w:p>
        </w:tc>
        <w:tc>
          <w:tcPr>
            <w:tcW w:w="513" w:type="pct"/>
          </w:tcPr>
          <w:p w14:paraId="48A52518" w14:textId="77777777" w:rsidR="004F162C" w:rsidRPr="00C706FE" w:rsidRDefault="00A77CBE" w:rsidP="004F162C">
            <w:pPr>
              <w:jc w:val="center"/>
            </w:pPr>
            <w:r w:rsidRPr="00C706FE">
              <w:t>50</w:t>
            </w:r>
          </w:p>
        </w:tc>
        <w:tc>
          <w:tcPr>
            <w:tcW w:w="2149" w:type="pct"/>
          </w:tcPr>
          <w:p w14:paraId="48A52519"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51F" w14:textId="77777777" w:rsidTr="004F162C">
        <w:trPr>
          <w:jc w:val="center"/>
        </w:trPr>
        <w:tc>
          <w:tcPr>
            <w:tcW w:w="258" w:type="pct"/>
          </w:tcPr>
          <w:p w14:paraId="48A5251B" w14:textId="77777777" w:rsidR="004F162C" w:rsidRPr="00C706FE" w:rsidRDefault="004F162C" w:rsidP="006F1F80">
            <w:pPr>
              <w:numPr>
                <w:ilvl w:val="0"/>
                <w:numId w:val="64"/>
              </w:numPr>
              <w:tabs>
                <w:tab w:val="left" w:pos="319"/>
              </w:tabs>
              <w:ind w:left="113"/>
              <w:jc w:val="center"/>
            </w:pPr>
          </w:p>
        </w:tc>
        <w:tc>
          <w:tcPr>
            <w:tcW w:w="2080" w:type="pct"/>
          </w:tcPr>
          <w:p w14:paraId="48A5251C" w14:textId="77777777" w:rsidR="004F162C" w:rsidRPr="00C706FE" w:rsidRDefault="00A77CBE" w:rsidP="004F162C">
            <w:pPr>
              <w:jc w:val="both"/>
            </w:pPr>
            <w:r w:rsidRPr="00C706FE">
              <w:t>Нарушение требований электробезопасности.</w:t>
            </w:r>
          </w:p>
        </w:tc>
        <w:tc>
          <w:tcPr>
            <w:tcW w:w="513" w:type="pct"/>
          </w:tcPr>
          <w:p w14:paraId="48A5251D" w14:textId="77777777" w:rsidR="004F162C" w:rsidRPr="00C706FE" w:rsidRDefault="00A77CBE" w:rsidP="004F162C">
            <w:pPr>
              <w:jc w:val="center"/>
            </w:pPr>
            <w:r w:rsidRPr="00C706FE">
              <w:t>50</w:t>
            </w:r>
          </w:p>
        </w:tc>
        <w:tc>
          <w:tcPr>
            <w:tcW w:w="2149" w:type="pct"/>
          </w:tcPr>
          <w:p w14:paraId="48A5251E"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524" w14:textId="77777777" w:rsidTr="004F162C">
        <w:trPr>
          <w:jc w:val="center"/>
        </w:trPr>
        <w:tc>
          <w:tcPr>
            <w:tcW w:w="258" w:type="pct"/>
          </w:tcPr>
          <w:p w14:paraId="48A52520" w14:textId="77777777" w:rsidR="004F162C" w:rsidRPr="00C706FE" w:rsidRDefault="004F162C" w:rsidP="006F1F80">
            <w:pPr>
              <w:numPr>
                <w:ilvl w:val="0"/>
                <w:numId w:val="64"/>
              </w:numPr>
              <w:tabs>
                <w:tab w:val="left" w:pos="319"/>
              </w:tabs>
              <w:ind w:left="113"/>
              <w:jc w:val="center"/>
            </w:pPr>
          </w:p>
        </w:tc>
        <w:tc>
          <w:tcPr>
            <w:tcW w:w="2080" w:type="pct"/>
          </w:tcPr>
          <w:p w14:paraId="48A52521" w14:textId="77777777" w:rsidR="004F162C" w:rsidRPr="00C706FE" w:rsidRDefault="00A77CBE" w:rsidP="004F162C">
            <w:pPr>
              <w:jc w:val="both"/>
            </w:pPr>
            <w:r w:rsidRPr="00C706FE">
              <w:t xml:space="preserve">Нарушения требований законодательства </w:t>
            </w:r>
            <w:r w:rsidRPr="00C706FE">
              <w:rPr>
                <w:bCs/>
                <w:iCs/>
              </w:rPr>
              <w:t>Российской Федерации</w:t>
            </w:r>
            <w:r w:rsidRPr="00C706FE">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3" w:type="pct"/>
          </w:tcPr>
          <w:p w14:paraId="48A52522" w14:textId="77777777" w:rsidR="004F162C" w:rsidRPr="00C706FE" w:rsidRDefault="00A77CBE" w:rsidP="004F162C">
            <w:pPr>
              <w:jc w:val="center"/>
            </w:pPr>
            <w:r w:rsidRPr="00C706FE">
              <w:t>20</w:t>
            </w:r>
          </w:p>
        </w:tc>
        <w:tc>
          <w:tcPr>
            <w:tcW w:w="2149" w:type="pct"/>
          </w:tcPr>
          <w:p w14:paraId="48A52523" w14:textId="77777777" w:rsidR="004F162C" w:rsidRPr="00C706FE" w:rsidRDefault="00A77CBE" w:rsidP="004F162C">
            <w:pPr>
              <w:jc w:val="both"/>
            </w:pPr>
            <w:r w:rsidRPr="00C706FE">
              <w:t>Отстранение от работы, удаление с объекта, остановка работ, блокирование пропуска нарушителя(-ей).</w:t>
            </w:r>
          </w:p>
        </w:tc>
      </w:tr>
      <w:tr w:rsidR="00C5511A" w14:paraId="48A52529" w14:textId="77777777" w:rsidTr="004F162C">
        <w:trPr>
          <w:jc w:val="center"/>
        </w:trPr>
        <w:tc>
          <w:tcPr>
            <w:tcW w:w="258" w:type="pct"/>
          </w:tcPr>
          <w:p w14:paraId="48A52525" w14:textId="77777777" w:rsidR="004F162C" w:rsidRPr="00C706FE" w:rsidRDefault="004F162C" w:rsidP="006F1F80">
            <w:pPr>
              <w:numPr>
                <w:ilvl w:val="0"/>
                <w:numId w:val="64"/>
              </w:numPr>
              <w:tabs>
                <w:tab w:val="left" w:pos="319"/>
              </w:tabs>
              <w:ind w:left="113"/>
              <w:jc w:val="center"/>
            </w:pPr>
          </w:p>
        </w:tc>
        <w:tc>
          <w:tcPr>
            <w:tcW w:w="2080" w:type="pct"/>
          </w:tcPr>
          <w:p w14:paraId="48A52526" w14:textId="77777777" w:rsidR="004F162C" w:rsidRPr="00C706FE" w:rsidRDefault="00A77CBE" w:rsidP="004F162C">
            <w:pPr>
              <w:jc w:val="both"/>
            </w:pPr>
            <w:r w:rsidRPr="00C706FE">
              <w:t>Нарушения требований промышленной безопасности.</w:t>
            </w:r>
          </w:p>
        </w:tc>
        <w:tc>
          <w:tcPr>
            <w:tcW w:w="513" w:type="pct"/>
          </w:tcPr>
          <w:p w14:paraId="48A52527" w14:textId="77777777" w:rsidR="004F162C" w:rsidRPr="00C706FE" w:rsidRDefault="00A77CBE" w:rsidP="004F162C">
            <w:pPr>
              <w:jc w:val="center"/>
            </w:pPr>
            <w:r w:rsidRPr="00C706FE">
              <w:t>50</w:t>
            </w:r>
          </w:p>
        </w:tc>
        <w:tc>
          <w:tcPr>
            <w:tcW w:w="2149" w:type="pct"/>
          </w:tcPr>
          <w:p w14:paraId="48A52528"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52E" w14:textId="77777777" w:rsidTr="004F162C">
        <w:trPr>
          <w:jc w:val="center"/>
        </w:trPr>
        <w:tc>
          <w:tcPr>
            <w:tcW w:w="258" w:type="pct"/>
          </w:tcPr>
          <w:p w14:paraId="48A5252A" w14:textId="77777777" w:rsidR="004F162C" w:rsidRPr="00C706FE" w:rsidRDefault="004F162C" w:rsidP="006F1F80">
            <w:pPr>
              <w:numPr>
                <w:ilvl w:val="0"/>
                <w:numId w:val="64"/>
              </w:numPr>
              <w:tabs>
                <w:tab w:val="left" w:pos="319"/>
              </w:tabs>
              <w:ind w:left="113"/>
              <w:jc w:val="center"/>
            </w:pPr>
          </w:p>
        </w:tc>
        <w:tc>
          <w:tcPr>
            <w:tcW w:w="2080" w:type="pct"/>
          </w:tcPr>
          <w:p w14:paraId="48A5252B" w14:textId="77777777" w:rsidR="004F162C" w:rsidRPr="00C706FE" w:rsidRDefault="00A77CBE" w:rsidP="004F162C">
            <w:pPr>
              <w:jc w:val="both"/>
            </w:pPr>
            <w:r w:rsidRPr="00C706FE">
              <w:t>Нарушение требований экологической безопасности.</w:t>
            </w:r>
          </w:p>
        </w:tc>
        <w:tc>
          <w:tcPr>
            <w:tcW w:w="513" w:type="pct"/>
          </w:tcPr>
          <w:p w14:paraId="48A5252C" w14:textId="77777777" w:rsidR="004F162C" w:rsidRPr="00C706FE" w:rsidRDefault="00A77CBE" w:rsidP="004F162C">
            <w:pPr>
              <w:jc w:val="center"/>
              <w:rPr>
                <w:lang w:val="en-US"/>
              </w:rPr>
            </w:pPr>
            <w:r w:rsidRPr="00C706FE">
              <w:rPr>
                <w:lang w:val="en-US"/>
              </w:rPr>
              <w:t>5</w:t>
            </w:r>
            <w:r w:rsidRPr="00C706FE">
              <w:t>0</w:t>
            </w:r>
          </w:p>
        </w:tc>
        <w:tc>
          <w:tcPr>
            <w:tcW w:w="2149" w:type="pct"/>
          </w:tcPr>
          <w:p w14:paraId="48A5252D" w14:textId="77777777" w:rsidR="004F162C" w:rsidRPr="00C706FE" w:rsidRDefault="00A77CBE" w:rsidP="004F162C">
            <w:r w:rsidRPr="00C706FE">
              <w:t>Остановка работ.</w:t>
            </w:r>
          </w:p>
        </w:tc>
      </w:tr>
      <w:tr w:rsidR="00C5511A" w14:paraId="48A52533" w14:textId="77777777" w:rsidTr="004F162C">
        <w:trPr>
          <w:jc w:val="center"/>
        </w:trPr>
        <w:tc>
          <w:tcPr>
            <w:tcW w:w="258" w:type="pct"/>
          </w:tcPr>
          <w:p w14:paraId="48A5252F" w14:textId="77777777" w:rsidR="004F162C" w:rsidRPr="00C706FE" w:rsidRDefault="004F162C" w:rsidP="006F1F80">
            <w:pPr>
              <w:numPr>
                <w:ilvl w:val="0"/>
                <w:numId w:val="64"/>
              </w:numPr>
              <w:tabs>
                <w:tab w:val="left" w:pos="319"/>
              </w:tabs>
              <w:ind w:left="113"/>
              <w:jc w:val="center"/>
            </w:pPr>
          </w:p>
        </w:tc>
        <w:tc>
          <w:tcPr>
            <w:tcW w:w="2080" w:type="pct"/>
          </w:tcPr>
          <w:p w14:paraId="48A52530" w14:textId="4B00706D" w:rsidR="004F162C" w:rsidRPr="00C706FE" w:rsidRDefault="00A77CBE" w:rsidP="004F162C">
            <w:pPr>
              <w:jc w:val="both"/>
            </w:pPr>
            <w:r w:rsidRPr="00C706FE">
              <w:t xml:space="preserve">Причинение ущерба окружающей среде и / или имуществу </w:t>
            </w:r>
            <w:r w:rsidR="004412B7">
              <w:t>Субподрядч</w:t>
            </w:r>
            <w:r w:rsidRPr="00C706FE">
              <w:t>ика (выплачивается сверх возмещения убытков).</w:t>
            </w:r>
          </w:p>
        </w:tc>
        <w:tc>
          <w:tcPr>
            <w:tcW w:w="513" w:type="pct"/>
          </w:tcPr>
          <w:p w14:paraId="48A52531" w14:textId="77777777" w:rsidR="004F162C" w:rsidRPr="00C706FE" w:rsidRDefault="00A77CBE" w:rsidP="004F162C">
            <w:pPr>
              <w:jc w:val="center"/>
            </w:pPr>
            <w:r w:rsidRPr="00C706FE">
              <w:t>40</w:t>
            </w:r>
          </w:p>
        </w:tc>
        <w:tc>
          <w:tcPr>
            <w:tcW w:w="2149" w:type="pct"/>
          </w:tcPr>
          <w:p w14:paraId="48A52532"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538" w14:textId="77777777" w:rsidTr="004F162C">
        <w:trPr>
          <w:trHeight w:val="748"/>
          <w:jc w:val="center"/>
        </w:trPr>
        <w:tc>
          <w:tcPr>
            <w:tcW w:w="258" w:type="pct"/>
          </w:tcPr>
          <w:p w14:paraId="48A52534" w14:textId="77777777" w:rsidR="004F162C" w:rsidRPr="00C706FE" w:rsidRDefault="004F162C" w:rsidP="006F1F80">
            <w:pPr>
              <w:numPr>
                <w:ilvl w:val="0"/>
                <w:numId w:val="64"/>
              </w:numPr>
              <w:tabs>
                <w:tab w:val="left" w:pos="319"/>
              </w:tabs>
              <w:ind w:left="113"/>
              <w:jc w:val="center"/>
            </w:pPr>
          </w:p>
        </w:tc>
        <w:tc>
          <w:tcPr>
            <w:tcW w:w="2080" w:type="pct"/>
          </w:tcPr>
          <w:p w14:paraId="48A52535" w14:textId="77777777" w:rsidR="004F162C" w:rsidRPr="00C706FE" w:rsidRDefault="00A77CBE" w:rsidP="004F162C">
            <w:pPr>
              <w:jc w:val="both"/>
            </w:pPr>
            <w:r w:rsidRPr="00C706FE">
              <w:t>Нарушения требований охраны труда при проведении земляных работ.</w:t>
            </w:r>
          </w:p>
        </w:tc>
        <w:tc>
          <w:tcPr>
            <w:tcW w:w="513" w:type="pct"/>
          </w:tcPr>
          <w:p w14:paraId="48A52536" w14:textId="77777777" w:rsidR="004F162C" w:rsidRPr="00C706FE" w:rsidRDefault="00A77CBE" w:rsidP="004F162C">
            <w:pPr>
              <w:jc w:val="center"/>
            </w:pPr>
            <w:r w:rsidRPr="00C706FE">
              <w:t>50</w:t>
            </w:r>
          </w:p>
        </w:tc>
        <w:tc>
          <w:tcPr>
            <w:tcW w:w="2149" w:type="pct"/>
          </w:tcPr>
          <w:p w14:paraId="48A52537"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53D" w14:textId="77777777" w:rsidTr="004F162C">
        <w:trPr>
          <w:trHeight w:val="904"/>
          <w:jc w:val="center"/>
        </w:trPr>
        <w:tc>
          <w:tcPr>
            <w:tcW w:w="258" w:type="pct"/>
          </w:tcPr>
          <w:p w14:paraId="48A52539" w14:textId="77777777" w:rsidR="004F162C" w:rsidRPr="00C706FE" w:rsidRDefault="004F162C" w:rsidP="006F1F80">
            <w:pPr>
              <w:numPr>
                <w:ilvl w:val="0"/>
                <w:numId w:val="64"/>
              </w:numPr>
              <w:tabs>
                <w:tab w:val="left" w:pos="319"/>
              </w:tabs>
              <w:ind w:left="113"/>
              <w:jc w:val="center"/>
            </w:pPr>
          </w:p>
        </w:tc>
        <w:tc>
          <w:tcPr>
            <w:tcW w:w="2080" w:type="pct"/>
          </w:tcPr>
          <w:p w14:paraId="48A5253A" w14:textId="77777777" w:rsidR="004F162C" w:rsidRPr="00C706FE" w:rsidRDefault="00A77CBE" w:rsidP="004F162C">
            <w:pPr>
              <w:jc w:val="both"/>
            </w:pPr>
            <w:r w:rsidRPr="00C706FE">
              <w:t>Нарушение требований охраны труда при работе в труднодоступных и замкнутых пространствах.</w:t>
            </w:r>
          </w:p>
        </w:tc>
        <w:tc>
          <w:tcPr>
            <w:tcW w:w="513" w:type="pct"/>
          </w:tcPr>
          <w:p w14:paraId="48A5253B" w14:textId="77777777" w:rsidR="004F162C" w:rsidRPr="00C706FE" w:rsidRDefault="00A77CBE" w:rsidP="004F162C">
            <w:pPr>
              <w:jc w:val="center"/>
            </w:pPr>
            <w:r w:rsidRPr="00C706FE">
              <w:t>50</w:t>
            </w:r>
          </w:p>
        </w:tc>
        <w:tc>
          <w:tcPr>
            <w:tcW w:w="2149" w:type="pct"/>
          </w:tcPr>
          <w:p w14:paraId="48A5253C"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542" w14:textId="77777777" w:rsidTr="004F162C">
        <w:trPr>
          <w:jc w:val="center"/>
        </w:trPr>
        <w:tc>
          <w:tcPr>
            <w:tcW w:w="258" w:type="pct"/>
          </w:tcPr>
          <w:p w14:paraId="48A5253E" w14:textId="77777777" w:rsidR="004F162C" w:rsidRPr="00C706FE" w:rsidRDefault="004F162C" w:rsidP="006F1F80">
            <w:pPr>
              <w:numPr>
                <w:ilvl w:val="0"/>
                <w:numId w:val="64"/>
              </w:numPr>
              <w:tabs>
                <w:tab w:val="left" w:pos="319"/>
              </w:tabs>
              <w:ind w:left="113"/>
              <w:jc w:val="center"/>
            </w:pPr>
          </w:p>
        </w:tc>
        <w:tc>
          <w:tcPr>
            <w:tcW w:w="2080" w:type="pct"/>
          </w:tcPr>
          <w:p w14:paraId="48A5253F" w14:textId="12DE7927" w:rsidR="004F162C" w:rsidRPr="00C706FE" w:rsidRDefault="00A77CBE" w:rsidP="004F162C">
            <w:pPr>
              <w:jc w:val="both"/>
              <w:rPr>
                <w:i/>
              </w:rPr>
            </w:pPr>
            <w:r w:rsidRPr="00C706FE">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C706FE">
              <w:rPr>
                <w:i/>
              </w:rPr>
              <w:t xml:space="preserve">(примечание: проверка соблюдения данной обязанности и применение мер ответственности производится </w:t>
            </w:r>
            <w:r w:rsidR="004412B7">
              <w:rPr>
                <w:i/>
              </w:rPr>
              <w:t>Субподрядч</w:t>
            </w:r>
            <w:r w:rsidRPr="00C706FE">
              <w:rPr>
                <w:i/>
              </w:rPr>
              <w:t>иком ежемесячно).</w:t>
            </w:r>
          </w:p>
        </w:tc>
        <w:tc>
          <w:tcPr>
            <w:tcW w:w="513" w:type="pct"/>
          </w:tcPr>
          <w:p w14:paraId="48A52540" w14:textId="77777777" w:rsidR="004F162C" w:rsidRPr="00C706FE" w:rsidRDefault="00A77CBE" w:rsidP="004F162C">
            <w:pPr>
              <w:jc w:val="center"/>
            </w:pPr>
            <w:r w:rsidRPr="00C706FE">
              <w:t xml:space="preserve">200 </w:t>
            </w:r>
          </w:p>
        </w:tc>
        <w:tc>
          <w:tcPr>
            <w:tcW w:w="2149" w:type="pct"/>
          </w:tcPr>
          <w:p w14:paraId="48A52541" w14:textId="77777777" w:rsidR="004F162C" w:rsidRPr="00C706FE" w:rsidRDefault="00A77CBE" w:rsidP="004F162C">
            <w:pPr>
              <w:jc w:val="both"/>
            </w:pPr>
            <w:r w:rsidRPr="00C706FE">
              <w:t>Не применяется.</w:t>
            </w:r>
          </w:p>
        </w:tc>
      </w:tr>
      <w:tr w:rsidR="00C5511A" w14:paraId="48A52547" w14:textId="77777777" w:rsidTr="004F162C">
        <w:trPr>
          <w:jc w:val="center"/>
        </w:trPr>
        <w:tc>
          <w:tcPr>
            <w:tcW w:w="258" w:type="pct"/>
          </w:tcPr>
          <w:p w14:paraId="48A52543" w14:textId="77777777" w:rsidR="004F162C" w:rsidRPr="00C706FE" w:rsidRDefault="004F162C" w:rsidP="006F1F80">
            <w:pPr>
              <w:numPr>
                <w:ilvl w:val="0"/>
                <w:numId w:val="64"/>
              </w:numPr>
              <w:tabs>
                <w:tab w:val="left" w:pos="319"/>
              </w:tabs>
              <w:ind w:left="113"/>
              <w:jc w:val="center"/>
            </w:pPr>
            <w:bookmarkStart w:id="24" w:name="_Ref499613281"/>
          </w:p>
        </w:tc>
        <w:bookmarkEnd w:id="24"/>
        <w:tc>
          <w:tcPr>
            <w:tcW w:w="2080" w:type="pct"/>
          </w:tcPr>
          <w:p w14:paraId="48A52544" w14:textId="77777777" w:rsidR="004F162C" w:rsidRPr="00C706FE" w:rsidRDefault="00A77CBE" w:rsidP="004F162C">
            <w:pPr>
              <w:jc w:val="both"/>
            </w:pPr>
            <w:r w:rsidRPr="00C706FE">
              <w:t>Отсутствие специалиста по ОТ на рабочем месте более 2 (двух) часов.</w:t>
            </w:r>
          </w:p>
        </w:tc>
        <w:tc>
          <w:tcPr>
            <w:tcW w:w="513" w:type="pct"/>
          </w:tcPr>
          <w:p w14:paraId="48A52545" w14:textId="77777777" w:rsidR="004F162C" w:rsidRPr="00C706FE" w:rsidRDefault="00A77CBE" w:rsidP="004F162C">
            <w:pPr>
              <w:jc w:val="center"/>
            </w:pPr>
            <w:r w:rsidRPr="00C706FE">
              <w:t>50</w:t>
            </w:r>
          </w:p>
        </w:tc>
        <w:tc>
          <w:tcPr>
            <w:tcW w:w="2149" w:type="pct"/>
          </w:tcPr>
          <w:p w14:paraId="48A52546" w14:textId="77777777" w:rsidR="004F162C" w:rsidRPr="00C706FE" w:rsidRDefault="00A77CBE" w:rsidP="004F162C">
            <w:pPr>
              <w:jc w:val="both"/>
            </w:pPr>
            <w:r w:rsidRPr="00C706FE">
              <w:t>Не применяется.</w:t>
            </w:r>
          </w:p>
        </w:tc>
      </w:tr>
      <w:tr w:rsidR="00C5511A" w14:paraId="48A5254C" w14:textId="77777777" w:rsidTr="004F162C">
        <w:trPr>
          <w:jc w:val="center"/>
        </w:trPr>
        <w:tc>
          <w:tcPr>
            <w:tcW w:w="258" w:type="pct"/>
          </w:tcPr>
          <w:p w14:paraId="48A52548" w14:textId="77777777" w:rsidR="004F162C" w:rsidRPr="00C706FE" w:rsidRDefault="004F162C" w:rsidP="006F1F80">
            <w:pPr>
              <w:numPr>
                <w:ilvl w:val="0"/>
                <w:numId w:val="64"/>
              </w:numPr>
              <w:tabs>
                <w:tab w:val="left" w:pos="319"/>
              </w:tabs>
              <w:ind w:left="113"/>
              <w:jc w:val="center"/>
            </w:pPr>
          </w:p>
        </w:tc>
        <w:tc>
          <w:tcPr>
            <w:tcW w:w="2080" w:type="pct"/>
          </w:tcPr>
          <w:p w14:paraId="48A52549" w14:textId="77777777" w:rsidR="004F162C" w:rsidRPr="00C706FE" w:rsidRDefault="00A77CBE" w:rsidP="004F162C">
            <w:pPr>
              <w:jc w:val="both"/>
            </w:pPr>
            <w:r w:rsidRPr="00C706FE">
              <w:t xml:space="preserve">Иные нарушения требований охраны труда, промышленной, экологической, пожарной и иной безопасности, не указанные в </w:t>
            </w:r>
            <w:proofErr w:type="spellStart"/>
            <w:r w:rsidRPr="00C706FE">
              <w:t>пп</w:t>
            </w:r>
            <w:proofErr w:type="spellEnd"/>
            <w:r w:rsidRPr="00C706FE">
              <w:t xml:space="preserve">. </w:t>
            </w:r>
            <w:r w:rsidRPr="00C706FE">
              <w:fldChar w:fldCharType="begin"/>
            </w:r>
            <w:r w:rsidRPr="00C706FE">
              <w:instrText xml:space="preserve"> REF _Ref499613233 \r \h  \* MERGEFORMAT </w:instrText>
            </w:r>
            <w:r w:rsidRPr="00C706FE">
              <w:fldChar w:fldCharType="separate"/>
            </w:r>
            <w:r w:rsidRPr="00C706FE">
              <w:t>1</w:t>
            </w:r>
            <w:r w:rsidRPr="00C706FE">
              <w:fldChar w:fldCharType="end"/>
            </w:r>
            <w:r w:rsidRPr="00C706FE">
              <w:t>-</w:t>
            </w:r>
            <w:r w:rsidRPr="00C706FE">
              <w:fldChar w:fldCharType="begin"/>
            </w:r>
            <w:r w:rsidRPr="00C706FE">
              <w:instrText xml:space="preserve"> REF _Ref499613281 \r \h  \* MERGEFORMAT </w:instrText>
            </w:r>
            <w:r w:rsidRPr="00C706FE">
              <w:fldChar w:fldCharType="separate"/>
            </w:r>
            <w:r w:rsidRPr="00C706FE">
              <w:t>25</w:t>
            </w:r>
            <w:r w:rsidRPr="00C706FE">
              <w:fldChar w:fldCharType="end"/>
            </w:r>
            <w:r w:rsidRPr="00C706FE">
              <w:t xml:space="preserve">, а также санитарно-эпидемиологических требований законодательства </w:t>
            </w:r>
            <w:r w:rsidRPr="00C706FE">
              <w:rPr>
                <w:bCs/>
                <w:iCs/>
              </w:rPr>
              <w:t>Российской Федерации</w:t>
            </w:r>
            <w:r w:rsidRPr="00C706FE">
              <w:t>.</w:t>
            </w:r>
          </w:p>
        </w:tc>
        <w:tc>
          <w:tcPr>
            <w:tcW w:w="513" w:type="pct"/>
          </w:tcPr>
          <w:p w14:paraId="48A5254A" w14:textId="77777777" w:rsidR="004F162C" w:rsidRPr="00C706FE" w:rsidRDefault="00A77CBE" w:rsidP="004F162C">
            <w:pPr>
              <w:jc w:val="center"/>
            </w:pPr>
            <w:r w:rsidRPr="00C706FE">
              <w:t>20</w:t>
            </w:r>
          </w:p>
        </w:tc>
        <w:tc>
          <w:tcPr>
            <w:tcW w:w="2149" w:type="pct"/>
          </w:tcPr>
          <w:p w14:paraId="48A5254B"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551" w14:textId="77777777" w:rsidTr="004F162C">
        <w:trPr>
          <w:jc w:val="center"/>
        </w:trPr>
        <w:tc>
          <w:tcPr>
            <w:tcW w:w="258" w:type="pct"/>
          </w:tcPr>
          <w:p w14:paraId="48A5254D" w14:textId="77777777" w:rsidR="004F162C" w:rsidRPr="00C706FE" w:rsidRDefault="004F162C" w:rsidP="006F1F80">
            <w:pPr>
              <w:numPr>
                <w:ilvl w:val="0"/>
                <w:numId w:val="64"/>
              </w:numPr>
              <w:tabs>
                <w:tab w:val="left" w:pos="319"/>
              </w:tabs>
              <w:ind w:left="113"/>
              <w:jc w:val="center"/>
            </w:pPr>
          </w:p>
        </w:tc>
        <w:tc>
          <w:tcPr>
            <w:tcW w:w="2080" w:type="pct"/>
          </w:tcPr>
          <w:p w14:paraId="48A5254E" w14:textId="28D99DA5" w:rsidR="004F162C" w:rsidRPr="00C706FE" w:rsidRDefault="00A77CBE" w:rsidP="004F162C">
            <w:pPr>
              <w:jc w:val="both"/>
            </w:pPr>
            <w:r w:rsidRPr="00C706FE">
              <w:t xml:space="preserve">Сокрытие от </w:t>
            </w:r>
            <w:r w:rsidR="004412B7">
              <w:t>Субподрядч</w:t>
            </w:r>
            <w:r w:rsidRPr="00C706FE">
              <w:t xml:space="preserve">ика информации о несчастном случае, произошедшем на территории </w:t>
            </w:r>
            <w:r w:rsidR="004412B7">
              <w:t>Субподрядч</w:t>
            </w:r>
            <w:r w:rsidRPr="00C706FE">
              <w:t>ика.</w:t>
            </w:r>
          </w:p>
        </w:tc>
        <w:tc>
          <w:tcPr>
            <w:tcW w:w="513" w:type="pct"/>
          </w:tcPr>
          <w:p w14:paraId="48A5254F" w14:textId="77777777" w:rsidR="004F162C" w:rsidRPr="00C706FE" w:rsidRDefault="00A77CBE" w:rsidP="004F162C">
            <w:pPr>
              <w:jc w:val="center"/>
            </w:pPr>
            <w:r w:rsidRPr="00C706FE">
              <w:t>40</w:t>
            </w:r>
          </w:p>
        </w:tc>
        <w:tc>
          <w:tcPr>
            <w:tcW w:w="2149" w:type="pct"/>
          </w:tcPr>
          <w:p w14:paraId="48A52550" w14:textId="77777777" w:rsidR="004F162C" w:rsidRPr="00C706FE" w:rsidRDefault="00A77CBE" w:rsidP="004F162C">
            <w:pPr>
              <w:jc w:val="both"/>
            </w:pPr>
            <w:r w:rsidRPr="00C706FE">
              <w:t>Отстранение от работы, удаление исполнителей с места производства работ. Остановка работ. Блокирование пропуска нарушителя(-ей).</w:t>
            </w:r>
          </w:p>
        </w:tc>
      </w:tr>
      <w:tr w:rsidR="00C5511A" w14:paraId="48A52556" w14:textId="77777777" w:rsidTr="004F162C">
        <w:trPr>
          <w:jc w:val="center"/>
        </w:trPr>
        <w:tc>
          <w:tcPr>
            <w:tcW w:w="258" w:type="pct"/>
          </w:tcPr>
          <w:p w14:paraId="48A52552" w14:textId="77777777" w:rsidR="004F162C" w:rsidRPr="00C706FE" w:rsidRDefault="004F162C" w:rsidP="006F1F80">
            <w:pPr>
              <w:numPr>
                <w:ilvl w:val="0"/>
                <w:numId w:val="64"/>
              </w:numPr>
              <w:tabs>
                <w:tab w:val="left" w:pos="319"/>
              </w:tabs>
              <w:ind w:left="113"/>
              <w:jc w:val="center"/>
            </w:pPr>
          </w:p>
        </w:tc>
        <w:tc>
          <w:tcPr>
            <w:tcW w:w="2080" w:type="pct"/>
          </w:tcPr>
          <w:p w14:paraId="48A52553" w14:textId="67495A47" w:rsidR="004F162C" w:rsidRPr="00C706FE" w:rsidRDefault="00A77CBE" w:rsidP="004F162C">
            <w:pPr>
              <w:jc w:val="both"/>
            </w:pPr>
            <w:r w:rsidRPr="00C706FE">
              <w:t xml:space="preserve">Не устранение в срок нарушения требований локальных нормативных актов </w:t>
            </w:r>
            <w:r w:rsidR="004412B7">
              <w:t>Субподрядч</w:t>
            </w:r>
            <w:r w:rsidRPr="00C706FE">
              <w:t>ика, не несущих риска наложения штрафа или возникновения инцидентов.</w:t>
            </w:r>
          </w:p>
        </w:tc>
        <w:tc>
          <w:tcPr>
            <w:tcW w:w="513" w:type="pct"/>
          </w:tcPr>
          <w:p w14:paraId="48A52554" w14:textId="77777777" w:rsidR="004F162C" w:rsidRPr="00C706FE" w:rsidRDefault="00A77CBE" w:rsidP="004F162C">
            <w:pPr>
              <w:jc w:val="center"/>
              <w:rPr>
                <w:lang w:val="en-US"/>
              </w:rPr>
            </w:pPr>
            <w:r w:rsidRPr="00C706FE">
              <w:rPr>
                <w:lang w:val="en-US"/>
              </w:rPr>
              <w:t>1</w:t>
            </w:r>
          </w:p>
        </w:tc>
        <w:tc>
          <w:tcPr>
            <w:tcW w:w="2149" w:type="pct"/>
          </w:tcPr>
          <w:p w14:paraId="48A52555" w14:textId="77777777" w:rsidR="004F162C" w:rsidRPr="00C706FE" w:rsidRDefault="00A77CBE" w:rsidP="004F162C">
            <w:pPr>
              <w:jc w:val="both"/>
            </w:pPr>
            <w:r w:rsidRPr="00C706FE">
              <w:t>Не применяется.</w:t>
            </w:r>
          </w:p>
        </w:tc>
      </w:tr>
    </w:tbl>
    <w:p w14:paraId="48A52557" w14:textId="77777777" w:rsidR="004F162C" w:rsidRPr="00501647" w:rsidRDefault="004F162C" w:rsidP="006F1F80">
      <w:pPr>
        <w:numPr>
          <w:ilvl w:val="0"/>
          <w:numId w:val="66"/>
        </w:numPr>
        <w:tabs>
          <w:tab w:val="left" w:pos="284"/>
        </w:tabs>
        <w:spacing w:before="120" w:after="120"/>
        <w:ind w:left="0" w:right="-2" w:firstLine="0"/>
        <w:jc w:val="center"/>
        <w:rPr>
          <w:b/>
          <w:sz w:val="21"/>
          <w:szCs w:val="21"/>
        </w:rPr>
      </w:pPr>
      <w:bookmarkStart w:id="25" w:name="_Ref499613849"/>
    </w:p>
    <w:bookmarkEnd w:id="25"/>
    <w:p w14:paraId="48A52558" w14:textId="7BD58113" w:rsidR="004F162C" w:rsidRPr="00501647" w:rsidRDefault="00A77CBE" w:rsidP="004F162C">
      <w:pPr>
        <w:spacing w:before="120" w:after="120"/>
        <w:ind w:right="-2"/>
        <w:jc w:val="center"/>
        <w:rPr>
          <w:b/>
          <w:sz w:val="21"/>
          <w:szCs w:val="21"/>
        </w:rPr>
      </w:pPr>
      <w:r w:rsidRPr="00501647">
        <w:rPr>
          <w:b/>
          <w:sz w:val="21"/>
          <w:szCs w:val="21"/>
        </w:rPr>
        <w:t xml:space="preserve">Перечень нарушений </w:t>
      </w:r>
      <w:r w:rsidR="004412B7">
        <w:rPr>
          <w:b/>
          <w:sz w:val="21"/>
          <w:szCs w:val="21"/>
        </w:rPr>
        <w:t>Субсубподряд</w:t>
      </w:r>
      <w:r w:rsidRPr="00501647">
        <w:rPr>
          <w:b/>
          <w:sz w:val="21"/>
          <w:szCs w:val="21"/>
        </w:rPr>
        <w:t xml:space="preserve">чиком (работниками </w:t>
      </w:r>
      <w:proofErr w:type="spellStart"/>
      <w:r w:rsidR="004412B7">
        <w:rPr>
          <w:b/>
          <w:sz w:val="21"/>
          <w:szCs w:val="21"/>
        </w:rPr>
        <w:t>Субсубподряд</w:t>
      </w:r>
      <w:r w:rsidRPr="00501647">
        <w:rPr>
          <w:b/>
          <w:sz w:val="21"/>
          <w:szCs w:val="21"/>
        </w:rPr>
        <w:t>чика</w:t>
      </w:r>
      <w:proofErr w:type="spellEnd"/>
      <w:r w:rsidRPr="00501647">
        <w:rPr>
          <w:b/>
          <w:sz w:val="21"/>
          <w:szCs w:val="21"/>
        </w:rPr>
        <w:t xml:space="preserve">, работниками </w:t>
      </w:r>
      <w:proofErr w:type="spellStart"/>
      <w:r w:rsidR="004412B7">
        <w:rPr>
          <w:b/>
          <w:sz w:val="21"/>
          <w:szCs w:val="21"/>
        </w:rPr>
        <w:t>Субсубсубподрядн</w:t>
      </w:r>
      <w:r w:rsidRPr="00501647">
        <w:rPr>
          <w:b/>
          <w:sz w:val="21"/>
          <w:szCs w:val="21"/>
        </w:rPr>
        <w:t>ых</w:t>
      </w:r>
      <w:proofErr w:type="spellEnd"/>
      <w:r w:rsidRPr="00501647">
        <w:rPr>
          <w:b/>
          <w:sz w:val="21"/>
          <w:szCs w:val="21"/>
        </w:rPr>
        <w:t xml:space="preserve"> организаций) режима допуска и пребывания на территории Объектов </w:t>
      </w:r>
      <w:r w:rsidR="004412B7">
        <w:rPr>
          <w:b/>
          <w:sz w:val="21"/>
          <w:szCs w:val="21"/>
        </w:rPr>
        <w:t>Субподрядч</w:t>
      </w:r>
      <w:r w:rsidRPr="00501647">
        <w:rPr>
          <w:b/>
          <w:sz w:val="21"/>
          <w:szCs w:val="21"/>
        </w:rPr>
        <w:t xml:space="preserve">ика, установленных законодательством Российской Федерации и внутренними локальными нормативными актами </w:t>
      </w:r>
      <w:r w:rsidR="004412B7">
        <w:rPr>
          <w:b/>
          <w:sz w:val="21"/>
          <w:szCs w:val="21"/>
        </w:rPr>
        <w:t>Субподрядч</w:t>
      </w:r>
      <w:r w:rsidRPr="00501647">
        <w:rPr>
          <w:b/>
          <w:sz w:val="21"/>
          <w:szCs w:val="21"/>
        </w:rPr>
        <w:t>ика</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
        <w:gridCol w:w="4181"/>
        <w:gridCol w:w="1308"/>
        <w:gridCol w:w="3848"/>
      </w:tblGrid>
      <w:tr w:rsidR="00C5511A" w14:paraId="48A5255F" w14:textId="77777777" w:rsidTr="004F162C">
        <w:trPr>
          <w:jc w:val="center"/>
        </w:trPr>
        <w:tc>
          <w:tcPr>
            <w:tcW w:w="366" w:type="pct"/>
          </w:tcPr>
          <w:p w14:paraId="48A52559" w14:textId="77777777" w:rsidR="004F162C" w:rsidRPr="00501647" w:rsidRDefault="004F162C" w:rsidP="004F162C">
            <w:pPr>
              <w:spacing w:before="120" w:after="120"/>
              <w:ind w:left="113"/>
              <w:jc w:val="center"/>
              <w:rPr>
                <w:sz w:val="21"/>
                <w:szCs w:val="21"/>
              </w:rPr>
            </w:pPr>
          </w:p>
        </w:tc>
        <w:tc>
          <w:tcPr>
            <w:tcW w:w="2075" w:type="pct"/>
          </w:tcPr>
          <w:p w14:paraId="48A5255A" w14:textId="77777777" w:rsidR="004F162C" w:rsidRPr="004A6F41" w:rsidRDefault="00A77CBE" w:rsidP="004F162C">
            <w:pPr>
              <w:spacing w:before="120" w:after="120"/>
              <w:jc w:val="center"/>
              <w:rPr>
                <w:b/>
                <w:sz w:val="16"/>
                <w:szCs w:val="21"/>
              </w:rPr>
            </w:pPr>
            <w:r w:rsidRPr="004A6F41">
              <w:rPr>
                <w:b/>
                <w:sz w:val="16"/>
                <w:szCs w:val="21"/>
              </w:rPr>
              <w:t>Название / описание действия (бездействия)</w:t>
            </w:r>
          </w:p>
        </w:tc>
        <w:tc>
          <w:tcPr>
            <w:tcW w:w="649" w:type="pct"/>
          </w:tcPr>
          <w:p w14:paraId="48A5255B" w14:textId="77777777" w:rsidR="004F162C" w:rsidRPr="004A6F41" w:rsidRDefault="00A77CBE" w:rsidP="004F162C">
            <w:pPr>
              <w:jc w:val="center"/>
              <w:rPr>
                <w:b/>
                <w:sz w:val="16"/>
                <w:szCs w:val="21"/>
              </w:rPr>
            </w:pPr>
            <w:r w:rsidRPr="004A6F41">
              <w:rPr>
                <w:b/>
                <w:sz w:val="16"/>
                <w:szCs w:val="21"/>
              </w:rPr>
              <w:t>Основная санкция</w:t>
            </w:r>
          </w:p>
          <w:p w14:paraId="48A5255C" w14:textId="77777777" w:rsidR="004F162C" w:rsidRPr="004A6F41" w:rsidRDefault="00A77CBE" w:rsidP="004F162C">
            <w:pPr>
              <w:spacing w:before="120"/>
              <w:jc w:val="center"/>
              <w:rPr>
                <w:b/>
                <w:sz w:val="16"/>
                <w:szCs w:val="21"/>
              </w:rPr>
            </w:pPr>
            <w:r w:rsidRPr="004A6F41">
              <w:rPr>
                <w:b/>
                <w:sz w:val="16"/>
                <w:szCs w:val="21"/>
              </w:rPr>
              <w:t>Штраф*,</w:t>
            </w:r>
          </w:p>
          <w:p w14:paraId="48A5255D" w14:textId="77777777" w:rsidR="004F162C" w:rsidRPr="004A6F41" w:rsidRDefault="00A77CBE" w:rsidP="004F162C">
            <w:pPr>
              <w:spacing w:before="120" w:after="120"/>
              <w:jc w:val="center"/>
              <w:rPr>
                <w:b/>
                <w:sz w:val="16"/>
                <w:szCs w:val="21"/>
              </w:rPr>
            </w:pPr>
            <w:r w:rsidRPr="004A6F41">
              <w:rPr>
                <w:b/>
                <w:sz w:val="16"/>
                <w:szCs w:val="21"/>
              </w:rPr>
              <w:t>(тыс. руб.)</w:t>
            </w:r>
          </w:p>
        </w:tc>
        <w:tc>
          <w:tcPr>
            <w:tcW w:w="1910" w:type="pct"/>
          </w:tcPr>
          <w:p w14:paraId="48A5255E" w14:textId="77777777" w:rsidR="004F162C" w:rsidRPr="004A6F41" w:rsidRDefault="00A77CBE" w:rsidP="004F162C">
            <w:pPr>
              <w:spacing w:before="120" w:after="120"/>
              <w:rPr>
                <w:b/>
                <w:sz w:val="16"/>
                <w:szCs w:val="21"/>
              </w:rPr>
            </w:pPr>
            <w:r w:rsidRPr="004A6F41">
              <w:rPr>
                <w:b/>
                <w:sz w:val="16"/>
                <w:szCs w:val="21"/>
              </w:rPr>
              <w:t>Дополнительная санкция</w:t>
            </w:r>
          </w:p>
        </w:tc>
      </w:tr>
      <w:tr w:rsidR="00C5511A" w14:paraId="48A52564" w14:textId="77777777" w:rsidTr="004F162C">
        <w:trPr>
          <w:jc w:val="center"/>
        </w:trPr>
        <w:tc>
          <w:tcPr>
            <w:tcW w:w="366" w:type="pct"/>
          </w:tcPr>
          <w:p w14:paraId="48A52560" w14:textId="77777777" w:rsidR="004F162C" w:rsidRPr="00C706FE" w:rsidRDefault="004F162C" w:rsidP="006F1F80">
            <w:pPr>
              <w:numPr>
                <w:ilvl w:val="0"/>
                <w:numId w:val="65"/>
              </w:numPr>
              <w:ind w:left="34" w:hanging="327"/>
              <w:jc w:val="center"/>
            </w:pPr>
            <w:bookmarkStart w:id="26" w:name="_Ref499613827"/>
          </w:p>
        </w:tc>
        <w:bookmarkEnd w:id="26"/>
        <w:tc>
          <w:tcPr>
            <w:tcW w:w="2075" w:type="pct"/>
          </w:tcPr>
          <w:p w14:paraId="48A52561" w14:textId="77777777" w:rsidR="004F162C" w:rsidRPr="00C706FE" w:rsidRDefault="00A77CBE" w:rsidP="004F162C">
            <w:pPr>
              <w:widowControl w:val="0"/>
              <w:autoSpaceDE w:val="0"/>
              <w:autoSpaceDN w:val="0"/>
              <w:adjustRightInd w:val="0"/>
              <w:ind w:left="23"/>
              <w:jc w:val="both"/>
              <w:rPr>
                <w:lang w:eastAsia="en-US"/>
              </w:rPr>
            </w:pPr>
            <w:r w:rsidRPr="00C706FE">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706FE">
              <w:rPr>
                <w:iCs/>
                <w:lang w:eastAsia="en-US"/>
              </w:rPr>
              <w:t>проникновения / выхода (выезда) на территорию объекта в неустановленном месте (через периметр ограждения)</w:t>
            </w:r>
            <w:r w:rsidRPr="00C706FE">
              <w:rPr>
                <w:lang w:eastAsia="en-US"/>
              </w:rPr>
              <w:t>.</w:t>
            </w:r>
          </w:p>
        </w:tc>
        <w:tc>
          <w:tcPr>
            <w:tcW w:w="649" w:type="pct"/>
          </w:tcPr>
          <w:p w14:paraId="48A52562" w14:textId="77777777" w:rsidR="004F162C" w:rsidRPr="00C706FE" w:rsidRDefault="00A77CBE" w:rsidP="004F162C">
            <w:pPr>
              <w:jc w:val="center"/>
            </w:pPr>
            <w:r w:rsidRPr="00C706FE">
              <w:t>30</w:t>
            </w:r>
          </w:p>
        </w:tc>
        <w:tc>
          <w:tcPr>
            <w:tcW w:w="1910" w:type="pct"/>
          </w:tcPr>
          <w:p w14:paraId="48A52563"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69" w14:textId="77777777" w:rsidTr="004F162C">
        <w:trPr>
          <w:jc w:val="center"/>
        </w:trPr>
        <w:tc>
          <w:tcPr>
            <w:tcW w:w="366" w:type="pct"/>
          </w:tcPr>
          <w:p w14:paraId="48A52565" w14:textId="77777777" w:rsidR="004F162C" w:rsidRPr="00C706FE" w:rsidRDefault="004F162C" w:rsidP="006F1F80">
            <w:pPr>
              <w:numPr>
                <w:ilvl w:val="0"/>
                <w:numId w:val="65"/>
              </w:numPr>
              <w:ind w:left="113"/>
              <w:jc w:val="center"/>
            </w:pPr>
          </w:p>
        </w:tc>
        <w:tc>
          <w:tcPr>
            <w:tcW w:w="2075" w:type="pct"/>
          </w:tcPr>
          <w:p w14:paraId="48A52566" w14:textId="77777777" w:rsidR="004F162C" w:rsidRPr="00C706FE" w:rsidRDefault="00A77CBE" w:rsidP="004F162C">
            <w:pPr>
              <w:widowControl w:val="0"/>
              <w:tabs>
                <w:tab w:val="num" w:pos="480"/>
              </w:tabs>
              <w:autoSpaceDE w:val="0"/>
              <w:autoSpaceDN w:val="0"/>
              <w:adjustRightInd w:val="0"/>
              <w:jc w:val="both"/>
              <w:rPr>
                <w:lang w:eastAsia="en-US"/>
              </w:rPr>
            </w:pPr>
            <w:r w:rsidRPr="00C706FE">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49" w:type="pct"/>
          </w:tcPr>
          <w:p w14:paraId="48A52567" w14:textId="77777777" w:rsidR="004F162C" w:rsidRPr="00C706FE" w:rsidRDefault="00A77CBE" w:rsidP="004F162C">
            <w:pPr>
              <w:jc w:val="center"/>
            </w:pPr>
            <w:r w:rsidRPr="00C706FE">
              <w:t>20</w:t>
            </w:r>
          </w:p>
        </w:tc>
        <w:tc>
          <w:tcPr>
            <w:tcW w:w="1910" w:type="pct"/>
          </w:tcPr>
          <w:p w14:paraId="48A52568" w14:textId="77777777" w:rsidR="004F162C" w:rsidRPr="00C706FE" w:rsidRDefault="00A77CBE" w:rsidP="004F162C">
            <w:pPr>
              <w:jc w:val="both"/>
            </w:pPr>
            <w:r w:rsidRPr="00C706FE">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C5511A" w14:paraId="48A5256E" w14:textId="77777777" w:rsidTr="004F162C">
        <w:trPr>
          <w:jc w:val="center"/>
        </w:trPr>
        <w:tc>
          <w:tcPr>
            <w:tcW w:w="366" w:type="pct"/>
          </w:tcPr>
          <w:p w14:paraId="48A5256A" w14:textId="77777777" w:rsidR="004F162C" w:rsidRPr="00C706FE" w:rsidRDefault="004F162C" w:rsidP="006F1F80">
            <w:pPr>
              <w:numPr>
                <w:ilvl w:val="0"/>
                <w:numId w:val="65"/>
              </w:numPr>
              <w:ind w:left="113"/>
              <w:jc w:val="center"/>
            </w:pPr>
          </w:p>
        </w:tc>
        <w:tc>
          <w:tcPr>
            <w:tcW w:w="2075" w:type="pct"/>
          </w:tcPr>
          <w:p w14:paraId="48A5256B" w14:textId="77777777" w:rsidR="004F162C" w:rsidRPr="00C706FE" w:rsidRDefault="00A77CBE" w:rsidP="004F162C">
            <w:pPr>
              <w:widowControl w:val="0"/>
              <w:autoSpaceDE w:val="0"/>
              <w:autoSpaceDN w:val="0"/>
              <w:adjustRightInd w:val="0"/>
              <w:jc w:val="both"/>
              <w:rPr>
                <w:lang w:eastAsia="en-US"/>
              </w:rPr>
            </w:pPr>
            <w:r w:rsidRPr="00C706FE">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49" w:type="pct"/>
          </w:tcPr>
          <w:p w14:paraId="48A5256C" w14:textId="77777777" w:rsidR="004F162C" w:rsidRPr="00C706FE" w:rsidRDefault="00A77CBE" w:rsidP="004F162C">
            <w:pPr>
              <w:jc w:val="center"/>
            </w:pPr>
            <w:r w:rsidRPr="00C706FE">
              <w:t>50</w:t>
            </w:r>
          </w:p>
        </w:tc>
        <w:tc>
          <w:tcPr>
            <w:tcW w:w="1910" w:type="pct"/>
          </w:tcPr>
          <w:p w14:paraId="48A5256D"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73" w14:textId="77777777" w:rsidTr="004F162C">
        <w:trPr>
          <w:jc w:val="center"/>
        </w:trPr>
        <w:tc>
          <w:tcPr>
            <w:tcW w:w="366" w:type="pct"/>
          </w:tcPr>
          <w:p w14:paraId="48A5256F" w14:textId="77777777" w:rsidR="004F162C" w:rsidRPr="00C706FE" w:rsidRDefault="004F162C" w:rsidP="006F1F80">
            <w:pPr>
              <w:numPr>
                <w:ilvl w:val="0"/>
                <w:numId w:val="65"/>
              </w:numPr>
              <w:ind w:left="113"/>
              <w:jc w:val="center"/>
            </w:pPr>
            <w:bookmarkStart w:id="27" w:name="_Ref496877736"/>
          </w:p>
        </w:tc>
        <w:bookmarkEnd w:id="27"/>
        <w:tc>
          <w:tcPr>
            <w:tcW w:w="2075" w:type="pct"/>
          </w:tcPr>
          <w:p w14:paraId="48A52570" w14:textId="77EDF930" w:rsidR="004F162C" w:rsidRPr="00C706FE" w:rsidRDefault="00A77CBE" w:rsidP="004F162C">
            <w:pPr>
              <w:widowControl w:val="0"/>
              <w:tabs>
                <w:tab w:val="num" w:pos="480"/>
              </w:tabs>
              <w:autoSpaceDE w:val="0"/>
              <w:autoSpaceDN w:val="0"/>
              <w:adjustRightInd w:val="0"/>
              <w:jc w:val="both"/>
              <w:rPr>
                <w:lang w:eastAsia="en-US"/>
              </w:rPr>
            </w:pPr>
            <w:r w:rsidRPr="00C706FE">
              <w:rPr>
                <w:iCs/>
                <w:lang w:eastAsia="en-US"/>
              </w:rPr>
              <w:t xml:space="preserve">Попытка доставки любым способом / выноса (вывоза) собственных товарно-материальных ценностей без соответствующего разрешения </w:t>
            </w:r>
            <w:r w:rsidR="004412B7">
              <w:rPr>
                <w:iCs/>
                <w:lang w:eastAsia="en-US"/>
              </w:rPr>
              <w:t>Субподрядч</w:t>
            </w:r>
            <w:r w:rsidRPr="00C706FE">
              <w:rPr>
                <w:iCs/>
                <w:lang w:eastAsia="en-US"/>
              </w:rPr>
              <w:t>ика.</w:t>
            </w:r>
          </w:p>
        </w:tc>
        <w:tc>
          <w:tcPr>
            <w:tcW w:w="649" w:type="pct"/>
          </w:tcPr>
          <w:p w14:paraId="48A52571" w14:textId="77777777" w:rsidR="004F162C" w:rsidRPr="00C706FE" w:rsidRDefault="00A77CBE" w:rsidP="004F162C">
            <w:pPr>
              <w:jc w:val="center"/>
            </w:pPr>
            <w:r w:rsidRPr="00C706FE">
              <w:t>5</w:t>
            </w:r>
          </w:p>
        </w:tc>
        <w:tc>
          <w:tcPr>
            <w:tcW w:w="1910" w:type="pct"/>
          </w:tcPr>
          <w:p w14:paraId="48A52572" w14:textId="77777777" w:rsidR="004F162C" w:rsidRPr="00C706FE" w:rsidRDefault="00A77CBE" w:rsidP="004F162C">
            <w:pPr>
              <w:jc w:val="both"/>
            </w:pPr>
            <w:r w:rsidRPr="00C706FE">
              <w:t>Предупреждение об удалении с территории Объекта лица в случае повторного совершения этого правонарушения этим же лицом.</w:t>
            </w:r>
          </w:p>
        </w:tc>
      </w:tr>
      <w:tr w:rsidR="00C5511A" w14:paraId="48A52578" w14:textId="77777777" w:rsidTr="004F162C">
        <w:trPr>
          <w:trHeight w:val="802"/>
          <w:jc w:val="center"/>
        </w:trPr>
        <w:tc>
          <w:tcPr>
            <w:tcW w:w="366" w:type="pct"/>
          </w:tcPr>
          <w:p w14:paraId="48A52574" w14:textId="77777777" w:rsidR="004F162C" w:rsidRPr="00C706FE" w:rsidRDefault="004F162C" w:rsidP="006F1F80">
            <w:pPr>
              <w:numPr>
                <w:ilvl w:val="0"/>
                <w:numId w:val="65"/>
              </w:numPr>
              <w:ind w:left="113"/>
              <w:jc w:val="center"/>
            </w:pPr>
          </w:p>
        </w:tc>
        <w:tc>
          <w:tcPr>
            <w:tcW w:w="2075" w:type="pct"/>
          </w:tcPr>
          <w:p w14:paraId="48A52575" w14:textId="0F66963F" w:rsidR="004F162C" w:rsidRPr="00C706FE" w:rsidRDefault="00A77CBE" w:rsidP="004F162C">
            <w:pPr>
              <w:widowControl w:val="0"/>
              <w:tabs>
                <w:tab w:val="num" w:pos="480"/>
              </w:tabs>
              <w:autoSpaceDE w:val="0"/>
              <w:autoSpaceDN w:val="0"/>
              <w:adjustRightInd w:val="0"/>
              <w:jc w:val="both"/>
              <w:rPr>
                <w:lang w:eastAsia="en-US"/>
              </w:rPr>
            </w:pPr>
            <w:r w:rsidRPr="00C706FE">
              <w:rPr>
                <w:lang w:eastAsia="en-US"/>
              </w:rPr>
              <w:t xml:space="preserve">Попытка вынести с территории Объекта какие-либо материальные ценности, принадлежащие </w:t>
            </w:r>
            <w:r w:rsidR="004412B7">
              <w:rPr>
                <w:lang w:eastAsia="en-US"/>
              </w:rPr>
              <w:t>Субподрядч</w:t>
            </w:r>
            <w:r w:rsidRPr="00C706FE">
              <w:rPr>
                <w:lang w:eastAsia="en-US"/>
              </w:rPr>
              <w:t>ику, в нарушение установленного порядка.</w:t>
            </w:r>
          </w:p>
        </w:tc>
        <w:tc>
          <w:tcPr>
            <w:tcW w:w="649" w:type="pct"/>
          </w:tcPr>
          <w:p w14:paraId="48A52576" w14:textId="77777777" w:rsidR="004F162C" w:rsidRPr="00C706FE" w:rsidRDefault="00A77CBE" w:rsidP="004F162C">
            <w:pPr>
              <w:jc w:val="center"/>
            </w:pPr>
            <w:r w:rsidRPr="00C706FE">
              <w:t>50</w:t>
            </w:r>
          </w:p>
        </w:tc>
        <w:tc>
          <w:tcPr>
            <w:tcW w:w="1910" w:type="pct"/>
          </w:tcPr>
          <w:p w14:paraId="48A52577"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7D" w14:textId="77777777" w:rsidTr="004F162C">
        <w:trPr>
          <w:jc w:val="center"/>
        </w:trPr>
        <w:tc>
          <w:tcPr>
            <w:tcW w:w="366" w:type="pct"/>
          </w:tcPr>
          <w:p w14:paraId="48A52579" w14:textId="77777777" w:rsidR="004F162C" w:rsidRPr="00C706FE" w:rsidRDefault="004F162C" w:rsidP="006F1F80">
            <w:pPr>
              <w:numPr>
                <w:ilvl w:val="0"/>
                <w:numId w:val="65"/>
              </w:numPr>
              <w:ind w:left="113"/>
              <w:jc w:val="center"/>
            </w:pPr>
          </w:p>
        </w:tc>
        <w:tc>
          <w:tcPr>
            <w:tcW w:w="2075" w:type="pct"/>
          </w:tcPr>
          <w:p w14:paraId="48A5257A" w14:textId="7ACA4FD0" w:rsidR="004F162C" w:rsidRPr="00C706FE" w:rsidRDefault="00A77CBE" w:rsidP="004F162C">
            <w:pPr>
              <w:widowControl w:val="0"/>
              <w:tabs>
                <w:tab w:val="num" w:pos="480"/>
              </w:tabs>
              <w:autoSpaceDE w:val="0"/>
              <w:autoSpaceDN w:val="0"/>
              <w:adjustRightInd w:val="0"/>
              <w:jc w:val="both"/>
              <w:rPr>
                <w:lang w:eastAsia="en-US"/>
              </w:rPr>
            </w:pPr>
            <w:r w:rsidRPr="00C706FE">
              <w:rPr>
                <w:iCs/>
                <w:lang w:eastAsia="en-US"/>
              </w:rPr>
              <w:t>Установленная, в том числе, с помощью тех</w:t>
            </w:r>
            <w:r w:rsidRPr="00C706FE">
              <w:rPr>
                <w:iCs/>
                <w:lang w:eastAsia="en-US"/>
              </w:rPr>
              <w:lastRenderedPageBreak/>
              <w:t xml:space="preserve">нических средств охраны, попытка размещения (помещения) товарно-материальных ценностей </w:t>
            </w:r>
            <w:r w:rsidR="004412B7">
              <w:rPr>
                <w:iCs/>
                <w:lang w:eastAsia="en-US"/>
              </w:rPr>
              <w:t>Субподрядч</w:t>
            </w:r>
            <w:r w:rsidRPr="00C706FE">
              <w:rPr>
                <w:iCs/>
                <w:lang w:eastAsia="en-US"/>
              </w:rPr>
              <w:t xml:space="preserve">ика в неустановленных местах хранения (в автотранспорте, на себе, под одеждой, в тайнике на территории объекта, </w:t>
            </w:r>
            <w:proofErr w:type="spellStart"/>
            <w:r w:rsidRPr="00C706FE">
              <w:rPr>
                <w:iCs/>
                <w:lang w:eastAsia="en-US"/>
              </w:rPr>
              <w:t>перекид</w:t>
            </w:r>
            <w:proofErr w:type="spellEnd"/>
            <w:r w:rsidRPr="00C706FE">
              <w:rPr>
                <w:iCs/>
                <w:lang w:eastAsia="en-US"/>
              </w:rPr>
              <w:t xml:space="preserve"> через периметр ограждения и т.п.).</w:t>
            </w:r>
          </w:p>
        </w:tc>
        <w:tc>
          <w:tcPr>
            <w:tcW w:w="649" w:type="pct"/>
          </w:tcPr>
          <w:p w14:paraId="48A5257B" w14:textId="77777777" w:rsidR="004F162C" w:rsidRPr="00C706FE" w:rsidRDefault="00A77CBE" w:rsidP="004F162C">
            <w:pPr>
              <w:jc w:val="center"/>
            </w:pPr>
            <w:r w:rsidRPr="00C706FE">
              <w:lastRenderedPageBreak/>
              <w:t>50</w:t>
            </w:r>
          </w:p>
        </w:tc>
        <w:tc>
          <w:tcPr>
            <w:tcW w:w="1910" w:type="pct"/>
          </w:tcPr>
          <w:p w14:paraId="48A5257C"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82" w14:textId="77777777" w:rsidTr="004F162C">
        <w:trPr>
          <w:trHeight w:val="890"/>
          <w:jc w:val="center"/>
        </w:trPr>
        <w:tc>
          <w:tcPr>
            <w:tcW w:w="366" w:type="pct"/>
          </w:tcPr>
          <w:p w14:paraId="48A5257E" w14:textId="77777777" w:rsidR="004F162C" w:rsidRPr="00C706FE" w:rsidRDefault="004F162C" w:rsidP="006F1F80">
            <w:pPr>
              <w:numPr>
                <w:ilvl w:val="0"/>
                <w:numId w:val="65"/>
              </w:numPr>
              <w:ind w:left="113" w:hanging="397"/>
              <w:jc w:val="center"/>
            </w:pPr>
          </w:p>
        </w:tc>
        <w:tc>
          <w:tcPr>
            <w:tcW w:w="2075" w:type="pct"/>
          </w:tcPr>
          <w:p w14:paraId="48A5257F" w14:textId="409A41BE" w:rsidR="004F162C" w:rsidRPr="00C706FE" w:rsidRDefault="00A77CBE" w:rsidP="004F162C">
            <w:pPr>
              <w:widowControl w:val="0"/>
              <w:tabs>
                <w:tab w:val="num" w:pos="480"/>
              </w:tabs>
              <w:autoSpaceDE w:val="0"/>
              <w:autoSpaceDN w:val="0"/>
              <w:adjustRightInd w:val="0"/>
              <w:jc w:val="both"/>
              <w:rPr>
                <w:iCs/>
                <w:lang w:eastAsia="en-US"/>
              </w:rPr>
            </w:pPr>
            <w:r w:rsidRPr="00C706FE">
              <w:rPr>
                <w:iCs/>
                <w:lang w:eastAsia="en-US"/>
              </w:rPr>
              <w:t xml:space="preserve">Тайное хищение имущества </w:t>
            </w:r>
            <w:r w:rsidR="004412B7">
              <w:rPr>
                <w:iCs/>
                <w:lang w:eastAsia="en-US"/>
              </w:rPr>
              <w:t>Субподрядч</w:t>
            </w:r>
            <w:r w:rsidRPr="00C706FE">
              <w:rPr>
                <w:iCs/>
                <w:lang w:eastAsia="en-US"/>
              </w:rPr>
              <w:t>ика, установленное вступившим в законную силу решением суда.</w:t>
            </w:r>
          </w:p>
        </w:tc>
        <w:tc>
          <w:tcPr>
            <w:tcW w:w="649" w:type="pct"/>
          </w:tcPr>
          <w:p w14:paraId="48A52580" w14:textId="77777777" w:rsidR="004F162C" w:rsidRPr="00C706FE" w:rsidRDefault="00A77CBE" w:rsidP="004F162C">
            <w:pPr>
              <w:jc w:val="center"/>
            </w:pPr>
            <w:r w:rsidRPr="00C706FE">
              <w:t>50</w:t>
            </w:r>
          </w:p>
        </w:tc>
        <w:tc>
          <w:tcPr>
            <w:tcW w:w="1910" w:type="pct"/>
          </w:tcPr>
          <w:p w14:paraId="48A52581"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87" w14:textId="77777777" w:rsidTr="004F162C">
        <w:trPr>
          <w:jc w:val="center"/>
        </w:trPr>
        <w:tc>
          <w:tcPr>
            <w:tcW w:w="366" w:type="pct"/>
          </w:tcPr>
          <w:p w14:paraId="48A52583" w14:textId="77777777" w:rsidR="004F162C" w:rsidRPr="00C706FE" w:rsidRDefault="004F162C" w:rsidP="006F1F80">
            <w:pPr>
              <w:numPr>
                <w:ilvl w:val="0"/>
                <w:numId w:val="65"/>
              </w:numPr>
              <w:ind w:left="113"/>
              <w:jc w:val="center"/>
            </w:pPr>
          </w:p>
        </w:tc>
        <w:tc>
          <w:tcPr>
            <w:tcW w:w="2075" w:type="pct"/>
          </w:tcPr>
          <w:p w14:paraId="48A52584" w14:textId="77777777" w:rsidR="004F162C" w:rsidRPr="00C706FE" w:rsidRDefault="00A77CBE" w:rsidP="004F162C">
            <w:pPr>
              <w:widowControl w:val="0"/>
              <w:tabs>
                <w:tab w:val="num" w:pos="480"/>
              </w:tabs>
              <w:autoSpaceDE w:val="0"/>
              <w:autoSpaceDN w:val="0"/>
              <w:adjustRightInd w:val="0"/>
              <w:jc w:val="both"/>
              <w:rPr>
                <w:lang w:eastAsia="en-US"/>
              </w:rPr>
            </w:pPr>
            <w:r w:rsidRPr="00C706FE">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49" w:type="pct"/>
          </w:tcPr>
          <w:p w14:paraId="48A52585" w14:textId="77777777" w:rsidR="004F162C" w:rsidRPr="00C706FE" w:rsidRDefault="00A77CBE" w:rsidP="004F162C">
            <w:pPr>
              <w:jc w:val="center"/>
            </w:pPr>
            <w:r w:rsidRPr="00C706FE">
              <w:t>10</w:t>
            </w:r>
          </w:p>
        </w:tc>
        <w:tc>
          <w:tcPr>
            <w:tcW w:w="1910" w:type="pct"/>
          </w:tcPr>
          <w:p w14:paraId="48A52586"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8C" w14:textId="77777777" w:rsidTr="004F162C">
        <w:trPr>
          <w:jc w:val="center"/>
        </w:trPr>
        <w:tc>
          <w:tcPr>
            <w:tcW w:w="366" w:type="pct"/>
          </w:tcPr>
          <w:p w14:paraId="48A52588" w14:textId="77777777" w:rsidR="004F162C" w:rsidRPr="00C706FE" w:rsidRDefault="004F162C" w:rsidP="006F1F80">
            <w:pPr>
              <w:numPr>
                <w:ilvl w:val="0"/>
                <w:numId w:val="65"/>
              </w:numPr>
              <w:ind w:left="113"/>
              <w:jc w:val="center"/>
            </w:pPr>
          </w:p>
        </w:tc>
        <w:tc>
          <w:tcPr>
            <w:tcW w:w="2075" w:type="pct"/>
          </w:tcPr>
          <w:p w14:paraId="48A52589" w14:textId="77777777" w:rsidR="004F162C" w:rsidRPr="00C706FE" w:rsidRDefault="00A77CBE" w:rsidP="004F162C">
            <w:pPr>
              <w:widowControl w:val="0"/>
              <w:tabs>
                <w:tab w:val="num" w:pos="480"/>
              </w:tabs>
              <w:autoSpaceDE w:val="0"/>
              <w:autoSpaceDN w:val="0"/>
              <w:adjustRightInd w:val="0"/>
              <w:jc w:val="both"/>
              <w:rPr>
                <w:lang w:eastAsia="en-US"/>
              </w:rPr>
            </w:pPr>
            <w:r w:rsidRPr="00C706FE">
              <w:rPr>
                <w:lang w:eastAsia="en-US"/>
              </w:rPr>
              <w:t>Нахождение на территории Объекта лица, ранее удаленного с территории Объекта по любому основанию.</w:t>
            </w:r>
          </w:p>
        </w:tc>
        <w:tc>
          <w:tcPr>
            <w:tcW w:w="649" w:type="pct"/>
          </w:tcPr>
          <w:p w14:paraId="48A5258A" w14:textId="77777777" w:rsidR="004F162C" w:rsidRPr="00C706FE" w:rsidRDefault="00A77CBE" w:rsidP="004F162C">
            <w:pPr>
              <w:jc w:val="center"/>
            </w:pPr>
            <w:r w:rsidRPr="00C706FE">
              <w:t>20</w:t>
            </w:r>
          </w:p>
        </w:tc>
        <w:tc>
          <w:tcPr>
            <w:tcW w:w="1910" w:type="pct"/>
          </w:tcPr>
          <w:p w14:paraId="48A5258B"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91" w14:textId="77777777" w:rsidTr="004F162C">
        <w:trPr>
          <w:trHeight w:val="781"/>
          <w:jc w:val="center"/>
        </w:trPr>
        <w:tc>
          <w:tcPr>
            <w:tcW w:w="366" w:type="pct"/>
          </w:tcPr>
          <w:p w14:paraId="48A5258D" w14:textId="77777777" w:rsidR="004F162C" w:rsidRPr="00C706FE" w:rsidRDefault="004F162C" w:rsidP="006F1F80">
            <w:pPr>
              <w:numPr>
                <w:ilvl w:val="0"/>
                <w:numId w:val="65"/>
              </w:numPr>
              <w:ind w:left="113"/>
              <w:jc w:val="center"/>
            </w:pPr>
          </w:p>
        </w:tc>
        <w:tc>
          <w:tcPr>
            <w:tcW w:w="2075" w:type="pct"/>
          </w:tcPr>
          <w:p w14:paraId="48A5258E" w14:textId="32E48093" w:rsidR="004F162C" w:rsidRPr="00C706FE" w:rsidRDefault="00A77CBE" w:rsidP="004F162C">
            <w:pPr>
              <w:widowControl w:val="0"/>
              <w:tabs>
                <w:tab w:val="num" w:pos="480"/>
              </w:tabs>
              <w:autoSpaceDE w:val="0"/>
              <w:autoSpaceDN w:val="0"/>
              <w:adjustRightInd w:val="0"/>
              <w:jc w:val="both"/>
              <w:rPr>
                <w:lang w:eastAsia="en-US"/>
              </w:rPr>
            </w:pPr>
            <w:r w:rsidRPr="00C706FE">
              <w:rPr>
                <w:lang w:eastAsia="en-US"/>
              </w:rPr>
              <w:t xml:space="preserve">Любые действия лица, направленные на умышленное причинение вреда имуществу или персоналу </w:t>
            </w:r>
            <w:r w:rsidR="004412B7">
              <w:rPr>
                <w:lang w:eastAsia="en-US"/>
              </w:rPr>
              <w:t>Субподрядч</w:t>
            </w:r>
            <w:r w:rsidRPr="00C706FE">
              <w:rPr>
                <w:lang w:eastAsia="en-US"/>
              </w:rPr>
              <w:t>ика.</w:t>
            </w:r>
          </w:p>
        </w:tc>
        <w:tc>
          <w:tcPr>
            <w:tcW w:w="649" w:type="pct"/>
          </w:tcPr>
          <w:p w14:paraId="48A5258F" w14:textId="77777777" w:rsidR="004F162C" w:rsidRPr="00C706FE" w:rsidRDefault="00A77CBE" w:rsidP="004F162C">
            <w:pPr>
              <w:jc w:val="center"/>
            </w:pPr>
            <w:r w:rsidRPr="00C706FE">
              <w:t>20</w:t>
            </w:r>
          </w:p>
        </w:tc>
        <w:tc>
          <w:tcPr>
            <w:tcW w:w="1910" w:type="pct"/>
          </w:tcPr>
          <w:p w14:paraId="48A52590"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96" w14:textId="77777777" w:rsidTr="004F162C">
        <w:trPr>
          <w:jc w:val="center"/>
        </w:trPr>
        <w:tc>
          <w:tcPr>
            <w:tcW w:w="366" w:type="pct"/>
          </w:tcPr>
          <w:p w14:paraId="48A52592" w14:textId="77777777" w:rsidR="004F162C" w:rsidRPr="00C706FE" w:rsidRDefault="004F162C" w:rsidP="006F1F80">
            <w:pPr>
              <w:numPr>
                <w:ilvl w:val="0"/>
                <w:numId w:val="65"/>
              </w:numPr>
              <w:ind w:left="113"/>
              <w:jc w:val="center"/>
            </w:pPr>
            <w:bookmarkStart w:id="28" w:name="_Ref496878826"/>
          </w:p>
        </w:tc>
        <w:bookmarkEnd w:id="28"/>
        <w:tc>
          <w:tcPr>
            <w:tcW w:w="2075" w:type="pct"/>
          </w:tcPr>
          <w:p w14:paraId="48A52593" w14:textId="77777777" w:rsidR="004F162C" w:rsidRPr="00C706FE" w:rsidRDefault="00A77CBE" w:rsidP="004F162C">
            <w:pPr>
              <w:widowControl w:val="0"/>
              <w:tabs>
                <w:tab w:val="num" w:pos="480"/>
              </w:tabs>
              <w:autoSpaceDE w:val="0"/>
              <w:autoSpaceDN w:val="0"/>
              <w:adjustRightInd w:val="0"/>
              <w:jc w:val="both"/>
              <w:rPr>
                <w:lang w:eastAsia="en-US"/>
              </w:rPr>
            </w:pPr>
            <w:r w:rsidRPr="00C706FE">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49" w:type="pct"/>
          </w:tcPr>
          <w:p w14:paraId="48A52594" w14:textId="77777777" w:rsidR="004F162C" w:rsidRPr="00C706FE" w:rsidRDefault="00A77CBE" w:rsidP="004F162C">
            <w:pPr>
              <w:jc w:val="center"/>
            </w:pPr>
            <w:r w:rsidRPr="00C706FE">
              <w:t>20</w:t>
            </w:r>
          </w:p>
        </w:tc>
        <w:tc>
          <w:tcPr>
            <w:tcW w:w="1910" w:type="pct"/>
          </w:tcPr>
          <w:p w14:paraId="48A52595" w14:textId="77777777" w:rsidR="004F162C" w:rsidRPr="00C706FE" w:rsidRDefault="00A77CBE" w:rsidP="004F162C">
            <w:r w:rsidRPr="00C706FE">
              <w:t>Предупреждение об удалении с территории Объекта лица в случае повторного совершения этого правонарушения этим же лицом.</w:t>
            </w:r>
          </w:p>
        </w:tc>
      </w:tr>
      <w:tr w:rsidR="00C5511A" w14:paraId="48A5259B" w14:textId="77777777" w:rsidTr="004F162C">
        <w:trPr>
          <w:jc w:val="center"/>
        </w:trPr>
        <w:tc>
          <w:tcPr>
            <w:tcW w:w="366" w:type="pct"/>
          </w:tcPr>
          <w:p w14:paraId="48A52597" w14:textId="77777777" w:rsidR="004F162C" w:rsidRPr="00C706FE" w:rsidRDefault="004F162C" w:rsidP="006F1F80">
            <w:pPr>
              <w:numPr>
                <w:ilvl w:val="0"/>
                <w:numId w:val="65"/>
              </w:numPr>
              <w:ind w:left="113"/>
              <w:jc w:val="center"/>
            </w:pPr>
            <w:bookmarkStart w:id="29" w:name="_Ref496879343"/>
          </w:p>
        </w:tc>
        <w:bookmarkEnd w:id="29"/>
        <w:tc>
          <w:tcPr>
            <w:tcW w:w="2075" w:type="pct"/>
          </w:tcPr>
          <w:p w14:paraId="48A52598" w14:textId="49B4B45A" w:rsidR="004F162C" w:rsidRPr="00C706FE" w:rsidRDefault="00A77CBE" w:rsidP="004F162C">
            <w:pPr>
              <w:widowControl w:val="0"/>
              <w:tabs>
                <w:tab w:val="num" w:pos="480"/>
              </w:tabs>
              <w:autoSpaceDE w:val="0"/>
              <w:autoSpaceDN w:val="0"/>
              <w:adjustRightInd w:val="0"/>
              <w:rPr>
                <w:lang w:eastAsia="en-US"/>
              </w:rPr>
            </w:pPr>
            <w:r w:rsidRPr="00C706FE">
              <w:rPr>
                <w:iCs/>
                <w:lang w:eastAsia="en-US"/>
              </w:rPr>
              <w:t xml:space="preserve">Нахождение на территории Объекта сверх установленного времени без согласования </w:t>
            </w:r>
            <w:r w:rsidR="004412B7">
              <w:rPr>
                <w:iCs/>
                <w:lang w:eastAsia="en-US"/>
              </w:rPr>
              <w:t>Субподрядч</w:t>
            </w:r>
            <w:r w:rsidRPr="00C706FE">
              <w:rPr>
                <w:iCs/>
                <w:lang w:eastAsia="en-US"/>
              </w:rPr>
              <w:t>ика.</w:t>
            </w:r>
          </w:p>
        </w:tc>
        <w:tc>
          <w:tcPr>
            <w:tcW w:w="649" w:type="pct"/>
          </w:tcPr>
          <w:p w14:paraId="48A52599" w14:textId="77777777" w:rsidR="004F162C" w:rsidRPr="00C706FE" w:rsidRDefault="00A77CBE" w:rsidP="004F162C">
            <w:pPr>
              <w:jc w:val="center"/>
            </w:pPr>
            <w:r w:rsidRPr="00C706FE">
              <w:t>15</w:t>
            </w:r>
          </w:p>
        </w:tc>
        <w:tc>
          <w:tcPr>
            <w:tcW w:w="1910" w:type="pct"/>
          </w:tcPr>
          <w:p w14:paraId="48A5259A" w14:textId="77777777" w:rsidR="004F162C" w:rsidRPr="00C706FE" w:rsidRDefault="00A77CBE" w:rsidP="004F162C">
            <w:pPr>
              <w:jc w:val="both"/>
            </w:pPr>
            <w:r w:rsidRPr="00C706FE">
              <w:t>Не применяется.</w:t>
            </w:r>
          </w:p>
        </w:tc>
      </w:tr>
      <w:tr w:rsidR="00C5511A" w14:paraId="48A525A0" w14:textId="77777777" w:rsidTr="004F162C">
        <w:trPr>
          <w:jc w:val="center"/>
        </w:trPr>
        <w:tc>
          <w:tcPr>
            <w:tcW w:w="366" w:type="pct"/>
          </w:tcPr>
          <w:p w14:paraId="48A5259C" w14:textId="77777777" w:rsidR="004F162C" w:rsidRPr="00C706FE" w:rsidRDefault="004F162C" w:rsidP="006F1F80">
            <w:pPr>
              <w:numPr>
                <w:ilvl w:val="0"/>
                <w:numId w:val="65"/>
              </w:numPr>
              <w:ind w:left="113"/>
              <w:jc w:val="center"/>
            </w:pPr>
            <w:bookmarkStart w:id="30" w:name="_Ref499613830"/>
          </w:p>
        </w:tc>
        <w:bookmarkEnd w:id="30"/>
        <w:tc>
          <w:tcPr>
            <w:tcW w:w="2075" w:type="pct"/>
          </w:tcPr>
          <w:p w14:paraId="48A5259D" w14:textId="77777777" w:rsidR="004F162C" w:rsidRPr="00C706FE" w:rsidRDefault="00A77CBE" w:rsidP="004F162C">
            <w:pPr>
              <w:widowControl w:val="0"/>
              <w:tabs>
                <w:tab w:val="num" w:pos="480"/>
              </w:tabs>
              <w:autoSpaceDE w:val="0"/>
              <w:autoSpaceDN w:val="0"/>
              <w:adjustRightInd w:val="0"/>
              <w:rPr>
                <w:lang w:eastAsia="en-US"/>
              </w:rPr>
            </w:pPr>
            <w:proofErr w:type="spellStart"/>
            <w:r w:rsidRPr="00C706FE">
              <w:rPr>
                <w:lang w:eastAsia="en-US"/>
              </w:rPr>
              <w:t>Непредъявление</w:t>
            </w:r>
            <w:proofErr w:type="spellEnd"/>
            <w:r w:rsidRPr="00C706FE">
              <w:rPr>
                <w:lang w:eastAsia="en-US"/>
              </w:rPr>
              <w:t xml:space="preserve"> сотруднику охраны по его требованию вносимых (выносимых) сумок, пакетов, коробок, упаковок и пр. для досмотра.</w:t>
            </w:r>
          </w:p>
        </w:tc>
        <w:tc>
          <w:tcPr>
            <w:tcW w:w="649" w:type="pct"/>
          </w:tcPr>
          <w:p w14:paraId="48A5259E" w14:textId="77777777" w:rsidR="004F162C" w:rsidRPr="00C706FE" w:rsidRDefault="00A77CBE" w:rsidP="004F162C">
            <w:pPr>
              <w:jc w:val="center"/>
            </w:pPr>
            <w:r w:rsidRPr="00C706FE">
              <w:t>10</w:t>
            </w:r>
          </w:p>
        </w:tc>
        <w:tc>
          <w:tcPr>
            <w:tcW w:w="1910" w:type="pct"/>
          </w:tcPr>
          <w:p w14:paraId="48A5259F" w14:textId="77777777" w:rsidR="004F162C" w:rsidRPr="00C706FE" w:rsidRDefault="00A77CBE" w:rsidP="004F162C">
            <w:pPr>
              <w:jc w:val="both"/>
            </w:pPr>
            <w:r w:rsidRPr="00C706FE">
              <w:t>Предупреждение об удалении с территории Объекта лица в случае повторного совершения этого правонарушения этим же лицом.</w:t>
            </w:r>
          </w:p>
        </w:tc>
      </w:tr>
      <w:tr w:rsidR="00C5511A" w14:paraId="48A525A5" w14:textId="77777777" w:rsidTr="004F162C">
        <w:trPr>
          <w:jc w:val="center"/>
        </w:trPr>
        <w:tc>
          <w:tcPr>
            <w:tcW w:w="366" w:type="pct"/>
          </w:tcPr>
          <w:p w14:paraId="48A525A1" w14:textId="77777777" w:rsidR="004F162C" w:rsidRPr="00C706FE" w:rsidRDefault="004F162C" w:rsidP="006F1F80">
            <w:pPr>
              <w:numPr>
                <w:ilvl w:val="0"/>
                <w:numId w:val="65"/>
              </w:numPr>
              <w:ind w:left="113"/>
              <w:jc w:val="center"/>
            </w:pPr>
          </w:p>
        </w:tc>
        <w:tc>
          <w:tcPr>
            <w:tcW w:w="2075" w:type="pct"/>
          </w:tcPr>
          <w:p w14:paraId="48A525A2" w14:textId="77777777" w:rsidR="004F162C" w:rsidRPr="00C706FE" w:rsidRDefault="00A77CBE" w:rsidP="004F162C">
            <w:pPr>
              <w:widowControl w:val="0"/>
              <w:tabs>
                <w:tab w:val="num" w:pos="480"/>
              </w:tabs>
              <w:autoSpaceDE w:val="0"/>
              <w:autoSpaceDN w:val="0"/>
              <w:adjustRightInd w:val="0"/>
              <w:jc w:val="both"/>
              <w:rPr>
                <w:lang w:eastAsia="en-US"/>
              </w:rPr>
            </w:pPr>
            <w:r w:rsidRPr="00C706FE">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49" w:type="pct"/>
          </w:tcPr>
          <w:p w14:paraId="48A525A3" w14:textId="77777777" w:rsidR="004F162C" w:rsidRPr="00C706FE" w:rsidRDefault="00A77CBE" w:rsidP="004F162C">
            <w:pPr>
              <w:jc w:val="center"/>
            </w:pPr>
            <w:r w:rsidRPr="00C706FE">
              <w:t>50</w:t>
            </w:r>
          </w:p>
        </w:tc>
        <w:tc>
          <w:tcPr>
            <w:tcW w:w="1910" w:type="pct"/>
          </w:tcPr>
          <w:p w14:paraId="48A525A4"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AA" w14:textId="77777777" w:rsidTr="004F162C">
        <w:trPr>
          <w:jc w:val="center"/>
        </w:trPr>
        <w:tc>
          <w:tcPr>
            <w:tcW w:w="366" w:type="pct"/>
          </w:tcPr>
          <w:p w14:paraId="48A525A6" w14:textId="77777777" w:rsidR="004F162C" w:rsidRPr="00C706FE" w:rsidRDefault="004F162C" w:rsidP="006F1F80">
            <w:pPr>
              <w:numPr>
                <w:ilvl w:val="0"/>
                <w:numId w:val="65"/>
              </w:numPr>
              <w:ind w:left="113"/>
              <w:jc w:val="center"/>
            </w:pPr>
          </w:p>
        </w:tc>
        <w:tc>
          <w:tcPr>
            <w:tcW w:w="2075" w:type="pct"/>
          </w:tcPr>
          <w:p w14:paraId="48A525A7" w14:textId="77777777" w:rsidR="004F162C" w:rsidRPr="00C706FE" w:rsidRDefault="00A77CBE" w:rsidP="004F162C">
            <w:pPr>
              <w:widowControl w:val="0"/>
              <w:tabs>
                <w:tab w:val="num" w:pos="480"/>
              </w:tabs>
              <w:autoSpaceDE w:val="0"/>
              <w:autoSpaceDN w:val="0"/>
              <w:adjustRightInd w:val="0"/>
              <w:jc w:val="both"/>
              <w:rPr>
                <w:lang w:eastAsia="en-US"/>
              </w:rPr>
            </w:pPr>
            <w:r w:rsidRPr="00C706FE">
              <w:rPr>
                <w:lang w:eastAsia="en-US"/>
              </w:rPr>
              <w:t>Выявление употребления алкогольных напитков и наркотических веществ на территории Объекта.</w:t>
            </w:r>
          </w:p>
        </w:tc>
        <w:tc>
          <w:tcPr>
            <w:tcW w:w="649" w:type="pct"/>
          </w:tcPr>
          <w:p w14:paraId="48A525A8" w14:textId="77777777" w:rsidR="004F162C" w:rsidRPr="00C706FE" w:rsidRDefault="00A77CBE" w:rsidP="004F162C">
            <w:pPr>
              <w:jc w:val="center"/>
            </w:pPr>
            <w:r w:rsidRPr="00C706FE">
              <w:t>50</w:t>
            </w:r>
          </w:p>
        </w:tc>
        <w:tc>
          <w:tcPr>
            <w:tcW w:w="1910" w:type="pct"/>
          </w:tcPr>
          <w:p w14:paraId="48A525A9"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AF" w14:textId="77777777" w:rsidTr="004F162C">
        <w:trPr>
          <w:trHeight w:val="665"/>
          <w:jc w:val="center"/>
        </w:trPr>
        <w:tc>
          <w:tcPr>
            <w:tcW w:w="366" w:type="pct"/>
          </w:tcPr>
          <w:p w14:paraId="48A525AB" w14:textId="77777777" w:rsidR="004F162C" w:rsidRPr="00C706FE" w:rsidRDefault="004F162C" w:rsidP="006F1F80">
            <w:pPr>
              <w:numPr>
                <w:ilvl w:val="0"/>
                <w:numId w:val="65"/>
              </w:numPr>
              <w:ind w:left="113"/>
              <w:jc w:val="center"/>
            </w:pPr>
          </w:p>
        </w:tc>
        <w:tc>
          <w:tcPr>
            <w:tcW w:w="2075" w:type="pct"/>
          </w:tcPr>
          <w:p w14:paraId="48A525AC" w14:textId="77777777" w:rsidR="004F162C" w:rsidRPr="00C706FE" w:rsidRDefault="00A77CBE" w:rsidP="004F162C">
            <w:pPr>
              <w:jc w:val="both"/>
              <w:rPr>
                <w:lang w:eastAsia="en-US"/>
              </w:rPr>
            </w:pPr>
            <w:r w:rsidRPr="00C706FE">
              <w:rPr>
                <w:lang w:eastAsia="en-US"/>
              </w:rPr>
              <w:t xml:space="preserve">Однократное нарушение установленного пропускного и </w:t>
            </w:r>
            <w:proofErr w:type="spellStart"/>
            <w:r w:rsidRPr="00C706FE">
              <w:rPr>
                <w:lang w:eastAsia="en-US"/>
              </w:rPr>
              <w:t>внутриобъектового</w:t>
            </w:r>
            <w:proofErr w:type="spellEnd"/>
            <w:r w:rsidRPr="00C706FE">
              <w:rPr>
                <w:lang w:eastAsia="en-US"/>
              </w:rPr>
              <w:t xml:space="preserve"> режима на Объекте.</w:t>
            </w:r>
          </w:p>
        </w:tc>
        <w:tc>
          <w:tcPr>
            <w:tcW w:w="649" w:type="pct"/>
          </w:tcPr>
          <w:p w14:paraId="48A525AD" w14:textId="77777777" w:rsidR="004F162C" w:rsidRPr="00C706FE" w:rsidRDefault="00A77CBE" w:rsidP="004F162C">
            <w:pPr>
              <w:jc w:val="center"/>
            </w:pPr>
            <w:r w:rsidRPr="00C706FE">
              <w:t>10 </w:t>
            </w:r>
          </w:p>
        </w:tc>
        <w:tc>
          <w:tcPr>
            <w:tcW w:w="1910" w:type="pct"/>
          </w:tcPr>
          <w:p w14:paraId="48A525AE"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B4" w14:textId="77777777" w:rsidTr="004F162C">
        <w:trPr>
          <w:jc w:val="center"/>
        </w:trPr>
        <w:tc>
          <w:tcPr>
            <w:tcW w:w="366" w:type="pct"/>
          </w:tcPr>
          <w:p w14:paraId="48A525B0" w14:textId="77777777" w:rsidR="004F162C" w:rsidRPr="00C706FE" w:rsidRDefault="004F162C" w:rsidP="006F1F80">
            <w:pPr>
              <w:numPr>
                <w:ilvl w:val="0"/>
                <w:numId w:val="65"/>
              </w:numPr>
              <w:ind w:left="113"/>
              <w:jc w:val="center"/>
            </w:pPr>
          </w:p>
        </w:tc>
        <w:tc>
          <w:tcPr>
            <w:tcW w:w="2075" w:type="pct"/>
          </w:tcPr>
          <w:p w14:paraId="48A525B1" w14:textId="7360DE3B" w:rsidR="004F162C" w:rsidRPr="00C706FE" w:rsidRDefault="00A77CBE" w:rsidP="004F162C">
            <w:pPr>
              <w:tabs>
                <w:tab w:val="num" w:pos="21"/>
              </w:tabs>
              <w:jc w:val="both"/>
              <w:rPr>
                <w:lang w:eastAsia="en-US"/>
              </w:rPr>
            </w:pPr>
            <w:r w:rsidRPr="00C706FE">
              <w:rPr>
                <w:lang w:eastAsia="en-US"/>
              </w:rPr>
              <w:t xml:space="preserve">Осуществление на Объекте фото,- кино,- и видеосъемки без ее согласования с уполномоченным представителем </w:t>
            </w:r>
            <w:r w:rsidR="004412B7">
              <w:rPr>
                <w:lang w:eastAsia="en-US"/>
              </w:rPr>
              <w:t>Субподрядч</w:t>
            </w:r>
            <w:r w:rsidRPr="00C706FE">
              <w:rPr>
                <w:lang w:eastAsia="en-US"/>
              </w:rPr>
              <w:t>ика.</w:t>
            </w:r>
          </w:p>
        </w:tc>
        <w:tc>
          <w:tcPr>
            <w:tcW w:w="649" w:type="pct"/>
          </w:tcPr>
          <w:p w14:paraId="48A525B2" w14:textId="77777777" w:rsidR="004F162C" w:rsidRPr="00C706FE" w:rsidRDefault="00A77CBE" w:rsidP="004F162C">
            <w:pPr>
              <w:jc w:val="center"/>
            </w:pPr>
            <w:r w:rsidRPr="00C706FE">
              <w:t>10 </w:t>
            </w:r>
          </w:p>
        </w:tc>
        <w:tc>
          <w:tcPr>
            <w:tcW w:w="1910" w:type="pct"/>
          </w:tcPr>
          <w:p w14:paraId="48A525B3"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B9" w14:textId="77777777" w:rsidTr="004F162C">
        <w:trPr>
          <w:jc w:val="center"/>
        </w:trPr>
        <w:tc>
          <w:tcPr>
            <w:tcW w:w="366" w:type="pct"/>
          </w:tcPr>
          <w:p w14:paraId="48A525B5" w14:textId="77777777" w:rsidR="004F162C" w:rsidRPr="00C706FE" w:rsidRDefault="004F162C" w:rsidP="006F1F80">
            <w:pPr>
              <w:numPr>
                <w:ilvl w:val="0"/>
                <w:numId w:val="65"/>
              </w:numPr>
              <w:ind w:left="113"/>
              <w:jc w:val="center"/>
            </w:pPr>
          </w:p>
        </w:tc>
        <w:tc>
          <w:tcPr>
            <w:tcW w:w="2075" w:type="pct"/>
          </w:tcPr>
          <w:p w14:paraId="48A525B6" w14:textId="5C62F397" w:rsidR="004F162C" w:rsidRPr="00C706FE" w:rsidRDefault="00A77CBE" w:rsidP="008628F3">
            <w:pPr>
              <w:jc w:val="both"/>
              <w:rPr>
                <w:lang w:eastAsia="en-US"/>
              </w:rPr>
            </w:pPr>
            <w:r w:rsidRPr="00C706FE">
              <w:rPr>
                <w:lang w:eastAsia="en-US"/>
              </w:rPr>
              <w:t xml:space="preserve">Нарушение </w:t>
            </w:r>
            <w:r w:rsidR="004412B7">
              <w:rPr>
                <w:lang w:eastAsia="en-US"/>
              </w:rPr>
              <w:t>Субсубподряд</w:t>
            </w:r>
            <w:r w:rsidRPr="00C706FE">
              <w:rPr>
                <w:lang w:eastAsia="en-US"/>
              </w:rPr>
              <w:t xml:space="preserve">чиком (работниками </w:t>
            </w:r>
            <w:proofErr w:type="spellStart"/>
            <w:r w:rsidR="004412B7">
              <w:rPr>
                <w:lang w:eastAsia="en-US"/>
              </w:rPr>
              <w:t>Субсубподряд</w:t>
            </w:r>
            <w:r w:rsidRPr="00C706FE">
              <w:rPr>
                <w:lang w:eastAsia="en-US"/>
              </w:rPr>
              <w:t>чика</w:t>
            </w:r>
            <w:proofErr w:type="spellEnd"/>
            <w:r w:rsidRPr="00C706FE">
              <w:rPr>
                <w:lang w:eastAsia="en-US"/>
              </w:rPr>
              <w:t xml:space="preserve">, работниками </w:t>
            </w:r>
            <w:proofErr w:type="spellStart"/>
            <w:r w:rsidR="004412B7">
              <w:rPr>
                <w:lang w:eastAsia="en-US"/>
              </w:rPr>
              <w:t>субсубсубподряд</w:t>
            </w:r>
            <w:r w:rsidRPr="00C706FE">
              <w:rPr>
                <w:lang w:eastAsia="en-US"/>
              </w:rPr>
              <w:t>чика</w:t>
            </w:r>
            <w:proofErr w:type="spellEnd"/>
            <w:r w:rsidRPr="00C706FE">
              <w:rPr>
                <w:lang w:eastAsia="en-US"/>
              </w:rPr>
              <w:t xml:space="preserve">) правил дорожного движения, как на территории </w:t>
            </w:r>
            <w:r w:rsidR="004412B7">
              <w:rPr>
                <w:lang w:eastAsia="en-US"/>
              </w:rPr>
              <w:t>Субподрядч</w:t>
            </w:r>
            <w:r w:rsidRPr="00C706FE">
              <w:rPr>
                <w:lang w:eastAsia="en-US"/>
              </w:rPr>
              <w:t>ика, так и по пути следования к месту выполнения работ.</w:t>
            </w:r>
          </w:p>
        </w:tc>
        <w:tc>
          <w:tcPr>
            <w:tcW w:w="649" w:type="pct"/>
          </w:tcPr>
          <w:p w14:paraId="48A525B7" w14:textId="77777777" w:rsidR="004F162C" w:rsidRPr="00C706FE" w:rsidRDefault="00A77CBE" w:rsidP="004F162C">
            <w:pPr>
              <w:jc w:val="center"/>
            </w:pPr>
            <w:r w:rsidRPr="00C706FE">
              <w:t>20 </w:t>
            </w:r>
          </w:p>
        </w:tc>
        <w:tc>
          <w:tcPr>
            <w:tcW w:w="1910" w:type="pct"/>
          </w:tcPr>
          <w:p w14:paraId="48A525B8" w14:textId="77777777" w:rsidR="004F162C" w:rsidRPr="00C706FE" w:rsidRDefault="00A77CBE" w:rsidP="004F162C">
            <w:pPr>
              <w:jc w:val="both"/>
            </w:pPr>
            <w:r w:rsidRPr="00C706FE">
              <w:t>Предупреждение об удалении с территории Объекта лица в случае повторного совершения этого правонарушения этим же лицом.</w:t>
            </w:r>
          </w:p>
        </w:tc>
      </w:tr>
      <w:tr w:rsidR="00C5511A" w14:paraId="48A525BF" w14:textId="77777777" w:rsidTr="004F162C">
        <w:trPr>
          <w:jc w:val="center"/>
        </w:trPr>
        <w:tc>
          <w:tcPr>
            <w:tcW w:w="366" w:type="pct"/>
          </w:tcPr>
          <w:p w14:paraId="48A525BA" w14:textId="77777777" w:rsidR="004F162C" w:rsidRPr="00C706FE" w:rsidRDefault="004F162C" w:rsidP="006F1F80">
            <w:pPr>
              <w:numPr>
                <w:ilvl w:val="0"/>
                <w:numId w:val="65"/>
              </w:numPr>
              <w:ind w:left="113"/>
              <w:jc w:val="center"/>
            </w:pPr>
          </w:p>
        </w:tc>
        <w:tc>
          <w:tcPr>
            <w:tcW w:w="2075" w:type="pct"/>
          </w:tcPr>
          <w:p w14:paraId="48A525BB" w14:textId="01A49E6B" w:rsidR="004F162C" w:rsidRPr="00C706FE" w:rsidRDefault="00A77CBE" w:rsidP="008628F3">
            <w:pPr>
              <w:jc w:val="both"/>
            </w:pPr>
            <w:r w:rsidRPr="00C706FE">
              <w:t xml:space="preserve">Сокрытие или попытка сокрытия </w:t>
            </w:r>
            <w:r w:rsidR="004412B7">
              <w:t>Субсубподряд</w:t>
            </w:r>
            <w:r w:rsidRPr="00C706FE">
              <w:t xml:space="preserve">чиком от </w:t>
            </w:r>
            <w:r w:rsidR="004412B7">
              <w:t>Субподрядч</w:t>
            </w:r>
            <w:r w:rsidRPr="00C706FE">
              <w:t xml:space="preserve">ика информации по п. </w:t>
            </w:r>
            <w:r w:rsidRPr="00C706FE">
              <w:fldChar w:fldCharType="begin"/>
            </w:r>
            <w:r w:rsidRPr="00C706FE">
              <w:instrText xml:space="preserve"> REF _Ref499613827 \r \h  \* MERGEFORMAT </w:instrText>
            </w:r>
            <w:r w:rsidRPr="00C706FE">
              <w:fldChar w:fldCharType="separate"/>
            </w:r>
            <w:r w:rsidRPr="00C706FE">
              <w:t>1</w:t>
            </w:r>
            <w:r w:rsidRPr="00C706FE">
              <w:fldChar w:fldCharType="end"/>
            </w:r>
            <w:r w:rsidRPr="00C706FE">
              <w:t>-</w:t>
            </w:r>
            <w:r w:rsidRPr="00C706FE">
              <w:fldChar w:fldCharType="begin"/>
            </w:r>
            <w:r w:rsidRPr="00C706FE">
              <w:instrText xml:space="preserve"> REF _Ref499613830 \r \h  \* MERGEFORMAT </w:instrText>
            </w:r>
            <w:r w:rsidRPr="00C706FE">
              <w:fldChar w:fldCharType="separate"/>
            </w:r>
            <w:r w:rsidRPr="00C706FE">
              <w:t>13</w:t>
            </w:r>
            <w:r w:rsidRPr="00C706FE">
              <w:fldChar w:fldCharType="end"/>
            </w:r>
            <w:r w:rsidRPr="00C706FE">
              <w:t xml:space="preserve"> Раздела </w:t>
            </w:r>
            <w:r w:rsidRPr="00C706FE">
              <w:rPr>
                <w:lang w:val="en-US"/>
              </w:rPr>
              <w:fldChar w:fldCharType="begin"/>
            </w:r>
            <w:r w:rsidRPr="00C706FE">
              <w:instrText xml:space="preserve"> </w:instrText>
            </w:r>
            <w:r w:rsidRPr="00C706FE">
              <w:rPr>
                <w:lang w:val="en-US"/>
              </w:rPr>
              <w:instrText>REF</w:instrText>
            </w:r>
            <w:r w:rsidRPr="00C706FE">
              <w:instrText xml:space="preserve">  _</w:instrText>
            </w:r>
            <w:r w:rsidRPr="00C706FE">
              <w:rPr>
                <w:lang w:val="en-US"/>
              </w:rPr>
              <w:instrText>Ref</w:instrText>
            </w:r>
            <w:r w:rsidRPr="00C706FE">
              <w:instrText>499613849 \</w:instrText>
            </w:r>
            <w:r w:rsidRPr="00C706FE">
              <w:rPr>
                <w:lang w:val="en-US"/>
              </w:rPr>
              <w:instrText>h</w:instrText>
            </w:r>
            <w:r w:rsidRPr="00C706FE">
              <w:instrText xml:space="preserve"> \</w:instrText>
            </w:r>
            <w:r w:rsidRPr="00C706FE">
              <w:rPr>
                <w:lang w:val="en-US"/>
              </w:rPr>
              <w:instrText>r</w:instrText>
            </w:r>
            <w:r w:rsidRPr="00C706FE">
              <w:instrText xml:space="preserve"> \</w:instrText>
            </w:r>
            <w:r w:rsidRPr="00C706FE">
              <w:rPr>
                <w:lang w:val="en-US"/>
              </w:rPr>
              <w:instrText>t</w:instrText>
            </w:r>
            <w:r w:rsidRPr="00C706FE">
              <w:instrText xml:space="preserve">  \* </w:instrText>
            </w:r>
            <w:r w:rsidRPr="00C706FE">
              <w:rPr>
                <w:lang w:val="en-US"/>
              </w:rPr>
              <w:instrText>MERGEFORMAT</w:instrText>
            </w:r>
            <w:r w:rsidRPr="00C706FE">
              <w:instrText xml:space="preserve"> </w:instrText>
            </w:r>
            <w:r w:rsidRPr="00C706FE">
              <w:rPr>
                <w:lang w:val="en-US"/>
              </w:rPr>
            </w:r>
            <w:r w:rsidRPr="00C706FE">
              <w:rPr>
                <w:lang w:val="en-US"/>
              </w:rPr>
              <w:fldChar w:fldCharType="separate"/>
            </w:r>
            <w:r w:rsidRPr="00C706FE">
              <w:rPr>
                <w:lang w:val="en-US"/>
              </w:rPr>
              <w:t>II</w:t>
            </w:r>
            <w:r w:rsidRPr="00C706FE">
              <w:rPr>
                <w:lang w:val="en-US"/>
              </w:rPr>
              <w:fldChar w:fldCharType="end"/>
            </w:r>
            <w:r w:rsidRPr="00C706FE">
              <w:t xml:space="preserve"> настоящего Приложения о фактах противоправных действий (бездействия) со стороны своего персонала или персонала </w:t>
            </w:r>
            <w:proofErr w:type="spellStart"/>
            <w:r w:rsidR="004412B7">
              <w:t>субсубсубподрядн</w:t>
            </w:r>
            <w:r w:rsidRPr="00C706FE">
              <w:t>ых</w:t>
            </w:r>
            <w:proofErr w:type="spellEnd"/>
            <w:r w:rsidRPr="00C706FE">
              <w:t xml:space="preserve"> организаций.</w:t>
            </w:r>
          </w:p>
        </w:tc>
        <w:tc>
          <w:tcPr>
            <w:tcW w:w="649" w:type="pct"/>
          </w:tcPr>
          <w:p w14:paraId="48A525BC" w14:textId="77777777" w:rsidR="004F162C" w:rsidRPr="00C706FE" w:rsidRDefault="00A77CBE" w:rsidP="004F162C">
            <w:pPr>
              <w:jc w:val="center"/>
            </w:pPr>
            <w:r w:rsidRPr="00C706FE">
              <w:t xml:space="preserve">100 </w:t>
            </w:r>
          </w:p>
        </w:tc>
        <w:tc>
          <w:tcPr>
            <w:tcW w:w="1910" w:type="pct"/>
          </w:tcPr>
          <w:p w14:paraId="48A525BD" w14:textId="77777777" w:rsidR="004F162C" w:rsidRPr="00C706FE" w:rsidRDefault="004F162C" w:rsidP="004F162C">
            <w:pPr>
              <w:jc w:val="center"/>
            </w:pPr>
          </w:p>
          <w:p w14:paraId="48A525BE" w14:textId="77777777" w:rsidR="004F162C" w:rsidRPr="00C706FE" w:rsidRDefault="00A77CBE" w:rsidP="004F162C">
            <w:r w:rsidRPr="00C706FE">
              <w:t>Не применяется.</w:t>
            </w:r>
          </w:p>
        </w:tc>
      </w:tr>
      <w:tr w:rsidR="00C5511A" w14:paraId="48A525C4" w14:textId="77777777" w:rsidTr="004F162C">
        <w:trPr>
          <w:jc w:val="center"/>
        </w:trPr>
        <w:tc>
          <w:tcPr>
            <w:tcW w:w="366" w:type="pct"/>
          </w:tcPr>
          <w:p w14:paraId="48A525C0" w14:textId="77777777" w:rsidR="004F162C" w:rsidRPr="00C706FE" w:rsidRDefault="004F162C" w:rsidP="006F1F80">
            <w:pPr>
              <w:numPr>
                <w:ilvl w:val="0"/>
                <w:numId w:val="65"/>
              </w:numPr>
              <w:ind w:left="113"/>
              <w:jc w:val="center"/>
            </w:pPr>
          </w:p>
        </w:tc>
        <w:tc>
          <w:tcPr>
            <w:tcW w:w="2075" w:type="pct"/>
          </w:tcPr>
          <w:p w14:paraId="48A525C1" w14:textId="5F672750" w:rsidR="004F162C" w:rsidRPr="00C706FE" w:rsidRDefault="00A77CBE" w:rsidP="004F162C">
            <w:pPr>
              <w:jc w:val="both"/>
            </w:pPr>
            <w:r w:rsidRPr="00C706FE">
              <w:rPr>
                <w:iCs/>
              </w:rPr>
              <w:t xml:space="preserve">Передача ложной информации о минировании или угрозе проведения диверсионно-террористического акта на объектах </w:t>
            </w:r>
            <w:r w:rsidR="004412B7">
              <w:rPr>
                <w:iCs/>
              </w:rPr>
              <w:t>Субподрядч</w:t>
            </w:r>
            <w:r w:rsidRPr="00C706FE">
              <w:rPr>
                <w:iCs/>
              </w:rPr>
              <w:t>ика.</w:t>
            </w:r>
          </w:p>
        </w:tc>
        <w:tc>
          <w:tcPr>
            <w:tcW w:w="649" w:type="pct"/>
          </w:tcPr>
          <w:p w14:paraId="48A525C2" w14:textId="77777777" w:rsidR="004F162C" w:rsidRPr="00C706FE" w:rsidRDefault="00A77CBE" w:rsidP="004F162C">
            <w:pPr>
              <w:jc w:val="center"/>
            </w:pPr>
            <w:r w:rsidRPr="00C706FE">
              <w:t>100</w:t>
            </w:r>
          </w:p>
        </w:tc>
        <w:tc>
          <w:tcPr>
            <w:tcW w:w="1910" w:type="pct"/>
          </w:tcPr>
          <w:p w14:paraId="48A525C3"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C9" w14:textId="77777777" w:rsidTr="004F162C">
        <w:trPr>
          <w:jc w:val="center"/>
        </w:trPr>
        <w:tc>
          <w:tcPr>
            <w:tcW w:w="366" w:type="pct"/>
          </w:tcPr>
          <w:p w14:paraId="48A525C5" w14:textId="77777777" w:rsidR="004F162C" w:rsidRPr="00C706FE" w:rsidRDefault="004F162C" w:rsidP="006F1F80">
            <w:pPr>
              <w:numPr>
                <w:ilvl w:val="0"/>
                <w:numId w:val="65"/>
              </w:numPr>
              <w:ind w:left="113"/>
              <w:jc w:val="center"/>
            </w:pPr>
          </w:p>
        </w:tc>
        <w:tc>
          <w:tcPr>
            <w:tcW w:w="2075" w:type="pct"/>
          </w:tcPr>
          <w:p w14:paraId="48A525C6" w14:textId="5B1319C2" w:rsidR="004F162C" w:rsidRPr="00C706FE" w:rsidRDefault="00A77CBE" w:rsidP="00121DFC">
            <w:pPr>
              <w:jc w:val="both"/>
            </w:pPr>
            <w:r w:rsidRPr="00C706FE">
              <w:t xml:space="preserve">Обращение правоохранительных органов </w:t>
            </w:r>
            <w:r w:rsidRPr="00C706FE">
              <w:rPr>
                <w:bCs/>
                <w:iCs/>
              </w:rPr>
              <w:t>Российской Федерации</w:t>
            </w:r>
            <w:r w:rsidRPr="00C706FE">
              <w:t xml:space="preserve">, поступившее в адрес </w:t>
            </w:r>
            <w:r w:rsidR="004412B7">
              <w:t>Субподрядч</w:t>
            </w:r>
            <w:r w:rsidRPr="00C706FE">
              <w:t>ика по факту совершения работ</w:t>
            </w:r>
            <w:r w:rsidRPr="00C706FE">
              <w:lastRenderedPageBreak/>
              <w:t xml:space="preserve">ником </w:t>
            </w:r>
            <w:proofErr w:type="spellStart"/>
            <w:r w:rsidR="004412B7">
              <w:t>Субсубподряд</w:t>
            </w:r>
            <w:r w:rsidRPr="00C706FE">
              <w:t>чика</w:t>
            </w:r>
            <w:proofErr w:type="spellEnd"/>
            <w:r w:rsidRPr="00C706FE">
              <w:t xml:space="preserve"> или его </w:t>
            </w:r>
            <w:proofErr w:type="spellStart"/>
            <w:r w:rsidR="004412B7">
              <w:t>субсубсубподряд</w:t>
            </w:r>
            <w:r w:rsidRPr="00C706FE">
              <w:t>чика</w:t>
            </w:r>
            <w:proofErr w:type="spellEnd"/>
            <w:r w:rsidRPr="00C706FE">
              <w:t xml:space="preserve"> административного правонарушения или правонарушения, содержащего признаки уголовно наказуемого деяния (преступления).</w:t>
            </w:r>
          </w:p>
        </w:tc>
        <w:tc>
          <w:tcPr>
            <w:tcW w:w="649" w:type="pct"/>
          </w:tcPr>
          <w:p w14:paraId="48A525C7" w14:textId="77777777" w:rsidR="004F162C" w:rsidRPr="00C706FE" w:rsidRDefault="00A77CBE" w:rsidP="004F162C">
            <w:pPr>
              <w:jc w:val="center"/>
            </w:pPr>
            <w:r w:rsidRPr="00C706FE">
              <w:lastRenderedPageBreak/>
              <w:t xml:space="preserve">50 </w:t>
            </w:r>
          </w:p>
        </w:tc>
        <w:tc>
          <w:tcPr>
            <w:tcW w:w="1910" w:type="pct"/>
          </w:tcPr>
          <w:p w14:paraId="48A525C8" w14:textId="77777777" w:rsidR="004F162C" w:rsidRPr="00C706FE" w:rsidRDefault="00A77CBE" w:rsidP="004F162C">
            <w:pPr>
              <w:jc w:val="both"/>
            </w:pPr>
            <w:r w:rsidRPr="00C706FE">
              <w:t>Удаление с территории Объекта лица, в отношении которого поступило обращение.</w:t>
            </w:r>
          </w:p>
        </w:tc>
      </w:tr>
      <w:tr w:rsidR="00C5511A" w14:paraId="48A525CE" w14:textId="77777777" w:rsidTr="004F162C">
        <w:trPr>
          <w:jc w:val="center"/>
        </w:trPr>
        <w:tc>
          <w:tcPr>
            <w:tcW w:w="366" w:type="pct"/>
          </w:tcPr>
          <w:p w14:paraId="48A525CA" w14:textId="77777777" w:rsidR="004F162C" w:rsidRPr="00C706FE" w:rsidRDefault="004F162C" w:rsidP="006F1F80">
            <w:pPr>
              <w:numPr>
                <w:ilvl w:val="0"/>
                <w:numId w:val="65"/>
              </w:numPr>
              <w:ind w:left="113"/>
              <w:jc w:val="center"/>
            </w:pPr>
          </w:p>
        </w:tc>
        <w:tc>
          <w:tcPr>
            <w:tcW w:w="2075" w:type="pct"/>
          </w:tcPr>
          <w:p w14:paraId="48A525CB" w14:textId="77777777" w:rsidR="004F162C" w:rsidRPr="00C706FE" w:rsidRDefault="00A77CBE" w:rsidP="004F162C">
            <w:pPr>
              <w:widowControl w:val="0"/>
              <w:autoSpaceDE w:val="0"/>
              <w:autoSpaceDN w:val="0"/>
              <w:adjustRightInd w:val="0"/>
              <w:ind w:left="23"/>
              <w:jc w:val="both"/>
              <w:rPr>
                <w:lang w:eastAsia="en-US"/>
              </w:rPr>
            </w:pPr>
            <w:r w:rsidRPr="00C706FE">
              <w:t>Курение вне установленных в надлежащем порядке мест для курения.</w:t>
            </w:r>
          </w:p>
        </w:tc>
        <w:tc>
          <w:tcPr>
            <w:tcW w:w="649" w:type="pct"/>
          </w:tcPr>
          <w:p w14:paraId="48A525CC" w14:textId="77777777" w:rsidR="004F162C" w:rsidRPr="00C706FE" w:rsidRDefault="00A77CBE" w:rsidP="004F162C">
            <w:pPr>
              <w:jc w:val="center"/>
            </w:pPr>
            <w:r w:rsidRPr="00C706FE">
              <w:t>10</w:t>
            </w:r>
          </w:p>
        </w:tc>
        <w:tc>
          <w:tcPr>
            <w:tcW w:w="1910" w:type="pct"/>
          </w:tcPr>
          <w:p w14:paraId="48A525CD" w14:textId="77777777" w:rsidR="004F162C" w:rsidRPr="00C706FE" w:rsidRDefault="00A77CBE" w:rsidP="004F162C">
            <w:pPr>
              <w:jc w:val="both"/>
            </w:pPr>
            <w:r w:rsidRPr="00C706FE">
              <w:t>Предупреждение об удалении с территории Объекта лица в случае повторного совершения этого правонарушения этим же лицом.</w:t>
            </w:r>
          </w:p>
        </w:tc>
      </w:tr>
      <w:tr w:rsidR="00C5511A" w14:paraId="48A525D3" w14:textId="77777777" w:rsidTr="004F162C">
        <w:trPr>
          <w:jc w:val="center"/>
        </w:trPr>
        <w:tc>
          <w:tcPr>
            <w:tcW w:w="366" w:type="pct"/>
          </w:tcPr>
          <w:p w14:paraId="48A525CF" w14:textId="77777777" w:rsidR="004F162C" w:rsidRPr="00C706FE" w:rsidRDefault="004F162C" w:rsidP="006F1F80">
            <w:pPr>
              <w:numPr>
                <w:ilvl w:val="0"/>
                <w:numId w:val="65"/>
              </w:numPr>
              <w:ind w:left="113"/>
              <w:jc w:val="center"/>
            </w:pPr>
          </w:p>
        </w:tc>
        <w:tc>
          <w:tcPr>
            <w:tcW w:w="2075" w:type="pct"/>
          </w:tcPr>
          <w:p w14:paraId="48A525D0" w14:textId="77777777" w:rsidR="004F162C" w:rsidRPr="00C706FE" w:rsidRDefault="00A77CBE" w:rsidP="004F162C">
            <w:pPr>
              <w:widowControl w:val="0"/>
              <w:autoSpaceDE w:val="0"/>
              <w:autoSpaceDN w:val="0"/>
              <w:adjustRightInd w:val="0"/>
              <w:ind w:left="23"/>
              <w:jc w:val="both"/>
            </w:pPr>
            <w:r w:rsidRPr="00C706FE">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49" w:type="pct"/>
          </w:tcPr>
          <w:p w14:paraId="48A525D1" w14:textId="77777777" w:rsidR="004F162C" w:rsidRPr="00C706FE" w:rsidRDefault="00A77CBE" w:rsidP="004F162C">
            <w:pPr>
              <w:jc w:val="center"/>
            </w:pPr>
            <w:r w:rsidRPr="00C706FE">
              <w:t>50</w:t>
            </w:r>
          </w:p>
        </w:tc>
        <w:tc>
          <w:tcPr>
            <w:tcW w:w="1910" w:type="pct"/>
          </w:tcPr>
          <w:p w14:paraId="48A525D2" w14:textId="77777777" w:rsidR="004F162C" w:rsidRPr="00C706FE" w:rsidRDefault="00A77CBE" w:rsidP="004F162C">
            <w:pPr>
              <w:jc w:val="both"/>
            </w:pPr>
            <w:r w:rsidRPr="00C706FE">
              <w:t>Удаление с территории Объекта лица, допустившего правонарушение.</w:t>
            </w:r>
          </w:p>
        </w:tc>
      </w:tr>
      <w:tr w:rsidR="00C5511A" w14:paraId="48A525D8" w14:textId="77777777" w:rsidTr="004F162C">
        <w:trPr>
          <w:jc w:val="center"/>
        </w:trPr>
        <w:tc>
          <w:tcPr>
            <w:tcW w:w="366" w:type="pct"/>
          </w:tcPr>
          <w:p w14:paraId="48A525D4" w14:textId="77777777" w:rsidR="004F162C" w:rsidRPr="00C706FE" w:rsidRDefault="004F162C" w:rsidP="006F1F80">
            <w:pPr>
              <w:numPr>
                <w:ilvl w:val="0"/>
                <w:numId w:val="65"/>
              </w:numPr>
              <w:ind w:left="113"/>
              <w:jc w:val="center"/>
            </w:pPr>
          </w:p>
        </w:tc>
        <w:tc>
          <w:tcPr>
            <w:tcW w:w="2075" w:type="pct"/>
          </w:tcPr>
          <w:p w14:paraId="48A525D5" w14:textId="504E922E" w:rsidR="004F162C" w:rsidRPr="00C706FE" w:rsidRDefault="00A77CBE" w:rsidP="004F162C">
            <w:pPr>
              <w:widowControl w:val="0"/>
              <w:autoSpaceDE w:val="0"/>
              <w:autoSpaceDN w:val="0"/>
              <w:adjustRightInd w:val="0"/>
              <w:ind w:left="23"/>
              <w:jc w:val="both"/>
              <w:rPr>
                <w:iCs/>
              </w:rPr>
            </w:pPr>
            <w:r w:rsidRPr="00C706FE">
              <w:rPr>
                <w:iCs/>
              </w:rPr>
              <w:t xml:space="preserve">Оставление без необходимости включенным светового освещения в арендованных </w:t>
            </w:r>
            <w:r w:rsidR="004412B7">
              <w:rPr>
                <w:iCs/>
              </w:rPr>
              <w:t>Субсубподряд</w:t>
            </w:r>
            <w:r w:rsidRPr="00C706FE">
              <w:rPr>
                <w:iCs/>
              </w:rPr>
              <w:t xml:space="preserve">чиком производственных или офисных помещениях </w:t>
            </w:r>
            <w:r w:rsidR="004412B7">
              <w:rPr>
                <w:iCs/>
              </w:rPr>
              <w:t>Субподрядч</w:t>
            </w:r>
            <w:r w:rsidRPr="00C706FE">
              <w:rPr>
                <w:iCs/>
              </w:rPr>
              <w:t>ика во внерабочее время.</w:t>
            </w:r>
          </w:p>
        </w:tc>
        <w:tc>
          <w:tcPr>
            <w:tcW w:w="649" w:type="pct"/>
          </w:tcPr>
          <w:p w14:paraId="48A525D6" w14:textId="77777777" w:rsidR="004F162C" w:rsidRPr="00C706FE" w:rsidRDefault="00A77CBE" w:rsidP="004F162C">
            <w:pPr>
              <w:jc w:val="center"/>
            </w:pPr>
            <w:r w:rsidRPr="00C706FE">
              <w:t>2</w:t>
            </w:r>
          </w:p>
        </w:tc>
        <w:tc>
          <w:tcPr>
            <w:tcW w:w="1910" w:type="pct"/>
          </w:tcPr>
          <w:p w14:paraId="48A525D7" w14:textId="77777777" w:rsidR="004F162C" w:rsidRPr="00C706FE" w:rsidRDefault="00A77CBE" w:rsidP="004F162C">
            <w:r w:rsidRPr="00C706FE">
              <w:t>Не применяется.</w:t>
            </w:r>
          </w:p>
        </w:tc>
      </w:tr>
    </w:tbl>
    <w:p w14:paraId="48A525D9" w14:textId="77777777" w:rsidR="004F162C" w:rsidRPr="00501647" w:rsidRDefault="00A77CBE" w:rsidP="004F162C">
      <w:pPr>
        <w:spacing w:before="120" w:after="120"/>
        <w:ind w:firstLine="567"/>
        <w:jc w:val="both"/>
        <w:rPr>
          <w:sz w:val="21"/>
          <w:szCs w:val="21"/>
        </w:rPr>
      </w:pPr>
      <w:r w:rsidRPr="00501647">
        <w:rPr>
          <w:b/>
          <w:sz w:val="21"/>
          <w:szCs w:val="21"/>
        </w:rPr>
        <w:t>*</w:t>
      </w:r>
      <w:r w:rsidRPr="00501647">
        <w:rPr>
          <w:sz w:val="21"/>
          <w:szCs w:val="21"/>
        </w:rPr>
        <w:t xml:space="preserve"> За второе и каждое последующее нарушение размер штрафа удваивается.</w:t>
      </w:r>
    </w:p>
    <w:p w14:paraId="48A525DA" w14:textId="77777777" w:rsidR="004F162C" w:rsidRPr="00501647" w:rsidRDefault="00A77CBE" w:rsidP="004F162C">
      <w:pPr>
        <w:spacing w:before="120" w:after="120"/>
        <w:ind w:firstLine="567"/>
        <w:jc w:val="both"/>
        <w:rPr>
          <w:sz w:val="21"/>
          <w:szCs w:val="21"/>
        </w:rPr>
      </w:pPr>
      <w:r w:rsidRPr="00501647">
        <w:rPr>
          <w:b/>
          <w:sz w:val="21"/>
          <w:szCs w:val="21"/>
        </w:rPr>
        <w:t>*</w:t>
      </w:r>
      <w:r w:rsidRPr="00501647">
        <w:rPr>
          <w:sz w:val="21"/>
          <w:szCs w:val="21"/>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 </w:t>
      </w:r>
    </w:p>
    <w:p w14:paraId="48A525DB" w14:textId="77777777" w:rsidR="004F162C" w:rsidRPr="00501647" w:rsidRDefault="004F162C" w:rsidP="006F1F80">
      <w:pPr>
        <w:numPr>
          <w:ilvl w:val="0"/>
          <w:numId w:val="66"/>
        </w:numPr>
        <w:tabs>
          <w:tab w:val="left" w:pos="284"/>
        </w:tabs>
        <w:spacing w:before="120" w:after="120"/>
        <w:ind w:hanging="3338"/>
        <w:jc w:val="center"/>
        <w:rPr>
          <w:b/>
          <w:sz w:val="21"/>
          <w:szCs w:val="21"/>
        </w:rPr>
      </w:pPr>
    </w:p>
    <w:p w14:paraId="48A525DC" w14:textId="2BB1500C" w:rsidR="004F162C" w:rsidRPr="00501647" w:rsidRDefault="00A77CBE" w:rsidP="004F162C">
      <w:pPr>
        <w:spacing w:before="120" w:after="120"/>
        <w:jc w:val="center"/>
        <w:rPr>
          <w:b/>
          <w:sz w:val="21"/>
          <w:szCs w:val="21"/>
        </w:rPr>
      </w:pPr>
      <w:r w:rsidRPr="00501647">
        <w:rPr>
          <w:b/>
          <w:sz w:val="21"/>
          <w:szCs w:val="21"/>
        </w:rPr>
        <w:t xml:space="preserve">Порядок фиксации нарушений требований разделов 1 и 2 настоящего Приложения, совершенных </w:t>
      </w:r>
      <w:r w:rsidR="004412B7">
        <w:rPr>
          <w:b/>
          <w:sz w:val="21"/>
          <w:szCs w:val="21"/>
        </w:rPr>
        <w:t>Субсубподряд</w:t>
      </w:r>
      <w:r w:rsidRPr="00501647">
        <w:rPr>
          <w:b/>
          <w:sz w:val="21"/>
          <w:szCs w:val="21"/>
        </w:rPr>
        <w:t xml:space="preserve">чиком (работниками </w:t>
      </w:r>
      <w:proofErr w:type="spellStart"/>
      <w:r w:rsidR="004412B7">
        <w:rPr>
          <w:b/>
          <w:sz w:val="21"/>
          <w:szCs w:val="21"/>
        </w:rPr>
        <w:t>Субсубподряд</w:t>
      </w:r>
      <w:r w:rsidRPr="00501647">
        <w:rPr>
          <w:b/>
          <w:sz w:val="21"/>
          <w:szCs w:val="21"/>
        </w:rPr>
        <w:t>чика</w:t>
      </w:r>
      <w:proofErr w:type="spellEnd"/>
      <w:r w:rsidRPr="00501647">
        <w:rPr>
          <w:b/>
          <w:sz w:val="21"/>
          <w:szCs w:val="21"/>
        </w:rPr>
        <w:t xml:space="preserve">, работниками </w:t>
      </w:r>
      <w:proofErr w:type="spellStart"/>
      <w:r w:rsidR="004412B7">
        <w:rPr>
          <w:b/>
          <w:sz w:val="21"/>
          <w:szCs w:val="21"/>
        </w:rPr>
        <w:t>Субсубсубподрядн</w:t>
      </w:r>
      <w:r w:rsidRPr="00501647">
        <w:rPr>
          <w:b/>
          <w:sz w:val="21"/>
          <w:szCs w:val="21"/>
        </w:rPr>
        <w:t>ых</w:t>
      </w:r>
      <w:proofErr w:type="spellEnd"/>
      <w:r w:rsidRPr="00501647">
        <w:rPr>
          <w:b/>
          <w:sz w:val="21"/>
          <w:szCs w:val="21"/>
        </w:rPr>
        <w:t xml:space="preserve"> организаций)</w:t>
      </w:r>
    </w:p>
    <w:p w14:paraId="48A525DD" w14:textId="371CAE57" w:rsidR="004F162C" w:rsidRPr="00501647" w:rsidRDefault="00A77CBE" w:rsidP="004F162C">
      <w:pPr>
        <w:spacing w:before="120" w:after="120"/>
        <w:ind w:firstLine="567"/>
        <w:jc w:val="both"/>
        <w:rPr>
          <w:sz w:val="21"/>
          <w:szCs w:val="21"/>
        </w:rPr>
      </w:pPr>
      <w:r w:rsidRPr="00501647">
        <w:rPr>
          <w:sz w:val="21"/>
          <w:szCs w:val="21"/>
        </w:rPr>
        <w:t xml:space="preserve">При обнаружении факта совершения противоправного действия (бездействия) персоналом </w:t>
      </w:r>
      <w:proofErr w:type="spellStart"/>
      <w:r w:rsidR="004412B7">
        <w:rPr>
          <w:sz w:val="21"/>
          <w:szCs w:val="21"/>
        </w:rPr>
        <w:t>Субсубподряд</w:t>
      </w:r>
      <w:r w:rsidRPr="00501647">
        <w:rPr>
          <w:sz w:val="21"/>
          <w:szCs w:val="21"/>
        </w:rPr>
        <w:t>чика</w:t>
      </w:r>
      <w:proofErr w:type="spellEnd"/>
      <w:r w:rsidRPr="00501647">
        <w:rPr>
          <w:sz w:val="21"/>
          <w:szCs w:val="21"/>
        </w:rPr>
        <w:t xml:space="preserve"> или персоналом любой нанятой им </w:t>
      </w:r>
      <w:proofErr w:type="spellStart"/>
      <w:r w:rsidR="004412B7">
        <w:rPr>
          <w:sz w:val="21"/>
          <w:szCs w:val="21"/>
        </w:rPr>
        <w:t>Субсубсубподрядн</w:t>
      </w:r>
      <w:r w:rsidRPr="00501647">
        <w:rPr>
          <w:sz w:val="21"/>
          <w:szCs w:val="21"/>
        </w:rPr>
        <w:t>ой</w:t>
      </w:r>
      <w:proofErr w:type="spellEnd"/>
      <w:r w:rsidRPr="00501647">
        <w:rPr>
          <w:sz w:val="21"/>
          <w:szCs w:val="21"/>
        </w:rPr>
        <w:t xml:space="preserve"> организации </w:t>
      </w:r>
      <w:r w:rsidR="004412B7">
        <w:rPr>
          <w:sz w:val="21"/>
          <w:szCs w:val="21"/>
        </w:rPr>
        <w:t>Субподрядч</w:t>
      </w:r>
      <w:r w:rsidRPr="00501647">
        <w:rPr>
          <w:sz w:val="21"/>
          <w:szCs w:val="21"/>
        </w:rPr>
        <w:t xml:space="preserve">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501647">
        <w:rPr>
          <w:b/>
          <w:sz w:val="21"/>
          <w:szCs w:val="21"/>
        </w:rPr>
        <w:t>«Акт»</w:t>
      </w:r>
      <w:r w:rsidRPr="00501647">
        <w:rPr>
          <w:sz w:val="21"/>
          <w:szCs w:val="21"/>
        </w:rPr>
        <w:t xml:space="preserve">). Указанный Акт подписывается любым уполномоченным сотрудником </w:t>
      </w:r>
      <w:proofErr w:type="spellStart"/>
      <w:r w:rsidR="004412B7">
        <w:rPr>
          <w:sz w:val="21"/>
          <w:szCs w:val="21"/>
        </w:rPr>
        <w:t>Субсубподряд</w:t>
      </w:r>
      <w:r w:rsidRPr="00501647">
        <w:rPr>
          <w:sz w:val="21"/>
          <w:szCs w:val="21"/>
        </w:rPr>
        <w:t>чика</w:t>
      </w:r>
      <w:proofErr w:type="spellEnd"/>
      <w:r w:rsidRPr="00501647">
        <w:rPr>
          <w:sz w:val="21"/>
          <w:szCs w:val="21"/>
        </w:rPr>
        <w:t xml:space="preserve"> или </w:t>
      </w:r>
      <w:proofErr w:type="spellStart"/>
      <w:r w:rsidR="004412B7">
        <w:rPr>
          <w:sz w:val="21"/>
          <w:szCs w:val="21"/>
        </w:rPr>
        <w:t>Субсубсубподрядн</w:t>
      </w:r>
      <w:r w:rsidRPr="00501647">
        <w:rPr>
          <w:sz w:val="21"/>
          <w:szCs w:val="21"/>
        </w:rPr>
        <w:t>ой</w:t>
      </w:r>
      <w:proofErr w:type="spellEnd"/>
      <w:r w:rsidRPr="00501647">
        <w:rPr>
          <w:sz w:val="21"/>
          <w:szCs w:val="21"/>
        </w:rPr>
        <w:t xml:space="preserve">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w:t>
      </w:r>
      <w:r w:rsidR="004412B7">
        <w:rPr>
          <w:sz w:val="21"/>
          <w:szCs w:val="21"/>
        </w:rPr>
        <w:t>Субподрядч</w:t>
      </w:r>
      <w:r w:rsidRPr="00501647">
        <w:rPr>
          <w:sz w:val="21"/>
          <w:szCs w:val="21"/>
        </w:rPr>
        <w:t xml:space="preserve">ика, а сам оформленный вышеуказанным способом документ признается Сторонами как надлежащий и служащий основанием для применения к </w:t>
      </w:r>
      <w:proofErr w:type="spellStart"/>
      <w:r w:rsidR="004412B7">
        <w:rPr>
          <w:sz w:val="21"/>
          <w:szCs w:val="21"/>
        </w:rPr>
        <w:t>Субсубподряд</w:t>
      </w:r>
      <w:r w:rsidRPr="00501647">
        <w:rPr>
          <w:sz w:val="21"/>
          <w:szCs w:val="21"/>
        </w:rPr>
        <w:t>чику</w:t>
      </w:r>
      <w:proofErr w:type="spellEnd"/>
      <w:r w:rsidRPr="00501647">
        <w:rPr>
          <w:sz w:val="21"/>
          <w:szCs w:val="21"/>
        </w:rPr>
        <w:t xml:space="preserve"> соответствующей штрафной санкции.</w:t>
      </w:r>
    </w:p>
    <w:p w14:paraId="48A525DE" w14:textId="36CB8922" w:rsidR="004F162C" w:rsidRPr="00501647" w:rsidRDefault="00A77CBE" w:rsidP="004F162C">
      <w:pPr>
        <w:spacing w:before="120" w:after="120"/>
        <w:ind w:firstLine="567"/>
        <w:jc w:val="both"/>
        <w:rPr>
          <w:sz w:val="21"/>
          <w:szCs w:val="21"/>
        </w:rPr>
      </w:pPr>
      <w:r w:rsidRPr="00501647">
        <w:rPr>
          <w:sz w:val="21"/>
          <w:szCs w:val="21"/>
        </w:rPr>
        <w:t xml:space="preserve">При обосновании выявленного нарушения в направляемом </w:t>
      </w:r>
      <w:proofErr w:type="spellStart"/>
      <w:r w:rsidR="004412B7">
        <w:rPr>
          <w:sz w:val="21"/>
          <w:szCs w:val="21"/>
        </w:rPr>
        <w:t>субсубподряд</w:t>
      </w:r>
      <w:r w:rsidRPr="00501647">
        <w:rPr>
          <w:sz w:val="21"/>
          <w:szCs w:val="21"/>
        </w:rPr>
        <w:t>чику</w:t>
      </w:r>
      <w:proofErr w:type="spellEnd"/>
      <w:r w:rsidRPr="00501647">
        <w:rPr>
          <w:sz w:val="21"/>
          <w:szCs w:val="21"/>
        </w:rPr>
        <w:t xml:space="preserve">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48A525DF" w14:textId="1822C714" w:rsidR="004F162C" w:rsidRPr="00501647" w:rsidRDefault="00A77CBE" w:rsidP="004F162C">
      <w:pPr>
        <w:spacing w:before="120" w:after="120"/>
        <w:ind w:firstLine="567"/>
        <w:jc w:val="both"/>
        <w:rPr>
          <w:sz w:val="21"/>
          <w:szCs w:val="21"/>
        </w:rPr>
      </w:pPr>
      <w:r w:rsidRPr="00501647">
        <w:rPr>
          <w:sz w:val="21"/>
          <w:szCs w:val="21"/>
        </w:rPr>
        <w:t xml:space="preserve">Независимо от периодичности нарушения (первое, второе, и т.д.) в случае, если нарушение повлекло причинение вреда здоровью сотрудника </w:t>
      </w:r>
      <w:r w:rsidR="004412B7">
        <w:rPr>
          <w:sz w:val="21"/>
          <w:szCs w:val="21"/>
        </w:rPr>
        <w:t>Субподрядч</w:t>
      </w:r>
      <w:r w:rsidRPr="00501647">
        <w:rPr>
          <w:sz w:val="21"/>
          <w:szCs w:val="21"/>
        </w:rPr>
        <w:t xml:space="preserve">ика, сотрудника </w:t>
      </w:r>
      <w:proofErr w:type="spellStart"/>
      <w:r w:rsidR="004412B7">
        <w:rPr>
          <w:sz w:val="21"/>
          <w:szCs w:val="21"/>
        </w:rPr>
        <w:t>Субсубподряд</w:t>
      </w:r>
      <w:r w:rsidRPr="00501647">
        <w:rPr>
          <w:sz w:val="21"/>
          <w:szCs w:val="21"/>
        </w:rPr>
        <w:t>чика</w:t>
      </w:r>
      <w:proofErr w:type="spellEnd"/>
      <w:r w:rsidRPr="00501647">
        <w:rPr>
          <w:sz w:val="21"/>
          <w:szCs w:val="21"/>
        </w:rPr>
        <w:t xml:space="preserve"> или любого третьего лица (в том числе сотрудника </w:t>
      </w:r>
      <w:proofErr w:type="spellStart"/>
      <w:r w:rsidR="004412B7">
        <w:rPr>
          <w:sz w:val="21"/>
          <w:szCs w:val="21"/>
        </w:rPr>
        <w:t>Субсубсубподрядн</w:t>
      </w:r>
      <w:r w:rsidRPr="00501647">
        <w:rPr>
          <w:sz w:val="21"/>
          <w:szCs w:val="21"/>
        </w:rPr>
        <w:t>ой</w:t>
      </w:r>
      <w:proofErr w:type="spellEnd"/>
      <w:r w:rsidRPr="00501647">
        <w:rPr>
          <w:sz w:val="21"/>
          <w:szCs w:val="21"/>
        </w:rPr>
        <w:t xml:space="preserve"> организации), а именно: вреда, опасного для жизни или создающего непосредственную угрозу жизни, тяжкого вреда здоровью, вреда здоровью средней тяжести – </w:t>
      </w:r>
      <w:r w:rsidR="004412B7">
        <w:rPr>
          <w:sz w:val="21"/>
          <w:szCs w:val="21"/>
        </w:rPr>
        <w:t>Субподрядч</w:t>
      </w:r>
      <w:r w:rsidRPr="00501647">
        <w:rPr>
          <w:sz w:val="21"/>
          <w:szCs w:val="21"/>
        </w:rPr>
        <w:t xml:space="preserve">ик вправе взыскать с </w:t>
      </w:r>
      <w:proofErr w:type="spellStart"/>
      <w:r w:rsidR="004412B7">
        <w:rPr>
          <w:sz w:val="21"/>
          <w:szCs w:val="21"/>
        </w:rPr>
        <w:t>Субсубподряд</w:t>
      </w:r>
      <w:r w:rsidRPr="00501647">
        <w:rPr>
          <w:sz w:val="21"/>
          <w:szCs w:val="21"/>
        </w:rPr>
        <w:t>чика</w:t>
      </w:r>
      <w:proofErr w:type="spellEnd"/>
      <w:r w:rsidRPr="00501647">
        <w:rPr>
          <w:sz w:val="21"/>
          <w:szCs w:val="21"/>
        </w:rPr>
        <w:t xml:space="preserve"> неустойку в размере 1 000 000 (одного миллиона) рублей за каждое такое нарушение.</w:t>
      </w:r>
    </w:p>
    <w:p w14:paraId="48A525E0" w14:textId="76A0D905" w:rsidR="004F162C" w:rsidRPr="00501647" w:rsidRDefault="00A77CBE" w:rsidP="004F162C">
      <w:pPr>
        <w:spacing w:before="120" w:after="120"/>
        <w:ind w:firstLine="720"/>
        <w:jc w:val="both"/>
        <w:rPr>
          <w:sz w:val="21"/>
          <w:szCs w:val="21"/>
        </w:rPr>
      </w:pPr>
      <w:r w:rsidRPr="00501647">
        <w:rPr>
          <w:sz w:val="21"/>
          <w:szCs w:val="21"/>
        </w:rPr>
        <w:t xml:space="preserve">В случае если нарушение повлекло причинение смерти сотруднику </w:t>
      </w:r>
      <w:r w:rsidR="004412B7">
        <w:rPr>
          <w:sz w:val="21"/>
          <w:szCs w:val="21"/>
        </w:rPr>
        <w:t>Субподрядч</w:t>
      </w:r>
      <w:r w:rsidRPr="00501647">
        <w:rPr>
          <w:sz w:val="21"/>
          <w:szCs w:val="21"/>
        </w:rPr>
        <w:t xml:space="preserve">ика, сотруднику </w:t>
      </w:r>
      <w:proofErr w:type="spellStart"/>
      <w:r w:rsidR="004412B7">
        <w:rPr>
          <w:sz w:val="21"/>
          <w:szCs w:val="21"/>
        </w:rPr>
        <w:t>Субсубподряд</w:t>
      </w:r>
      <w:r w:rsidRPr="00501647">
        <w:rPr>
          <w:sz w:val="21"/>
          <w:szCs w:val="21"/>
        </w:rPr>
        <w:t>чика</w:t>
      </w:r>
      <w:proofErr w:type="spellEnd"/>
      <w:r w:rsidRPr="00501647">
        <w:rPr>
          <w:sz w:val="21"/>
          <w:szCs w:val="21"/>
        </w:rPr>
        <w:t xml:space="preserve"> или любого третьего лица (в том числе сотруднику </w:t>
      </w:r>
      <w:proofErr w:type="spellStart"/>
      <w:r w:rsidR="004412B7">
        <w:rPr>
          <w:sz w:val="21"/>
          <w:szCs w:val="21"/>
        </w:rPr>
        <w:t>Субсубсубподрядн</w:t>
      </w:r>
      <w:r w:rsidRPr="00501647">
        <w:rPr>
          <w:sz w:val="21"/>
          <w:szCs w:val="21"/>
        </w:rPr>
        <w:t>ой</w:t>
      </w:r>
      <w:proofErr w:type="spellEnd"/>
      <w:r w:rsidRPr="00501647">
        <w:rPr>
          <w:sz w:val="21"/>
          <w:szCs w:val="21"/>
        </w:rPr>
        <w:t xml:space="preserve"> организации), </w:t>
      </w:r>
      <w:r w:rsidR="004412B7">
        <w:rPr>
          <w:sz w:val="21"/>
          <w:szCs w:val="21"/>
        </w:rPr>
        <w:t>Субподрядч</w:t>
      </w:r>
      <w:r w:rsidRPr="00501647">
        <w:rPr>
          <w:sz w:val="21"/>
          <w:szCs w:val="21"/>
        </w:rPr>
        <w:t xml:space="preserve">ик вправе взыскать с </w:t>
      </w:r>
      <w:proofErr w:type="spellStart"/>
      <w:r w:rsidR="004412B7">
        <w:rPr>
          <w:sz w:val="21"/>
          <w:szCs w:val="21"/>
        </w:rPr>
        <w:t>Субсубподряд</w:t>
      </w:r>
      <w:r w:rsidRPr="00501647">
        <w:rPr>
          <w:sz w:val="21"/>
          <w:szCs w:val="21"/>
        </w:rPr>
        <w:t>чика</w:t>
      </w:r>
      <w:proofErr w:type="spellEnd"/>
      <w:r w:rsidRPr="00501647">
        <w:rPr>
          <w:sz w:val="21"/>
          <w:szCs w:val="21"/>
        </w:rPr>
        <w:t xml:space="preserve"> неустойку в размере 3 000 000 (трех миллионов) рублей.</w:t>
      </w:r>
    </w:p>
    <w:p w14:paraId="48A525E1" w14:textId="77777777" w:rsidR="004F162C" w:rsidRPr="00501647" w:rsidRDefault="00A77CBE" w:rsidP="004F162C">
      <w:pPr>
        <w:spacing w:before="120" w:after="120"/>
        <w:ind w:firstLine="720"/>
        <w:jc w:val="both"/>
        <w:rPr>
          <w:sz w:val="21"/>
          <w:szCs w:val="21"/>
        </w:rPr>
      </w:pPr>
      <w:r w:rsidRPr="00501647">
        <w:rPr>
          <w:sz w:val="21"/>
          <w:szCs w:val="21"/>
        </w:rPr>
        <w:t>Ответственность в виде неустойки применяется вместо штрафа, предусмотренного в таблице выше.</w:t>
      </w:r>
    </w:p>
    <w:p w14:paraId="48A525E2" w14:textId="4806C7F7" w:rsidR="004F162C" w:rsidRPr="00501647" w:rsidRDefault="00A77CBE" w:rsidP="004F162C">
      <w:pPr>
        <w:spacing w:before="120" w:after="120"/>
        <w:ind w:firstLine="708"/>
        <w:jc w:val="both"/>
        <w:rPr>
          <w:sz w:val="21"/>
          <w:szCs w:val="21"/>
        </w:rPr>
      </w:pPr>
      <w:r w:rsidRPr="00501647">
        <w:rPr>
          <w:sz w:val="21"/>
          <w:szCs w:val="21"/>
        </w:rPr>
        <w:t xml:space="preserve">Вне зависимости от иных положений Договора устанавливается, что в отношении своего персонала и персонала любой </w:t>
      </w:r>
      <w:proofErr w:type="spellStart"/>
      <w:r w:rsidR="004412B7">
        <w:rPr>
          <w:sz w:val="21"/>
          <w:szCs w:val="21"/>
        </w:rPr>
        <w:t>Субсубсубподрядн</w:t>
      </w:r>
      <w:r w:rsidRPr="00501647">
        <w:rPr>
          <w:sz w:val="21"/>
          <w:szCs w:val="21"/>
        </w:rPr>
        <w:t>ой</w:t>
      </w:r>
      <w:proofErr w:type="spellEnd"/>
      <w:r w:rsidRPr="00501647">
        <w:rPr>
          <w:sz w:val="21"/>
          <w:szCs w:val="21"/>
        </w:rPr>
        <w:t xml:space="preserve"> организации, нанятой </w:t>
      </w:r>
      <w:r w:rsidR="004412B7">
        <w:rPr>
          <w:sz w:val="21"/>
          <w:szCs w:val="21"/>
        </w:rPr>
        <w:t>Субсубподряд</w:t>
      </w:r>
      <w:r w:rsidRPr="00501647">
        <w:rPr>
          <w:sz w:val="21"/>
          <w:szCs w:val="21"/>
        </w:rPr>
        <w:t xml:space="preserve">чиком для выполнения работ по Договору, </w:t>
      </w:r>
      <w:proofErr w:type="spellStart"/>
      <w:r w:rsidR="004412B7">
        <w:rPr>
          <w:sz w:val="21"/>
          <w:szCs w:val="21"/>
        </w:rPr>
        <w:t>Субсубподряд</w:t>
      </w:r>
      <w:r w:rsidRPr="00501647">
        <w:rPr>
          <w:sz w:val="21"/>
          <w:szCs w:val="21"/>
        </w:rPr>
        <w:t>чик</w:t>
      </w:r>
      <w:proofErr w:type="spellEnd"/>
      <w:r w:rsidRPr="00501647">
        <w:rPr>
          <w:sz w:val="21"/>
          <w:szCs w:val="21"/>
        </w:rPr>
        <w:t xml:space="preserve"> несет перед </w:t>
      </w:r>
      <w:r w:rsidR="004412B7">
        <w:rPr>
          <w:sz w:val="21"/>
          <w:szCs w:val="21"/>
        </w:rPr>
        <w:t>Субподрядч</w:t>
      </w:r>
      <w:r w:rsidRPr="00501647">
        <w:rPr>
          <w:sz w:val="21"/>
          <w:szCs w:val="21"/>
        </w:rPr>
        <w:t xml:space="preserve">иком установленную действующим законодательством </w:t>
      </w:r>
      <w:r w:rsidRPr="00501647">
        <w:rPr>
          <w:bCs/>
          <w:iCs/>
          <w:sz w:val="21"/>
          <w:szCs w:val="21"/>
        </w:rPr>
        <w:t>Российской Федерации</w:t>
      </w:r>
      <w:r w:rsidRPr="00501647">
        <w:rPr>
          <w:sz w:val="21"/>
          <w:szCs w:val="21"/>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48A525E3" w14:textId="3E907251" w:rsidR="004F162C" w:rsidRPr="00501647" w:rsidRDefault="00A77CBE" w:rsidP="004F162C">
      <w:pPr>
        <w:spacing w:before="120" w:after="120"/>
        <w:ind w:firstLine="708"/>
        <w:jc w:val="both"/>
        <w:rPr>
          <w:sz w:val="21"/>
          <w:szCs w:val="21"/>
        </w:rPr>
      </w:pPr>
      <w:r w:rsidRPr="00501647">
        <w:rPr>
          <w:sz w:val="21"/>
          <w:szCs w:val="21"/>
        </w:rPr>
        <w:lastRenderedPageBreak/>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w:t>
      </w:r>
      <w:proofErr w:type="spellStart"/>
      <w:r w:rsidR="004412B7">
        <w:rPr>
          <w:sz w:val="21"/>
          <w:szCs w:val="21"/>
        </w:rPr>
        <w:t>Субсубподряд</w:t>
      </w:r>
      <w:r w:rsidRPr="00501647">
        <w:rPr>
          <w:sz w:val="21"/>
          <w:szCs w:val="21"/>
        </w:rPr>
        <w:t>чика</w:t>
      </w:r>
      <w:proofErr w:type="spellEnd"/>
      <w:r w:rsidRPr="00501647">
        <w:rPr>
          <w:sz w:val="21"/>
          <w:szCs w:val="21"/>
        </w:rPr>
        <w:t xml:space="preserve"> или персоналом любой нанятой им </w:t>
      </w:r>
      <w:proofErr w:type="spellStart"/>
      <w:r w:rsidR="004412B7">
        <w:rPr>
          <w:sz w:val="21"/>
          <w:szCs w:val="21"/>
        </w:rPr>
        <w:t>Субсубсубподрядн</w:t>
      </w:r>
      <w:r w:rsidRPr="00501647">
        <w:rPr>
          <w:sz w:val="21"/>
          <w:szCs w:val="21"/>
        </w:rPr>
        <w:t>ой</w:t>
      </w:r>
      <w:proofErr w:type="spellEnd"/>
      <w:r w:rsidRPr="00501647">
        <w:rPr>
          <w:sz w:val="21"/>
          <w:szCs w:val="21"/>
        </w:rPr>
        <w:t xml:space="preserve"> организации, нанесшие или способные нанести вред жизни, здоровью, имуществу </w:t>
      </w:r>
      <w:r w:rsidR="004412B7">
        <w:rPr>
          <w:sz w:val="21"/>
          <w:szCs w:val="21"/>
        </w:rPr>
        <w:t>Субподрядч</w:t>
      </w:r>
      <w:r w:rsidRPr="00501647">
        <w:rPr>
          <w:sz w:val="21"/>
          <w:szCs w:val="21"/>
        </w:rPr>
        <w:t xml:space="preserve">ика или его сотруднику, а также деловой репутации </w:t>
      </w:r>
      <w:r w:rsidR="004412B7">
        <w:rPr>
          <w:sz w:val="21"/>
          <w:szCs w:val="21"/>
        </w:rPr>
        <w:t>Субподрядч</w:t>
      </w:r>
      <w:r w:rsidRPr="00501647">
        <w:rPr>
          <w:sz w:val="21"/>
          <w:szCs w:val="21"/>
        </w:rPr>
        <w:t>ика.</w:t>
      </w:r>
    </w:p>
    <w:p w14:paraId="48A525E4" w14:textId="098BA2ED" w:rsidR="004F162C" w:rsidRPr="00501647" w:rsidRDefault="00A77CBE" w:rsidP="004F162C">
      <w:pPr>
        <w:spacing w:before="120" w:after="120"/>
        <w:ind w:firstLine="567"/>
        <w:jc w:val="both"/>
        <w:rPr>
          <w:sz w:val="21"/>
          <w:szCs w:val="21"/>
        </w:rPr>
      </w:pPr>
      <w:r w:rsidRPr="00501647">
        <w:rPr>
          <w:sz w:val="21"/>
          <w:szCs w:val="21"/>
        </w:rPr>
        <w:t xml:space="preserve">Вне зависимости от применения к </w:t>
      </w:r>
      <w:proofErr w:type="spellStart"/>
      <w:r w:rsidR="004412B7">
        <w:rPr>
          <w:sz w:val="21"/>
          <w:szCs w:val="21"/>
        </w:rPr>
        <w:t>Субсубподряд</w:t>
      </w:r>
      <w:r w:rsidRPr="00501647">
        <w:rPr>
          <w:sz w:val="21"/>
          <w:szCs w:val="21"/>
        </w:rPr>
        <w:t>чику</w:t>
      </w:r>
      <w:proofErr w:type="spellEnd"/>
      <w:r w:rsidRPr="00501647">
        <w:rPr>
          <w:sz w:val="21"/>
          <w:szCs w:val="21"/>
        </w:rPr>
        <w:t xml:space="preserve"> любых иных установленных Договором мер ответственности, </w:t>
      </w:r>
      <w:r w:rsidR="004412B7">
        <w:rPr>
          <w:sz w:val="21"/>
          <w:szCs w:val="21"/>
        </w:rPr>
        <w:t>Субподрядч</w:t>
      </w:r>
      <w:r w:rsidRPr="00501647">
        <w:rPr>
          <w:sz w:val="21"/>
          <w:szCs w:val="21"/>
        </w:rPr>
        <w:t xml:space="preserve">ик имеет право потребовать от </w:t>
      </w:r>
      <w:proofErr w:type="spellStart"/>
      <w:r w:rsidR="004412B7">
        <w:rPr>
          <w:sz w:val="21"/>
          <w:szCs w:val="21"/>
        </w:rPr>
        <w:t>Субсубподряд</w:t>
      </w:r>
      <w:r w:rsidRPr="00501647">
        <w:rPr>
          <w:sz w:val="21"/>
          <w:szCs w:val="21"/>
        </w:rPr>
        <w:t>чика</w:t>
      </w:r>
      <w:proofErr w:type="spellEnd"/>
      <w:r w:rsidRPr="00501647">
        <w:rPr>
          <w:sz w:val="21"/>
          <w:szCs w:val="21"/>
        </w:rPr>
        <w:t xml:space="preserve"> а </w:t>
      </w:r>
      <w:proofErr w:type="spellStart"/>
      <w:r w:rsidR="004412B7">
        <w:rPr>
          <w:sz w:val="21"/>
          <w:szCs w:val="21"/>
        </w:rPr>
        <w:t>Субсубподряд</w:t>
      </w:r>
      <w:r w:rsidRPr="00501647">
        <w:rPr>
          <w:sz w:val="21"/>
          <w:szCs w:val="21"/>
        </w:rPr>
        <w:t>чик</w:t>
      </w:r>
      <w:proofErr w:type="spellEnd"/>
      <w:r w:rsidRPr="00501647">
        <w:rPr>
          <w:sz w:val="21"/>
          <w:szCs w:val="21"/>
        </w:rPr>
        <w:t xml:space="preserve">, получив указанное требование, обязан обеспечить удаление со Строительной площадки (Объекта, места выполнения Работ) любого лица, нанятого </w:t>
      </w:r>
      <w:r w:rsidR="004412B7">
        <w:rPr>
          <w:sz w:val="21"/>
          <w:szCs w:val="21"/>
        </w:rPr>
        <w:t>Субсубподряд</w:t>
      </w:r>
      <w:r w:rsidRPr="00501647">
        <w:rPr>
          <w:sz w:val="21"/>
          <w:szCs w:val="21"/>
        </w:rPr>
        <w:t xml:space="preserve">чиком для работы на Объекте (включая, если необходимо, Представителя </w:t>
      </w:r>
      <w:proofErr w:type="spellStart"/>
      <w:r w:rsidR="004412B7">
        <w:rPr>
          <w:sz w:val="21"/>
          <w:szCs w:val="21"/>
        </w:rPr>
        <w:t>Субсубподряд</w:t>
      </w:r>
      <w:r w:rsidRPr="00501647">
        <w:rPr>
          <w:sz w:val="21"/>
          <w:szCs w:val="21"/>
        </w:rPr>
        <w:t>чика</w:t>
      </w:r>
      <w:proofErr w:type="spellEnd"/>
      <w:r w:rsidRPr="00501647">
        <w:rPr>
          <w:sz w:val="21"/>
          <w:szCs w:val="21"/>
        </w:rPr>
        <w:t>),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48A525E5" w14:textId="77777777" w:rsidR="004F162C" w:rsidRDefault="004F162C" w:rsidP="004F162C">
      <w:pPr>
        <w:shd w:val="clear" w:color="auto" w:fill="FFFFFF"/>
        <w:spacing w:line="274" w:lineRule="exact"/>
        <w:ind w:left="720" w:right="-1" w:firstLine="720"/>
        <w:jc w:val="right"/>
        <w:rPr>
          <w:sz w:val="24"/>
          <w:szCs w:val="24"/>
        </w:rPr>
      </w:pPr>
    </w:p>
    <w:tbl>
      <w:tblPr>
        <w:tblW w:w="9605" w:type="dxa"/>
        <w:tblLook w:val="01E0" w:firstRow="1" w:lastRow="1" w:firstColumn="1" w:lastColumn="1" w:noHBand="0" w:noVBand="0"/>
      </w:tblPr>
      <w:tblGrid>
        <w:gridCol w:w="4429"/>
        <w:gridCol w:w="5176"/>
      </w:tblGrid>
      <w:tr w:rsidR="00762177" w:rsidRPr="00592E41" w14:paraId="1B97B070" w14:textId="77777777" w:rsidTr="008628F3">
        <w:trPr>
          <w:trHeight w:val="296"/>
        </w:trPr>
        <w:tc>
          <w:tcPr>
            <w:tcW w:w="4429" w:type="dxa"/>
          </w:tcPr>
          <w:p w14:paraId="3250E3D4" w14:textId="77777777" w:rsidR="00762177" w:rsidRPr="00756011" w:rsidRDefault="00762177" w:rsidP="008628F3">
            <w:pPr>
              <w:rPr>
                <w:b/>
                <w:sz w:val="22"/>
                <w:szCs w:val="22"/>
              </w:rPr>
            </w:pPr>
            <w:r>
              <w:rPr>
                <w:b/>
                <w:sz w:val="22"/>
                <w:szCs w:val="22"/>
              </w:rPr>
              <w:t>Субподрядч</w:t>
            </w:r>
            <w:r w:rsidRPr="00756011">
              <w:rPr>
                <w:b/>
                <w:sz w:val="22"/>
                <w:szCs w:val="22"/>
              </w:rPr>
              <w:t>ик:</w:t>
            </w:r>
          </w:p>
        </w:tc>
        <w:tc>
          <w:tcPr>
            <w:tcW w:w="5176" w:type="dxa"/>
          </w:tcPr>
          <w:p w14:paraId="64411CF9" w14:textId="77777777" w:rsidR="00762177" w:rsidRPr="00E0438E" w:rsidRDefault="00762177" w:rsidP="008628F3">
            <w:pPr>
              <w:rPr>
                <w:b/>
                <w:bCs/>
                <w:sz w:val="22"/>
                <w:szCs w:val="22"/>
              </w:rPr>
            </w:pPr>
            <w:proofErr w:type="spellStart"/>
            <w:r>
              <w:rPr>
                <w:b/>
                <w:bCs/>
                <w:sz w:val="22"/>
                <w:szCs w:val="22"/>
              </w:rPr>
              <w:t>Субсубподряд</w:t>
            </w:r>
            <w:r w:rsidRPr="00E0438E">
              <w:rPr>
                <w:b/>
                <w:bCs/>
                <w:sz w:val="22"/>
                <w:szCs w:val="22"/>
              </w:rPr>
              <w:t>чик</w:t>
            </w:r>
            <w:proofErr w:type="spellEnd"/>
            <w:r w:rsidRPr="00E0438E">
              <w:rPr>
                <w:b/>
                <w:bCs/>
                <w:sz w:val="22"/>
                <w:szCs w:val="22"/>
              </w:rPr>
              <w:t xml:space="preserve">: </w:t>
            </w:r>
          </w:p>
          <w:p w14:paraId="310157F2" w14:textId="77777777" w:rsidR="00762177" w:rsidRPr="00756011" w:rsidRDefault="00762177" w:rsidP="008628F3">
            <w:pPr>
              <w:rPr>
                <w:b/>
                <w:sz w:val="22"/>
                <w:szCs w:val="22"/>
              </w:rPr>
            </w:pPr>
          </w:p>
        </w:tc>
      </w:tr>
      <w:tr w:rsidR="00762177" w:rsidRPr="004A0B1D" w14:paraId="636A694E" w14:textId="77777777" w:rsidTr="008628F3">
        <w:trPr>
          <w:trHeight w:val="844"/>
        </w:trPr>
        <w:tc>
          <w:tcPr>
            <w:tcW w:w="4429" w:type="dxa"/>
          </w:tcPr>
          <w:p w14:paraId="25588424" w14:textId="77777777" w:rsidR="00762177" w:rsidRPr="004A0B1D" w:rsidRDefault="00762177" w:rsidP="008628F3">
            <w:pPr>
              <w:rPr>
                <w:sz w:val="22"/>
                <w:szCs w:val="22"/>
              </w:rPr>
            </w:pPr>
            <w:r w:rsidRPr="004A0B1D">
              <w:rPr>
                <w:sz w:val="22"/>
                <w:szCs w:val="22"/>
              </w:rPr>
              <w:t xml:space="preserve">Генеральный директор </w:t>
            </w:r>
          </w:p>
          <w:p w14:paraId="4FD22F8B" w14:textId="77777777" w:rsidR="00762177" w:rsidRPr="004A0B1D" w:rsidRDefault="00762177" w:rsidP="008628F3">
            <w:pPr>
              <w:rPr>
                <w:sz w:val="22"/>
                <w:szCs w:val="22"/>
              </w:rPr>
            </w:pPr>
            <w:r w:rsidRPr="004A0B1D">
              <w:rPr>
                <w:sz w:val="22"/>
                <w:szCs w:val="22"/>
              </w:rPr>
              <w:t>ООО «</w:t>
            </w:r>
            <w:proofErr w:type="spellStart"/>
            <w:r w:rsidRPr="004A0B1D">
              <w:rPr>
                <w:sz w:val="22"/>
                <w:szCs w:val="22"/>
              </w:rPr>
              <w:t>Стройресурс</w:t>
            </w:r>
            <w:proofErr w:type="spellEnd"/>
            <w:r w:rsidRPr="004A0B1D">
              <w:rPr>
                <w:sz w:val="22"/>
                <w:szCs w:val="22"/>
              </w:rPr>
              <w:t xml:space="preserve"> Холдинг»</w:t>
            </w:r>
          </w:p>
        </w:tc>
        <w:tc>
          <w:tcPr>
            <w:tcW w:w="5176" w:type="dxa"/>
          </w:tcPr>
          <w:p w14:paraId="4D76D8DD" w14:textId="77777777" w:rsidR="00762177" w:rsidRPr="004A0B1D" w:rsidRDefault="00762177" w:rsidP="008628F3">
            <w:pPr>
              <w:rPr>
                <w:sz w:val="22"/>
                <w:szCs w:val="22"/>
              </w:rPr>
            </w:pPr>
            <w:r w:rsidRPr="00E0438E">
              <w:rPr>
                <w:bCs/>
                <w:sz w:val="22"/>
                <w:szCs w:val="22"/>
              </w:rPr>
              <w:t xml:space="preserve">                    </w:t>
            </w:r>
          </w:p>
        </w:tc>
      </w:tr>
      <w:tr w:rsidR="00762177" w:rsidRPr="004A0B1D" w14:paraId="562A2A3E" w14:textId="77777777" w:rsidTr="008628F3">
        <w:trPr>
          <w:trHeight w:val="279"/>
        </w:trPr>
        <w:tc>
          <w:tcPr>
            <w:tcW w:w="4429" w:type="dxa"/>
          </w:tcPr>
          <w:p w14:paraId="0456B912" w14:textId="77777777" w:rsidR="00762177" w:rsidRPr="004A0B1D" w:rsidRDefault="00762177" w:rsidP="008628F3">
            <w:pPr>
              <w:rPr>
                <w:sz w:val="22"/>
                <w:szCs w:val="22"/>
              </w:rPr>
            </w:pPr>
            <w:r w:rsidRPr="004A0B1D">
              <w:rPr>
                <w:sz w:val="22"/>
                <w:szCs w:val="22"/>
              </w:rPr>
              <w:t xml:space="preserve"> ______________ М.В. Кудрявцев</w:t>
            </w:r>
          </w:p>
          <w:p w14:paraId="0E0691F4" w14:textId="77777777" w:rsidR="00762177" w:rsidRPr="004A0B1D" w:rsidRDefault="00762177" w:rsidP="008628F3">
            <w:pPr>
              <w:rPr>
                <w:sz w:val="22"/>
                <w:szCs w:val="22"/>
              </w:rPr>
            </w:pPr>
          </w:p>
        </w:tc>
        <w:tc>
          <w:tcPr>
            <w:tcW w:w="5176" w:type="dxa"/>
          </w:tcPr>
          <w:p w14:paraId="2D19E9C6" w14:textId="77777777" w:rsidR="00762177" w:rsidRPr="004A0B1D" w:rsidRDefault="00762177" w:rsidP="008628F3">
            <w:pPr>
              <w:rPr>
                <w:sz w:val="22"/>
                <w:szCs w:val="22"/>
              </w:rPr>
            </w:pPr>
            <w:r w:rsidRPr="00E0438E">
              <w:rPr>
                <w:bCs/>
                <w:sz w:val="22"/>
                <w:szCs w:val="22"/>
              </w:rPr>
              <w:t xml:space="preserve">________________ </w:t>
            </w:r>
          </w:p>
        </w:tc>
      </w:tr>
      <w:tr w:rsidR="00762177" w:rsidRPr="004A0B1D" w14:paraId="5BB2C807" w14:textId="77777777" w:rsidTr="008628F3">
        <w:trPr>
          <w:trHeight w:val="329"/>
        </w:trPr>
        <w:tc>
          <w:tcPr>
            <w:tcW w:w="4429" w:type="dxa"/>
          </w:tcPr>
          <w:p w14:paraId="2AA37A25" w14:textId="77777777" w:rsidR="00762177" w:rsidRPr="004A0B1D" w:rsidRDefault="00762177" w:rsidP="008628F3">
            <w:pPr>
              <w:rPr>
                <w:sz w:val="22"/>
                <w:szCs w:val="22"/>
              </w:rPr>
            </w:pPr>
            <w:proofErr w:type="spellStart"/>
            <w:r w:rsidRPr="004A0B1D">
              <w:rPr>
                <w:sz w:val="22"/>
                <w:szCs w:val="22"/>
              </w:rPr>
              <w:t>м.п</w:t>
            </w:r>
            <w:proofErr w:type="spellEnd"/>
            <w:r w:rsidRPr="004A0B1D">
              <w:rPr>
                <w:sz w:val="22"/>
                <w:szCs w:val="22"/>
              </w:rPr>
              <w:t>.</w:t>
            </w:r>
          </w:p>
        </w:tc>
        <w:tc>
          <w:tcPr>
            <w:tcW w:w="5176" w:type="dxa"/>
          </w:tcPr>
          <w:p w14:paraId="5C91AD50" w14:textId="77777777" w:rsidR="00762177" w:rsidRPr="004A0B1D" w:rsidRDefault="00762177" w:rsidP="008628F3">
            <w:pPr>
              <w:rPr>
                <w:sz w:val="22"/>
                <w:szCs w:val="22"/>
              </w:rPr>
            </w:pPr>
            <w:r w:rsidRPr="00E0438E">
              <w:rPr>
                <w:bCs/>
                <w:sz w:val="22"/>
                <w:szCs w:val="22"/>
              </w:rPr>
              <w:t xml:space="preserve">        </w:t>
            </w:r>
            <w:proofErr w:type="spellStart"/>
            <w:r w:rsidRPr="00E0438E">
              <w:rPr>
                <w:bCs/>
                <w:sz w:val="22"/>
                <w:szCs w:val="22"/>
              </w:rPr>
              <w:t>м.п</w:t>
            </w:r>
            <w:proofErr w:type="spellEnd"/>
            <w:r w:rsidRPr="00E0438E">
              <w:rPr>
                <w:bCs/>
                <w:sz w:val="22"/>
                <w:szCs w:val="22"/>
              </w:rPr>
              <w:t>.</w:t>
            </w:r>
          </w:p>
        </w:tc>
      </w:tr>
    </w:tbl>
    <w:p w14:paraId="48A525F7" w14:textId="77777777" w:rsidR="004F162C" w:rsidRDefault="004F162C" w:rsidP="004F162C">
      <w:pPr>
        <w:shd w:val="clear" w:color="auto" w:fill="FFFFFF"/>
        <w:spacing w:line="274" w:lineRule="exact"/>
        <w:ind w:left="720" w:right="-1" w:firstLine="720"/>
        <w:jc w:val="right"/>
        <w:rPr>
          <w:sz w:val="22"/>
          <w:szCs w:val="22"/>
        </w:rPr>
      </w:pPr>
    </w:p>
    <w:p w14:paraId="48A525F8" w14:textId="77777777" w:rsidR="004F162C" w:rsidRDefault="004F162C" w:rsidP="004F162C">
      <w:pPr>
        <w:shd w:val="clear" w:color="auto" w:fill="FFFFFF"/>
        <w:spacing w:line="274" w:lineRule="exact"/>
        <w:ind w:left="720" w:right="-1" w:firstLine="720"/>
        <w:jc w:val="right"/>
        <w:rPr>
          <w:sz w:val="22"/>
          <w:szCs w:val="22"/>
        </w:rPr>
      </w:pPr>
    </w:p>
    <w:p w14:paraId="48A525F9" w14:textId="77777777" w:rsidR="004F162C" w:rsidRDefault="004F162C" w:rsidP="004F162C">
      <w:pPr>
        <w:shd w:val="clear" w:color="auto" w:fill="FFFFFF"/>
        <w:spacing w:line="274" w:lineRule="exact"/>
        <w:ind w:left="720" w:right="-1" w:firstLine="720"/>
        <w:jc w:val="right"/>
        <w:rPr>
          <w:sz w:val="22"/>
          <w:szCs w:val="22"/>
        </w:rPr>
      </w:pPr>
    </w:p>
    <w:p w14:paraId="48A525FA" w14:textId="77777777" w:rsidR="004F162C" w:rsidRDefault="004F162C" w:rsidP="004F162C">
      <w:pPr>
        <w:shd w:val="clear" w:color="auto" w:fill="FFFFFF"/>
        <w:spacing w:line="274" w:lineRule="exact"/>
        <w:ind w:left="720" w:right="-1" w:firstLine="720"/>
        <w:jc w:val="right"/>
        <w:rPr>
          <w:sz w:val="22"/>
          <w:szCs w:val="22"/>
        </w:rPr>
      </w:pPr>
    </w:p>
    <w:p w14:paraId="48A525FB" w14:textId="77777777" w:rsidR="004F162C" w:rsidRDefault="004F162C" w:rsidP="004F162C">
      <w:pPr>
        <w:shd w:val="clear" w:color="auto" w:fill="FFFFFF"/>
        <w:spacing w:line="274" w:lineRule="exact"/>
        <w:ind w:left="720" w:right="-1" w:firstLine="720"/>
        <w:jc w:val="right"/>
        <w:rPr>
          <w:sz w:val="22"/>
          <w:szCs w:val="22"/>
        </w:rPr>
      </w:pPr>
    </w:p>
    <w:p w14:paraId="48A525FC" w14:textId="77777777" w:rsidR="004F162C" w:rsidRDefault="004F162C" w:rsidP="004F162C">
      <w:pPr>
        <w:shd w:val="clear" w:color="auto" w:fill="FFFFFF"/>
        <w:spacing w:line="274" w:lineRule="exact"/>
        <w:ind w:left="720" w:right="-1" w:firstLine="720"/>
        <w:jc w:val="right"/>
        <w:rPr>
          <w:sz w:val="22"/>
          <w:szCs w:val="22"/>
        </w:rPr>
      </w:pPr>
    </w:p>
    <w:p w14:paraId="48A525FD" w14:textId="77777777" w:rsidR="004F162C" w:rsidRDefault="004F162C" w:rsidP="004F162C">
      <w:pPr>
        <w:shd w:val="clear" w:color="auto" w:fill="FFFFFF"/>
        <w:spacing w:line="274" w:lineRule="exact"/>
        <w:ind w:left="720" w:right="-1" w:firstLine="720"/>
        <w:jc w:val="right"/>
        <w:rPr>
          <w:sz w:val="22"/>
          <w:szCs w:val="22"/>
        </w:rPr>
      </w:pPr>
    </w:p>
    <w:p w14:paraId="48A525FE" w14:textId="77777777" w:rsidR="004F162C" w:rsidRDefault="004F162C" w:rsidP="004F162C">
      <w:pPr>
        <w:shd w:val="clear" w:color="auto" w:fill="FFFFFF"/>
        <w:spacing w:line="274" w:lineRule="exact"/>
        <w:ind w:left="720" w:right="-1" w:firstLine="720"/>
        <w:jc w:val="right"/>
        <w:rPr>
          <w:sz w:val="22"/>
          <w:szCs w:val="22"/>
        </w:rPr>
      </w:pPr>
    </w:p>
    <w:p w14:paraId="48A525FF" w14:textId="77777777" w:rsidR="004F162C" w:rsidRDefault="004F162C" w:rsidP="004F162C">
      <w:pPr>
        <w:shd w:val="clear" w:color="auto" w:fill="FFFFFF"/>
        <w:spacing w:line="274" w:lineRule="exact"/>
        <w:ind w:left="720" w:right="-1" w:firstLine="720"/>
        <w:jc w:val="right"/>
        <w:rPr>
          <w:sz w:val="22"/>
          <w:szCs w:val="22"/>
        </w:rPr>
      </w:pPr>
    </w:p>
    <w:p w14:paraId="48A52600" w14:textId="77777777" w:rsidR="004F162C" w:rsidRDefault="004F162C" w:rsidP="004F162C">
      <w:pPr>
        <w:shd w:val="clear" w:color="auto" w:fill="FFFFFF"/>
        <w:spacing w:line="274" w:lineRule="exact"/>
        <w:ind w:left="720" w:right="-1" w:firstLine="720"/>
        <w:jc w:val="right"/>
        <w:rPr>
          <w:sz w:val="22"/>
          <w:szCs w:val="22"/>
        </w:rPr>
      </w:pPr>
    </w:p>
    <w:p w14:paraId="48A52601" w14:textId="77777777" w:rsidR="004F162C" w:rsidRDefault="004F162C" w:rsidP="004F162C">
      <w:pPr>
        <w:shd w:val="clear" w:color="auto" w:fill="FFFFFF"/>
        <w:spacing w:line="274" w:lineRule="exact"/>
        <w:ind w:left="720" w:right="-1" w:firstLine="720"/>
        <w:jc w:val="right"/>
        <w:rPr>
          <w:sz w:val="22"/>
          <w:szCs w:val="22"/>
        </w:rPr>
      </w:pPr>
    </w:p>
    <w:p w14:paraId="48A52602" w14:textId="77777777" w:rsidR="004F162C" w:rsidRDefault="004F162C" w:rsidP="004F162C">
      <w:pPr>
        <w:shd w:val="clear" w:color="auto" w:fill="FFFFFF"/>
        <w:spacing w:line="274" w:lineRule="exact"/>
        <w:ind w:left="720" w:right="-1" w:firstLine="720"/>
        <w:jc w:val="right"/>
        <w:rPr>
          <w:sz w:val="22"/>
          <w:szCs w:val="22"/>
        </w:rPr>
      </w:pPr>
    </w:p>
    <w:p w14:paraId="48A52603" w14:textId="77777777" w:rsidR="004F162C" w:rsidRDefault="004F162C" w:rsidP="004F162C">
      <w:pPr>
        <w:shd w:val="clear" w:color="auto" w:fill="FFFFFF"/>
        <w:spacing w:line="274" w:lineRule="exact"/>
        <w:ind w:left="720" w:right="-1" w:firstLine="720"/>
        <w:jc w:val="right"/>
        <w:rPr>
          <w:sz w:val="22"/>
          <w:szCs w:val="22"/>
        </w:rPr>
      </w:pPr>
    </w:p>
    <w:p w14:paraId="48A52604" w14:textId="77777777" w:rsidR="004F162C" w:rsidRDefault="004F162C" w:rsidP="004F162C">
      <w:pPr>
        <w:shd w:val="clear" w:color="auto" w:fill="FFFFFF"/>
        <w:spacing w:line="274" w:lineRule="exact"/>
        <w:ind w:left="720" w:right="-1" w:firstLine="720"/>
        <w:jc w:val="right"/>
        <w:rPr>
          <w:sz w:val="22"/>
          <w:szCs w:val="22"/>
        </w:rPr>
      </w:pPr>
    </w:p>
    <w:p w14:paraId="48A52605" w14:textId="77777777" w:rsidR="004F162C" w:rsidRDefault="004F162C" w:rsidP="004F162C">
      <w:pPr>
        <w:shd w:val="clear" w:color="auto" w:fill="FFFFFF"/>
        <w:spacing w:line="274" w:lineRule="exact"/>
        <w:ind w:left="720" w:right="-1" w:firstLine="720"/>
        <w:jc w:val="right"/>
        <w:rPr>
          <w:sz w:val="22"/>
          <w:szCs w:val="22"/>
        </w:rPr>
      </w:pPr>
    </w:p>
    <w:p w14:paraId="48A52606" w14:textId="77777777" w:rsidR="004F162C" w:rsidRDefault="004F162C" w:rsidP="004F162C">
      <w:pPr>
        <w:shd w:val="clear" w:color="auto" w:fill="FFFFFF"/>
        <w:spacing w:line="274" w:lineRule="exact"/>
        <w:ind w:left="720" w:right="-1" w:firstLine="720"/>
        <w:jc w:val="right"/>
        <w:rPr>
          <w:sz w:val="22"/>
          <w:szCs w:val="22"/>
        </w:rPr>
      </w:pPr>
    </w:p>
    <w:p w14:paraId="48A52607" w14:textId="77777777" w:rsidR="004F162C" w:rsidRDefault="004F162C" w:rsidP="004F162C">
      <w:pPr>
        <w:shd w:val="clear" w:color="auto" w:fill="FFFFFF"/>
        <w:spacing w:line="274" w:lineRule="exact"/>
        <w:ind w:left="720" w:right="-1" w:firstLine="720"/>
        <w:jc w:val="right"/>
        <w:rPr>
          <w:sz w:val="22"/>
          <w:szCs w:val="22"/>
        </w:rPr>
      </w:pPr>
    </w:p>
    <w:p w14:paraId="48A52608" w14:textId="77777777" w:rsidR="004F162C" w:rsidRDefault="004F162C" w:rsidP="004F162C">
      <w:pPr>
        <w:shd w:val="clear" w:color="auto" w:fill="FFFFFF"/>
        <w:spacing w:line="274" w:lineRule="exact"/>
        <w:ind w:left="720" w:right="-1" w:firstLine="720"/>
        <w:jc w:val="right"/>
        <w:rPr>
          <w:sz w:val="22"/>
          <w:szCs w:val="22"/>
        </w:rPr>
      </w:pPr>
    </w:p>
    <w:p w14:paraId="48A52609" w14:textId="77777777" w:rsidR="004F162C" w:rsidRDefault="004F162C" w:rsidP="004F162C">
      <w:pPr>
        <w:shd w:val="clear" w:color="auto" w:fill="FFFFFF"/>
        <w:spacing w:line="274" w:lineRule="exact"/>
        <w:ind w:left="720" w:right="-1" w:firstLine="720"/>
        <w:jc w:val="right"/>
        <w:rPr>
          <w:sz w:val="22"/>
          <w:szCs w:val="22"/>
        </w:rPr>
      </w:pPr>
    </w:p>
    <w:p w14:paraId="48A5260A" w14:textId="77777777" w:rsidR="004F162C" w:rsidRDefault="004F162C" w:rsidP="004F162C">
      <w:pPr>
        <w:shd w:val="clear" w:color="auto" w:fill="FFFFFF"/>
        <w:spacing w:line="274" w:lineRule="exact"/>
        <w:ind w:left="720" w:right="-1" w:firstLine="720"/>
        <w:jc w:val="right"/>
        <w:rPr>
          <w:sz w:val="22"/>
          <w:szCs w:val="22"/>
        </w:rPr>
      </w:pPr>
    </w:p>
    <w:p w14:paraId="48A5260B" w14:textId="77777777" w:rsidR="004F162C" w:rsidRDefault="004F162C" w:rsidP="004F162C">
      <w:pPr>
        <w:shd w:val="clear" w:color="auto" w:fill="FFFFFF"/>
        <w:spacing w:line="274" w:lineRule="exact"/>
        <w:ind w:left="720" w:right="-1" w:firstLine="720"/>
        <w:jc w:val="right"/>
        <w:rPr>
          <w:sz w:val="22"/>
          <w:szCs w:val="22"/>
        </w:rPr>
      </w:pPr>
    </w:p>
    <w:p w14:paraId="48A5260C" w14:textId="77777777" w:rsidR="004F162C" w:rsidRDefault="004F162C" w:rsidP="004F162C">
      <w:pPr>
        <w:shd w:val="clear" w:color="auto" w:fill="FFFFFF"/>
        <w:spacing w:line="274" w:lineRule="exact"/>
        <w:ind w:left="720" w:right="-1" w:firstLine="720"/>
        <w:jc w:val="right"/>
        <w:rPr>
          <w:sz w:val="22"/>
          <w:szCs w:val="22"/>
        </w:rPr>
      </w:pPr>
    </w:p>
    <w:p w14:paraId="48A5260D" w14:textId="77777777" w:rsidR="004F162C" w:rsidRDefault="004F162C" w:rsidP="004F162C">
      <w:pPr>
        <w:shd w:val="clear" w:color="auto" w:fill="FFFFFF"/>
        <w:spacing w:line="274" w:lineRule="exact"/>
        <w:ind w:left="720" w:right="-1" w:firstLine="720"/>
        <w:jc w:val="right"/>
        <w:rPr>
          <w:sz w:val="22"/>
          <w:szCs w:val="22"/>
        </w:rPr>
      </w:pPr>
    </w:p>
    <w:p w14:paraId="48A5260E" w14:textId="77777777" w:rsidR="004F162C" w:rsidRDefault="004F162C" w:rsidP="004F162C">
      <w:pPr>
        <w:shd w:val="clear" w:color="auto" w:fill="FFFFFF"/>
        <w:spacing w:line="274" w:lineRule="exact"/>
        <w:ind w:left="720" w:right="-1" w:firstLine="720"/>
        <w:jc w:val="right"/>
        <w:rPr>
          <w:sz w:val="22"/>
          <w:szCs w:val="22"/>
        </w:rPr>
      </w:pPr>
    </w:p>
    <w:p w14:paraId="48A5260F" w14:textId="77777777" w:rsidR="004F162C" w:rsidRDefault="004F162C" w:rsidP="004F162C">
      <w:pPr>
        <w:shd w:val="clear" w:color="auto" w:fill="FFFFFF"/>
        <w:spacing w:line="274" w:lineRule="exact"/>
        <w:ind w:left="720" w:right="-1" w:firstLine="720"/>
        <w:jc w:val="right"/>
        <w:rPr>
          <w:sz w:val="22"/>
          <w:szCs w:val="22"/>
        </w:rPr>
      </w:pPr>
    </w:p>
    <w:p w14:paraId="48A52610" w14:textId="77777777" w:rsidR="004F162C" w:rsidRDefault="004F162C" w:rsidP="004F162C">
      <w:pPr>
        <w:shd w:val="clear" w:color="auto" w:fill="FFFFFF"/>
        <w:spacing w:line="274" w:lineRule="exact"/>
        <w:ind w:left="720" w:right="-1" w:firstLine="720"/>
        <w:jc w:val="right"/>
        <w:rPr>
          <w:sz w:val="22"/>
          <w:szCs w:val="22"/>
        </w:rPr>
      </w:pPr>
    </w:p>
    <w:p w14:paraId="48A52611" w14:textId="77777777" w:rsidR="004F162C" w:rsidRDefault="004F162C" w:rsidP="004F162C">
      <w:pPr>
        <w:shd w:val="clear" w:color="auto" w:fill="FFFFFF"/>
        <w:spacing w:line="274" w:lineRule="exact"/>
        <w:ind w:left="720" w:right="-1" w:firstLine="720"/>
        <w:jc w:val="right"/>
        <w:rPr>
          <w:sz w:val="22"/>
          <w:szCs w:val="22"/>
        </w:rPr>
      </w:pPr>
    </w:p>
    <w:p w14:paraId="48A52612" w14:textId="77777777" w:rsidR="004F162C" w:rsidRDefault="004F162C" w:rsidP="004F162C">
      <w:pPr>
        <w:shd w:val="clear" w:color="auto" w:fill="FFFFFF"/>
        <w:spacing w:line="274" w:lineRule="exact"/>
        <w:ind w:left="720" w:right="-1" w:firstLine="720"/>
        <w:jc w:val="right"/>
        <w:rPr>
          <w:sz w:val="22"/>
          <w:szCs w:val="22"/>
        </w:rPr>
      </w:pPr>
    </w:p>
    <w:p w14:paraId="48A52613" w14:textId="77777777" w:rsidR="004F162C" w:rsidRDefault="004F162C" w:rsidP="004F162C">
      <w:pPr>
        <w:shd w:val="clear" w:color="auto" w:fill="FFFFFF"/>
        <w:spacing w:line="274" w:lineRule="exact"/>
        <w:ind w:left="720" w:right="-1" w:firstLine="720"/>
        <w:jc w:val="right"/>
        <w:rPr>
          <w:sz w:val="22"/>
          <w:szCs w:val="22"/>
        </w:rPr>
      </w:pPr>
    </w:p>
    <w:p w14:paraId="48A52614" w14:textId="77777777" w:rsidR="004F162C" w:rsidRDefault="004F162C" w:rsidP="004F162C">
      <w:pPr>
        <w:widowControl w:val="0"/>
        <w:jc w:val="center"/>
        <w:outlineLvl w:val="0"/>
        <w:rPr>
          <w:b/>
          <w:kern w:val="28"/>
          <w:sz w:val="22"/>
          <w:szCs w:val="22"/>
        </w:rPr>
      </w:pPr>
    </w:p>
    <w:p w14:paraId="48A52615" w14:textId="77777777" w:rsidR="004F162C" w:rsidRDefault="004F162C" w:rsidP="004F162C">
      <w:pPr>
        <w:widowControl w:val="0"/>
        <w:jc w:val="center"/>
        <w:outlineLvl w:val="0"/>
        <w:rPr>
          <w:b/>
          <w:kern w:val="28"/>
          <w:sz w:val="22"/>
          <w:szCs w:val="22"/>
        </w:rPr>
      </w:pPr>
    </w:p>
    <w:p w14:paraId="48A52616" w14:textId="77777777" w:rsidR="004F162C" w:rsidRDefault="004F162C" w:rsidP="004F162C">
      <w:pPr>
        <w:widowControl w:val="0"/>
        <w:jc w:val="center"/>
        <w:outlineLvl w:val="0"/>
        <w:rPr>
          <w:b/>
          <w:kern w:val="28"/>
          <w:sz w:val="22"/>
          <w:szCs w:val="22"/>
        </w:rPr>
      </w:pPr>
    </w:p>
    <w:p w14:paraId="48A52617" w14:textId="77777777" w:rsidR="004F162C" w:rsidRDefault="004F162C" w:rsidP="004F162C">
      <w:pPr>
        <w:widowControl w:val="0"/>
        <w:jc w:val="center"/>
        <w:outlineLvl w:val="0"/>
        <w:rPr>
          <w:b/>
          <w:kern w:val="28"/>
          <w:sz w:val="22"/>
          <w:szCs w:val="22"/>
        </w:rPr>
      </w:pPr>
    </w:p>
    <w:p w14:paraId="48A52618" w14:textId="77777777" w:rsidR="004F162C" w:rsidRDefault="004F162C" w:rsidP="004F162C">
      <w:pPr>
        <w:widowControl w:val="0"/>
        <w:jc w:val="center"/>
        <w:outlineLvl w:val="0"/>
        <w:rPr>
          <w:b/>
          <w:kern w:val="28"/>
          <w:sz w:val="22"/>
          <w:szCs w:val="22"/>
        </w:rPr>
      </w:pPr>
    </w:p>
    <w:p w14:paraId="48A52619" w14:textId="77777777" w:rsidR="004F162C" w:rsidRDefault="004F162C" w:rsidP="004F162C">
      <w:pPr>
        <w:widowControl w:val="0"/>
        <w:jc w:val="center"/>
        <w:outlineLvl w:val="0"/>
        <w:rPr>
          <w:b/>
          <w:kern w:val="28"/>
          <w:sz w:val="22"/>
          <w:szCs w:val="22"/>
        </w:rPr>
      </w:pPr>
    </w:p>
    <w:p w14:paraId="48A52621" w14:textId="77777777" w:rsidR="004F162C" w:rsidRPr="00501647" w:rsidRDefault="00A77CBE" w:rsidP="004F162C">
      <w:pPr>
        <w:shd w:val="clear" w:color="auto" w:fill="FFFFFF"/>
        <w:spacing w:line="274" w:lineRule="exact"/>
        <w:ind w:left="720" w:right="-1" w:firstLine="720"/>
        <w:jc w:val="right"/>
        <w:rPr>
          <w:bCs/>
          <w:spacing w:val="-1"/>
          <w:sz w:val="22"/>
          <w:szCs w:val="22"/>
        </w:rPr>
      </w:pPr>
      <w:bookmarkStart w:id="31" w:name="_Toc451521936"/>
      <w:bookmarkStart w:id="32" w:name="_Toc451757941"/>
      <w:bookmarkStart w:id="33" w:name="_Toc471887447"/>
      <w:bookmarkStart w:id="34" w:name="_Toc472500804"/>
      <w:bookmarkStart w:id="35" w:name="_Toc477502585"/>
      <w:bookmarkStart w:id="36" w:name="_Toc478645386"/>
      <w:bookmarkStart w:id="37" w:name="_Toc482711813"/>
      <w:bookmarkStart w:id="38" w:name="_Toc486834516"/>
      <w:bookmarkStart w:id="39" w:name="_Toc487795444"/>
      <w:bookmarkStart w:id="40" w:name="_Toc494975375"/>
      <w:bookmarkStart w:id="41" w:name="_Toc800128"/>
      <w:bookmarkStart w:id="42" w:name="_Toc868926"/>
      <w:bookmarkStart w:id="43" w:name="_Toc869052"/>
      <w:r w:rsidRPr="00501647">
        <w:rPr>
          <w:bCs/>
          <w:spacing w:val="-1"/>
          <w:sz w:val="22"/>
          <w:szCs w:val="22"/>
        </w:rPr>
        <w:t>Приложение №</w:t>
      </w:r>
      <w:r>
        <w:rPr>
          <w:bCs/>
          <w:spacing w:val="-1"/>
          <w:sz w:val="22"/>
          <w:szCs w:val="22"/>
        </w:rPr>
        <w:t>8</w:t>
      </w:r>
    </w:p>
    <w:p w14:paraId="48A52622" w14:textId="3FE2D835" w:rsidR="004F162C" w:rsidRPr="00501647" w:rsidRDefault="00A77CBE" w:rsidP="004F162C">
      <w:pPr>
        <w:shd w:val="clear" w:color="auto" w:fill="FFFFFF"/>
        <w:spacing w:line="274" w:lineRule="exact"/>
        <w:ind w:left="720" w:right="-1" w:firstLine="720"/>
        <w:jc w:val="right"/>
        <w:rPr>
          <w:bCs/>
          <w:spacing w:val="-1"/>
          <w:sz w:val="22"/>
          <w:szCs w:val="22"/>
        </w:rPr>
      </w:pPr>
      <w:r w:rsidRPr="00501647">
        <w:rPr>
          <w:bCs/>
          <w:spacing w:val="-1"/>
          <w:sz w:val="22"/>
          <w:szCs w:val="22"/>
        </w:rPr>
        <w:t xml:space="preserve">к договору № </w:t>
      </w:r>
      <w:r>
        <w:rPr>
          <w:bCs/>
          <w:spacing w:val="-1"/>
          <w:sz w:val="22"/>
          <w:szCs w:val="22"/>
        </w:rPr>
        <w:t>_</w:t>
      </w:r>
      <w:proofErr w:type="gramStart"/>
      <w:r>
        <w:rPr>
          <w:bCs/>
          <w:spacing w:val="-1"/>
          <w:sz w:val="22"/>
          <w:szCs w:val="22"/>
        </w:rPr>
        <w:t>_</w:t>
      </w:r>
      <w:r w:rsidRPr="00501647">
        <w:rPr>
          <w:bCs/>
          <w:spacing w:val="-1"/>
          <w:sz w:val="22"/>
          <w:szCs w:val="22"/>
        </w:rPr>
        <w:t xml:space="preserve">  от</w:t>
      </w:r>
      <w:proofErr w:type="gramEnd"/>
      <w:r w:rsidRPr="00501647">
        <w:rPr>
          <w:bCs/>
          <w:spacing w:val="-1"/>
          <w:sz w:val="22"/>
          <w:szCs w:val="22"/>
        </w:rPr>
        <w:t xml:space="preserve">   «       »            202</w:t>
      </w:r>
      <w:r>
        <w:rPr>
          <w:bCs/>
          <w:spacing w:val="-1"/>
          <w:sz w:val="22"/>
          <w:szCs w:val="22"/>
        </w:rPr>
        <w:t xml:space="preserve">1 </w:t>
      </w:r>
      <w:r w:rsidRPr="00501647">
        <w:rPr>
          <w:bCs/>
          <w:spacing w:val="-1"/>
          <w:sz w:val="22"/>
          <w:szCs w:val="22"/>
        </w:rPr>
        <w:t>г.</w:t>
      </w:r>
    </w:p>
    <w:p w14:paraId="48A52623" w14:textId="77777777" w:rsidR="004F162C" w:rsidRDefault="004F162C" w:rsidP="004F162C">
      <w:pPr>
        <w:widowControl w:val="0"/>
        <w:jc w:val="center"/>
        <w:outlineLvl w:val="1"/>
        <w:rPr>
          <w:b/>
          <w:bCs/>
          <w:iCs/>
          <w:caps/>
          <w:sz w:val="22"/>
          <w:szCs w:val="22"/>
        </w:rPr>
      </w:pPr>
    </w:p>
    <w:p w14:paraId="48A52624" w14:textId="0741EFE8" w:rsidR="004F162C" w:rsidRPr="00F7620B" w:rsidRDefault="00A77CBE" w:rsidP="004F162C">
      <w:pPr>
        <w:widowControl w:val="0"/>
        <w:jc w:val="center"/>
        <w:outlineLvl w:val="1"/>
        <w:rPr>
          <w:b/>
          <w:bCs/>
          <w:iCs/>
          <w:caps/>
          <w:sz w:val="22"/>
          <w:szCs w:val="22"/>
        </w:rPr>
      </w:pPr>
      <w:r w:rsidRPr="00F7620B">
        <w:rPr>
          <w:b/>
          <w:bCs/>
          <w:iCs/>
          <w:caps/>
          <w:sz w:val="22"/>
          <w:szCs w:val="22"/>
        </w:rPr>
        <w:lastRenderedPageBreak/>
        <w:t xml:space="preserve">Соглашение о соблюдении </w:t>
      </w:r>
      <w:r w:rsidR="004412B7">
        <w:rPr>
          <w:b/>
          <w:bCs/>
          <w:iCs/>
          <w:caps/>
          <w:sz w:val="22"/>
          <w:szCs w:val="22"/>
        </w:rPr>
        <w:t>СУБСУБПОДРЯД</w:t>
      </w:r>
      <w:r w:rsidRPr="00F7620B">
        <w:rPr>
          <w:b/>
          <w:bCs/>
          <w:iCs/>
          <w:caps/>
          <w:sz w:val="22"/>
          <w:szCs w:val="22"/>
        </w:rPr>
        <w:t>ЧИКОМ требований в области Антитеррористической безопасности</w:t>
      </w:r>
      <w:bookmarkEnd w:id="31"/>
      <w:bookmarkEnd w:id="32"/>
      <w:bookmarkEnd w:id="33"/>
      <w:bookmarkEnd w:id="34"/>
      <w:bookmarkEnd w:id="35"/>
      <w:bookmarkEnd w:id="36"/>
      <w:bookmarkEnd w:id="37"/>
      <w:bookmarkEnd w:id="38"/>
      <w:bookmarkEnd w:id="39"/>
      <w:bookmarkEnd w:id="40"/>
      <w:bookmarkEnd w:id="41"/>
      <w:bookmarkEnd w:id="42"/>
      <w:bookmarkEnd w:id="43"/>
      <w:r w:rsidRPr="00F7620B">
        <w:rPr>
          <w:b/>
          <w:bCs/>
          <w:iCs/>
          <w:caps/>
          <w:sz w:val="22"/>
          <w:szCs w:val="22"/>
        </w:rPr>
        <w:t xml:space="preserve"> </w:t>
      </w:r>
    </w:p>
    <w:p w14:paraId="48A52625" w14:textId="77777777" w:rsidR="004F162C" w:rsidRPr="00F7620B" w:rsidRDefault="004F162C" w:rsidP="004F162C">
      <w:pPr>
        <w:widowControl w:val="0"/>
        <w:shd w:val="clear" w:color="auto" w:fill="FFFFFF"/>
        <w:tabs>
          <w:tab w:val="left" w:pos="7056"/>
        </w:tabs>
        <w:suppressAutoHyphens/>
        <w:jc w:val="both"/>
        <w:rPr>
          <w:b/>
          <w:sz w:val="22"/>
          <w:szCs w:val="22"/>
        </w:rPr>
      </w:pPr>
    </w:p>
    <w:p w14:paraId="48A52626" w14:textId="77777777" w:rsidR="004F162C" w:rsidRPr="00F7620B" w:rsidRDefault="00A77CBE" w:rsidP="004F162C">
      <w:pPr>
        <w:widowControl w:val="0"/>
        <w:jc w:val="center"/>
        <w:rPr>
          <w:b/>
          <w:sz w:val="22"/>
          <w:szCs w:val="22"/>
        </w:rPr>
      </w:pPr>
      <w:r w:rsidRPr="00F7620B">
        <w:rPr>
          <w:b/>
          <w:sz w:val="22"/>
          <w:szCs w:val="22"/>
        </w:rPr>
        <w:t>Термины</w:t>
      </w:r>
    </w:p>
    <w:p w14:paraId="48A52627" w14:textId="67AE2AA8" w:rsidR="004F162C" w:rsidRPr="00F7620B" w:rsidRDefault="00A77CBE" w:rsidP="004F162C">
      <w:pPr>
        <w:widowControl w:val="0"/>
        <w:ind w:firstLine="284"/>
        <w:jc w:val="both"/>
        <w:rPr>
          <w:sz w:val="22"/>
          <w:szCs w:val="22"/>
        </w:rPr>
      </w:pPr>
      <w:r w:rsidRPr="00F7620B">
        <w:rPr>
          <w:sz w:val="22"/>
          <w:szCs w:val="22"/>
        </w:rPr>
        <w:t xml:space="preserve">Акт незаконного вмешательства – противоправное действие (бездействие), в том числе террористический акт или покушение на его совершение, угрожающее безопасному функционированию объекта </w:t>
      </w:r>
      <w:r w:rsidR="004412B7">
        <w:rPr>
          <w:sz w:val="22"/>
          <w:szCs w:val="22"/>
        </w:rPr>
        <w:t>Субподрядч</w:t>
      </w:r>
      <w:r w:rsidRPr="00F7620B">
        <w:rPr>
          <w:sz w:val="22"/>
          <w:szCs w:val="22"/>
        </w:rPr>
        <w:t>ика, повлёкшее за собой причинение вреда жизни и здоровью людей, повреждение или уничтожение имущества либо создавшее угрозу наступления таких последствий.</w:t>
      </w:r>
    </w:p>
    <w:p w14:paraId="48A52628" w14:textId="41CD47D9" w:rsidR="004F162C" w:rsidRPr="00F7620B" w:rsidRDefault="00A77CBE" w:rsidP="004F162C">
      <w:pPr>
        <w:widowControl w:val="0"/>
        <w:ind w:firstLine="284"/>
        <w:jc w:val="both"/>
        <w:rPr>
          <w:sz w:val="22"/>
          <w:szCs w:val="22"/>
        </w:rPr>
      </w:pPr>
      <w:r w:rsidRPr="00F7620B">
        <w:rPr>
          <w:sz w:val="22"/>
          <w:szCs w:val="22"/>
        </w:rPr>
        <w:t xml:space="preserve">Потенциально опасные участки объекта </w:t>
      </w:r>
      <w:r w:rsidR="004412B7">
        <w:rPr>
          <w:sz w:val="22"/>
          <w:szCs w:val="22"/>
        </w:rPr>
        <w:t>Субподрядч</w:t>
      </w:r>
      <w:r w:rsidRPr="00F7620B">
        <w:rPr>
          <w:sz w:val="22"/>
          <w:szCs w:val="22"/>
        </w:rPr>
        <w:t xml:space="preserve">ика – территориально выделенные зоны (участки), конструктивные и технологические элементы объекта </w:t>
      </w:r>
      <w:r w:rsidR="004412B7">
        <w:rPr>
          <w:sz w:val="22"/>
          <w:szCs w:val="22"/>
        </w:rPr>
        <w:t>Субподрядч</w:t>
      </w:r>
      <w:r w:rsidRPr="00F7620B">
        <w:rPr>
          <w:sz w:val="22"/>
          <w:szCs w:val="22"/>
        </w:rPr>
        <w:t xml:space="preserve">ика, на которых используются, производятся, перерабатываются, хранятся, эксплуатируются, транспортируются или уничтожаются радиоактивные, </w:t>
      </w:r>
      <w:proofErr w:type="spellStart"/>
      <w:r w:rsidRPr="00F7620B">
        <w:rPr>
          <w:sz w:val="22"/>
          <w:szCs w:val="22"/>
        </w:rPr>
        <w:t>взрыво</w:t>
      </w:r>
      <w:proofErr w:type="spellEnd"/>
      <w:r w:rsidRPr="00F7620B">
        <w:rPr>
          <w:sz w:val="22"/>
          <w:szCs w:val="22"/>
        </w:rPr>
        <w:t>-, пожароопасные и опасные химические и биологические вещества, а также гидротехнические и иные сооружения, аварии на которых, в том числе в результате совершения акта незаконного вмешательства, могут привести к возникновению чрезвычайных ситуаций с опасными социально-экономическими последствиями.</w:t>
      </w:r>
    </w:p>
    <w:p w14:paraId="48A52629" w14:textId="77777777" w:rsidR="004F162C" w:rsidRPr="00F7620B" w:rsidRDefault="00A77CBE" w:rsidP="004F162C">
      <w:pPr>
        <w:widowControl w:val="0"/>
        <w:jc w:val="center"/>
        <w:rPr>
          <w:b/>
          <w:sz w:val="22"/>
          <w:szCs w:val="22"/>
        </w:rPr>
      </w:pPr>
      <w:r w:rsidRPr="00F7620B">
        <w:rPr>
          <w:b/>
          <w:sz w:val="22"/>
          <w:szCs w:val="22"/>
        </w:rPr>
        <w:t>1. Основные положения</w:t>
      </w:r>
    </w:p>
    <w:p w14:paraId="48A5262A" w14:textId="4F2E8A18" w:rsidR="004F162C" w:rsidRPr="00F7620B" w:rsidRDefault="00A77CBE" w:rsidP="004F162C">
      <w:pPr>
        <w:widowControl w:val="0"/>
        <w:ind w:firstLine="284"/>
        <w:jc w:val="both"/>
        <w:rPr>
          <w:sz w:val="22"/>
          <w:szCs w:val="22"/>
        </w:rPr>
      </w:pPr>
      <w:r w:rsidRPr="00F7620B">
        <w:rPr>
          <w:sz w:val="22"/>
          <w:szCs w:val="22"/>
        </w:rPr>
        <w:t>1.1.</w:t>
      </w:r>
      <w:r w:rsidRPr="00F7620B">
        <w:rPr>
          <w:sz w:val="22"/>
          <w:szCs w:val="22"/>
        </w:rPr>
        <w:tab/>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несёт ответственность за соблюдение своими работниками, а также привлечёнными </w:t>
      </w:r>
      <w:r w:rsidR="004412B7">
        <w:rPr>
          <w:sz w:val="22"/>
          <w:szCs w:val="22"/>
        </w:rPr>
        <w:t>Субсубподряд</w:t>
      </w:r>
      <w:r w:rsidRPr="00F7620B">
        <w:rPr>
          <w:sz w:val="22"/>
          <w:szCs w:val="22"/>
        </w:rPr>
        <w:t xml:space="preserve">чиком </w:t>
      </w:r>
      <w:proofErr w:type="spellStart"/>
      <w:r w:rsidR="004412B7">
        <w:rPr>
          <w:sz w:val="22"/>
          <w:szCs w:val="22"/>
        </w:rPr>
        <w:t>субсубсубподрядн</w:t>
      </w:r>
      <w:r w:rsidRPr="00F7620B">
        <w:rPr>
          <w:sz w:val="22"/>
          <w:szCs w:val="22"/>
        </w:rPr>
        <w:t>ыми</w:t>
      </w:r>
      <w:proofErr w:type="spellEnd"/>
      <w:r w:rsidRPr="00F7620B">
        <w:rPr>
          <w:sz w:val="22"/>
          <w:szCs w:val="22"/>
        </w:rPr>
        <w:t xml:space="preserve"> организациями (</w:t>
      </w:r>
      <w:proofErr w:type="spellStart"/>
      <w:r w:rsidR="004412B7">
        <w:rPr>
          <w:sz w:val="22"/>
          <w:szCs w:val="22"/>
        </w:rPr>
        <w:t>Субсубсубподряд</w:t>
      </w:r>
      <w:r w:rsidRPr="00F7620B">
        <w:rPr>
          <w:sz w:val="22"/>
          <w:szCs w:val="22"/>
        </w:rPr>
        <w:t>чиками</w:t>
      </w:r>
      <w:proofErr w:type="spellEnd"/>
      <w:r w:rsidRPr="00F7620B">
        <w:rPr>
          <w:sz w:val="22"/>
          <w:szCs w:val="22"/>
        </w:rPr>
        <w:t xml:space="preserve">) антитеррористического законодательства, нормативно-правовых актов (НПА) об антитеррористической безопасности, Федерального закона от 21.07.2011 №256-ФЗ «О безопасности объектов топливно-энергетического комплекса», пропускном и </w:t>
      </w:r>
      <w:proofErr w:type="spellStart"/>
      <w:r w:rsidRPr="00F7620B">
        <w:rPr>
          <w:sz w:val="22"/>
          <w:szCs w:val="22"/>
        </w:rPr>
        <w:t>внутриобъектовом</w:t>
      </w:r>
      <w:proofErr w:type="spellEnd"/>
      <w:r w:rsidRPr="00F7620B">
        <w:rPr>
          <w:sz w:val="22"/>
          <w:szCs w:val="22"/>
        </w:rPr>
        <w:t xml:space="preserve"> режиме, персональных данных.</w:t>
      </w:r>
    </w:p>
    <w:p w14:paraId="48A5262B" w14:textId="59EF5B35" w:rsidR="004F162C" w:rsidRPr="00F7620B" w:rsidRDefault="00A77CBE" w:rsidP="004F162C">
      <w:pPr>
        <w:widowControl w:val="0"/>
        <w:tabs>
          <w:tab w:val="left" w:pos="567"/>
        </w:tabs>
        <w:ind w:firstLine="284"/>
        <w:jc w:val="both"/>
        <w:rPr>
          <w:sz w:val="22"/>
          <w:szCs w:val="22"/>
        </w:rPr>
      </w:pPr>
      <w:r w:rsidRPr="00F7620B">
        <w:rPr>
          <w:spacing w:val="-2"/>
          <w:sz w:val="22"/>
          <w:szCs w:val="22"/>
        </w:rPr>
        <w:t xml:space="preserve">При этом ответственность за ненадлежащее исполнение обязательств </w:t>
      </w:r>
      <w:proofErr w:type="spellStart"/>
      <w:r w:rsidR="004412B7">
        <w:rPr>
          <w:spacing w:val="-2"/>
          <w:sz w:val="22"/>
          <w:szCs w:val="22"/>
        </w:rPr>
        <w:t>Субсубсубподряд</w:t>
      </w:r>
      <w:r w:rsidRPr="00F7620B">
        <w:rPr>
          <w:spacing w:val="-2"/>
          <w:sz w:val="22"/>
          <w:szCs w:val="22"/>
        </w:rPr>
        <w:t>чиками</w:t>
      </w:r>
      <w:proofErr w:type="spellEnd"/>
      <w:r w:rsidRPr="00F7620B">
        <w:rPr>
          <w:spacing w:val="-2"/>
          <w:sz w:val="22"/>
          <w:szCs w:val="22"/>
        </w:rPr>
        <w:t xml:space="preserve"> по настоящему Соглашению полностью возлагается на </w:t>
      </w:r>
      <w:proofErr w:type="spellStart"/>
      <w:r w:rsidR="004412B7">
        <w:rPr>
          <w:spacing w:val="-2"/>
          <w:sz w:val="22"/>
          <w:szCs w:val="22"/>
        </w:rPr>
        <w:t>Субсубподряд</w:t>
      </w:r>
      <w:r w:rsidRPr="00F7620B">
        <w:rPr>
          <w:spacing w:val="-2"/>
          <w:sz w:val="22"/>
          <w:szCs w:val="22"/>
        </w:rPr>
        <w:t>чика</w:t>
      </w:r>
      <w:proofErr w:type="spellEnd"/>
      <w:r w:rsidRPr="00F7620B">
        <w:rPr>
          <w:spacing w:val="-2"/>
          <w:sz w:val="22"/>
          <w:szCs w:val="22"/>
        </w:rPr>
        <w:t>, включая оплату штрафных санкций, предусмотренных настоящим Соглашением</w:t>
      </w:r>
      <w:r w:rsidRPr="00F7620B">
        <w:rPr>
          <w:sz w:val="22"/>
          <w:szCs w:val="22"/>
        </w:rPr>
        <w:t>.</w:t>
      </w:r>
    </w:p>
    <w:p w14:paraId="48A5262C" w14:textId="17243F98" w:rsidR="004F162C" w:rsidRPr="00F7620B" w:rsidRDefault="00A77CBE" w:rsidP="004F162C">
      <w:pPr>
        <w:widowControl w:val="0"/>
        <w:ind w:firstLine="284"/>
        <w:jc w:val="both"/>
        <w:rPr>
          <w:sz w:val="22"/>
          <w:szCs w:val="22"/>
        </w:rPr>
      </w:pPr>
      <w:r w:rsidRPr="00F7620B">
        <w:rPr>
          <w:spacing w:val="-2"/>
          <w:sz w:val="22"/>
          <w:szCs w:val="22"/>
        </w:rPr>
        <w:t xml:space="preserve"> 1.2.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несёт ответственность за соблюдение своими работниками, а также привлечёнными </w:t>
      </w:r>
      <w:r w:rsidR="004412B7">
        <w:rPr>
          <w:sz w:val="22"/>
          <w:szCs w:val="22"/>
        </w:rPr>
        <w:t>Субсубподряд</w:t>
      </w:r>
      <w:r w:rsidRPr="00F7620B">
        <w:rPr>
          <w:sz w:val="22"/>
          <w:szCs w:val="22"/>
        </w:rPr>
        <w:t xml:space="preserve">чиком </w:t>
      </w:r>
      <w:proofErr w:type="spellStart"/>
      <w:r w:rsidR="004412B7">
        <w:rPr>
          <w:sz w:val="22"/>
          <w:szCs w:val="22"/>
        </w:rPr>
        <w:t>Субсубсубподряд</w:t>
      </w:r>
      <w:r w:rsidRPr="00F7620B">
        <w:rPr>
          <w:sz w:val="22"/>
          <w:szCs w:val="22"/>
        </w:rPr>
        <w:t>чиками</w:t>
      </w:r>
      <w:proofErr w:type="spellEnd"/>
      <w:r w:rsidRPr="00F7620B">
        <w:rPr>
          <w:sz w:val="22"/>
          <w:szCs w:val="22"/>
        </w:rPr>
        <w:t xml:space="preserve"> требований локальных нормативных актов </w:t>
      </w:r>
      <w:r w:rsidR="004412B7">
        <w:rPr>
          <w:sz w:val="22"/>
          <w:szCs w:val="22"/>
        </w:rPr>
        <w:t>Субподрядч</w:t>
      </w:r>
      <w:r w:rsidRPr="00F7620B">
        <w:rPr>
          <w:sz w:val="22"/>
          <w:szCs w:val="22"/>
        </w:rPr>
        <w:t>ика (ЛНА):</w:t>
      </w:r>
    </w:p>
    <w:p w14:paraId="48A5262D" w14:textId="77777777" w:rsidR="004F162C" w:rsidRPr="00F7620B" w:rsidRDefault="00A77CBE" w:rsidP="004F162C">
      <w:pPr>
        <w:widowControl w:val="0"/>
        <w:tabs>
          <w:tab w:val="left" w:pos="426"/>
        </w:tabs>
        <w:ind w:firstLine="284"/>
        <w:jc w:val="both"/>
        <w:rPr>
          <w:sz w:val="22"/>
          <w:szCs w:val="22"/>
        </w:rPr>
      </w:pPr>
      <w:r w:rsidRPr="00F7620B">
        <w:rPr>
          <w:sz w:val="22"/>
          <w:szCs w:val="22"/>
        </w:rPr>
        <w:t>-</w:t>
      </w:r>
      <w:r>
        <w:rPr>
          <w:sz w:val="22"/>
          <w:szCs w:val="22"/>
        </w:rPr>
        <w:tab/>
      </w:r>
      <w:r w:rsidRPr="00F7620B">
        <w:rPr>
          <w:sz w:val="22"/>
          <w:szCs w:val="22"/>
        </w:rPr>
        <w:t xml:space="preserve">СТП 001.004.032-2016 Пропускной и </w:t>
      </w:r>
      <w:proofErr w:type="spellStart"/>
      <w:r w:rsidRPr="00F7620B">
        <w:rPr>
          <w:sz w:val="22"/>
          <w:szCs w:val="22"/>
        </w:rPr>
        <w:t>внутриобъектовый</w:t>
      </w:r>
      <w:proofErr w:type="spellEnd"/>
      <w:r w:rsidRPr="00F7620B">
        <w:rPr>
          <w:sz w:val="22"/>
          <w:szCs w:val="22"/>
        </w:rPr>
        <w:t xml:space="preserve"> режимы в ОАО «ИЭСК»;</w:t>
      </w:r>
    </w:p>
    <w:p w14:paraId="48A5262E" w14:textId="77777777" w:rsidR="004F162C" w:rsidRPr="00F7620B" w:rsidRDefault="00A77CBE" w:rsidP="004F162C">
      <w:pPr>
        <w:widowControl w:val="0"/>
        <w:tabs>
          <w:tab w:val="left" w:pos="426"/>
        </w:tabs>
        <w:ind w:firstLine="284"/>
        <w:jc w:val="both"/>
        <w:rPr>
          <w:sz w:val="22"/>
          <w:szCs w:val="22"/>
        </w:rPr>
      </w:pPr>
      <w:r w:rsidRPr="00F7620B">
        <w:rPr>
          <w:sz w:val="22"/>
          <w:szCs w:val="22"/>
        </w:rPr>
        <w:t>-</w:t>
      </w:r>
      <w:r>
        <w:rPr>
          <w:sz w:val="22"/>
          <w:szCs w:val="22"/>
        </w:rPr>
        <w:tab/>
      </w:r>
      <w:r w:rsidRPr="00F7620B">
        <w:rPr>
          <w:sz w:val="22"/>
          <w:szCs w:val="22"/>
        </w:rPr>
        <w:t>СТП 001.004.005-2014 Политика в отношении обработки персональных данных;</w:t>
      </w:r>
    </w:p>
    <w:p w14:paraId="48A5262F" w14:textId="77777777" w:rsidR="004F162C" w:rsidRPr="00F7620B" w:rsidRDefault="00A77CBE" w:rsidP="004F162C">
      <w:pPr>
        <w:widowControl w:val="0"/>
        <w:tabs>
          <w:tab w:val="left" w:pos="426"/>
        </w:tabs>
        <w:ind w:firstLine="284"/>
        <w:jc w:val="both"/>
        <w:rPr>
          <w:sz w:val="22"/>
          <w:szCs w:val="22"/>
        </w:rPr>
      </w:pPr>
      <w:r w:rsidRPr="00F7620B">
        <w:rPr>
          <w:sz w:val="22"/>
          <w:szCs w:val="22"/>
        </w:rPr>
        <w:t>-</w:t>
      </w:r>
      <w:r>
        <w:rPr>
          <w:sz w:val="22"/>
          <w:szCs w:val="22"/>
        </w:rPr>
        <w:tab/>
      </w:r>
      <w:r w:rsidRPr="00F7620B">
        <w:rPr>
          <w:sz w:val="22"/>
          <w:szCs w:val="22"/>
        </w:rPr>
        <w:t>СТП 001.017.067-2016 О защите персональных данных.</w:t>
      </w:r>
    </w:p>
    <w:p w14:paraId="48A52630" w14:textId="3C011C32" w:rsidR="004F162C" w:rsidRPr="00F7620B" w:rsidRDefault="00A77CBE" w:rsidP="004F162C">
      <w:pPr>
        <w:widowControl w:val="0"/>
        <w:tabs>
          <w:tab w:val="left" w:pos="1080"/>
        </w:tabs>
        <w:ind w:firstLine="284"/>
        <w:jc w:val="both"/>
        <w:rPr>
          <w:sz w:val="22"/>
          <w:szCs w:val="22"/>
        </w:rPr>
      </w:pPr>
      <w:r w:rsidRPr="00F7620B">
        <w:rPr>
          <w:sz w:val="22"/>
          <w:szCs w:val="22"/>
        </w:rPr>
        <w:t xml:space="preserve">Перечень приведённых в настоящем Соглашении локальных нормативных актов в области антитеррористической безопасности (АТБ) </w:t>
      </w:r>
      <w:r w:rsidR="004412B7">
        <w:rPr>
          <w:sz w:val="22"/>
          <w:szCs w:val="22"/>
        </w:rPr>
        <w:t>Субподрядч</w:t>
      </w:r>
      <w:r w:rsidRPr="00F7620B">
        <w:rPr>
          <w:sz w:val="22"/>
          <w:szCs w:val="22"/>
        </w:rPr>
        <w:t xml:space="preserve">ика может быть дополнен, а их требования изменяться. Все вновь утверждённые локальные нормативные акты и планы мероприятий в области АТБ </w:t>
      </w:r>
      <w:r w:rsidR="004412B7">
        <w:rPr>
          <w:sz w:val="22"/>
          <w:szCs w:val="22"/>
        </w:rPr>
        <w:t>Субподрядч</w:t>
      </w:r>
      <w:r w:rsidRPr="00F7620B">
        <w:rPr>
          <w:sz w:val="22"/>
          <w:szCs w:val="22"/>
        </w:rPr>
        <w:t xml:space="preserve">ика обязательны для выполнения </w:t>
      </w:r>
      <w:r w:rsidR="004412B7">
        <w:rPr>
          <w:sz w:val="22"/>
          <w:szCs w:val="22"/>
        </w:rPr>
        <w:t>Субсубподряд</w:t>
      </w:r>
      <w:r w:rsidRPr="00F7620B">
        <w:rPr>
          <w:sz w:val="22"/>
          <w:szCs w:val="22"/>
        </w:rPr>
        <w:t xml:space="preserve">чиком и его </w:t>
      </w:r>
      <w:proofErr w:type="spellStart"/>
      <w:r w:rsidR="004412B7">
        <w:rPr>
          <w:sz w:val="22"/>
          <w:szCs w:val="22"/>
        </w:rPr>
        <w:t>Субсубсубподряд</w:t>
      </w:r>
      <w:r w:rsidRPr="00F7620B">
        <w:rPr>
          <w:sz w:val="22"/>
          <w:szCs w:val="22"/>
        </w:rPr>
        <w:t>чиками</w:t>
      </w:r>
      <w:proofErr w:type="spellEnd"/>
      <w:r w:rsidRPr="00F7620B">
        <w:rPr>
          <w:sz w:val="22"/>
          <w:szCs w:val="22"/>
        </w:rPr>
        <w:t>.</w:t>
      </w:r>
    </w:p>
    <w:p w14:paraId="48A52631" w14:textId="5604E422" w:rsidR="004F162C" w:rsidRPr="00F7620B" w:rsidRDefault="00A77CBE" w:rsidP="004F162C">
      <w:pPr>
        <w:widowControl w:val="0"/>
        <w:ind w:firstLine="284"/>
        <w:jc w:val="both"/>
        <w:rPr>
          <w:sz w:val="22"/>
          <w:szCs w:val="22"/>
        </w:rPr>
      </w:pPr>
      <w:r w:rsidRPr="00F7620B">
        <w:rPr>
          <w:sz w:val="22"/>
          <w:szCs w:val="22"/>
        </w:rPr>
        <w:t xml:space="preserve">1.3. Выполнение локальных нормативных актов </w:t>
      </w:r>
      <w:r w:rsidR="004412B7">
        <w:rPr>
          <w:sz w:val="22"/>
          <w:szCs w:val="22"/>
        </w:rPr>
        <w:t>Субподрядч</w:t>
      </w:r>
      <w:r w:rsidRPr="00F7620B">
        <w:rPr>
          <w:sz w:val="22"/>
          <w:szCs w:val="22"/>
        </w:rPr>
        <w:t xml:space="preserve">ика по АТБ обязательно для </w:t>
      </w:r>
      <w:proofErr w:type="spellStart"/>
      <w:r w:rsidR="004412B7">
        <w:rPr>
          <w:sz w:val="22"/>
          <w:szCs w:val="22"/>
        </w:rPr>
        <w:t>Субсубподряд</w:t>
      </w:r>
      <w:r w:rsidRPr="00F7620B">
        <w:rPr>
          <w:sz w:val="22"/>
          <w:szCs w:val="22"/>
        </w:rPr>
        <w:t>чика</w:t>
      </w:r>
      <w:proofErr w:type="spellEnd"/>
      <w:r w:rsidRPr="00F7620B">
        <w:rPr>
          <w:sz w:val="22"/>
          <w:szCs w:val="22"/>
        </w:rPr>
        <w:t xml:space="preserve"> и </w:t>
      </w:r>
      <w:proofErr w:type="spellStart"/>
      <w:r w:rsidR="004412B7">
        <w:rPr>
          <w:sz w:val="22"/>
          <w:szCs w:val="22"/>
        </w:rPr>
        <w:t>Субсубсубподряд</w:t>
      </w:r>
      <w:r w:rsidRPr="00F7620B">
        <w:rPr>
          <w:sz w:val="22"/>
          <w:szCs w:val="22"/>
        </w:rPr>
        <w:t>чиков</w:t>
      </w:r>
      <w:proofErr w:type="spellEnd"/>
      <w:r w:rsidRPr="00F7620B">
        <w:rPr>
          <w:sz w:val="22"/>
          <w:szCs w:val="22"/>
        </w:rPr>
        <w:t>.</w:t>
      </w:r>
    </w:p>
    <w:p w14:paraId="48A52632" w14:textId="3A9CB764" w:rsidR="004F162C" w:rsidRPr="00F7620B" w:rsidRDefault="00A77CBE" w:rsidP="004F162C">
      <w:pPr>
        <w:widowControl w:val="0"/>
        <w:ind w:firstLine="284"/>
        <w:jc w:val="both"/>
        <w:rPr>
          <w:sz w:val="22"/>
          <w:szCs w:val="22"/>
        </w:rPr>
      </w:pPr>
      <w:r w:rsidRPr="00F7620B">
        <w:rPr>
          <w:sz w:val="22"/>
          <w:szCs w:val="22"/>
        </w:rPr>
        <w:t xml:space="preserve">1.4. В случае нарушения </w:t>
      </w:r>
      <w:r w:rsidR="004412B7">
        <w:rPr>
          <w:sz w:val="22"/>
          <w:szCs w:val="22"/>
        </w:rPr>
        <w:t>Субсубподряд</w:t>
      </w:r>
      <w:r w:rsidRPr="00F7620B">
        <w:rPr>
          <w:sz w:val="22"/>
          <w:szCs w:val="22"/>
        </w:rPr>
        <w:t xml:space="preserve">чиком и/или его </w:t>
      </w:r>
      <w:proofErr w:type="spellStart"/>
      <w:r w:rsidR="004412B7">
        <w:rPr>
          <w:sz w:val="22"/>
          <w:szCs w:val="22"/>
        </w:rPr>
        <w:t>Субсубсубподряд</w:t>
      </w:r>
      <w:r w:rsidRPr="00F7620B">
        <w:rPr>
          <w:sz w:val="22"/>
          <w:szCs w:val="22"/>
        </w:rPr>
        <w:t>чиком</w:t>
      </w:r>
      <w:proofErr w:type="spellEnd"/>
      <w:r w:rsidRPr="00F7620B">
        <w:rPr>
          <w:sz w:val="22"/>
          <w:szCs w:val="22"/>
        </w:rPr>
        <w:t xml:space="preserve"> действующего законодательства (п.1.1. настоящего соглашения), либо локальных нормативных актов  </w:t>
      </w:r>
      <w:r w:rsidR="004412B7">
        <w:rPr>
          <w:sz w:val="22"/>
          <w:szCs w:val="22"/>
        </w:rPr>
        <w:t>Субподрядч</w:t>
      </w:r>
      <w:r w:rsidRPr="00F7620B">
        <w:rPr>
          <w:sz w:val="22"/>
          <w:szCs w:val="22"/>
        </w:rPr>
        <w:t xml:space="preserve">ика (п.1.2. настоящего соглашения) а также совершения противоправного действия (бездействия), покушение на его совершение, угрожающее безопасному функционированию объекта </w:t>
      </w:r>
      <w:r w:rsidR="004412B7">
        <w:rPr>
          <w:sz w:val="22"/>
          <w:szCs w:val="22"/>
        </w:rPr>
        <w:t>Субподрядч</w:t>
      </w:r>
      <w:r w:rsidRPr="00F7620B">
        <w:rPr>
          <w:sz w:val="22"/>
          <w:szCs w:val="22"/>
        </w:rPr>
        <w:t xml:space="preserve">ика, повлёкшее за собой причинение вреда жизни и здоровью людей, повреждение или уничтожение имущества либо создавшее угрозу наступления таких последствий, далее вместе именуемые «правила в области АТБ», </w:t>
      </w:r>
      <w:r w:rsidR="004412B7">
        <w:rPr>
          <w:sz w:val="22"/>
          <w:szCs w:val="22"/>
        </w:rPr>
        <w:t>Субподрядч</w:t>
      </w:r>
      <w:r w:rsidRPr="00F7620B">
        <w:rPr>
          <w:sz w:val="22"/>
          <w:szCs w:val="22"/>
        </w:rPr>
        <w:t xml:space="preserve">ик вправе в одностороннем внесудебном порядке расторгнуть Договор. Договор считается расторгнутым в день получения Уведомления о расторжении договора </w:t>
      </w:r>
      <w:r w:rsidR="004412B7">
        <w:rPr>
          <w:sz w:val="22"/>
          <w:szCs w:val="22"/>
        </w:rPr>
        <w:t>Субсубподряд</w:t>
      </w:r>
      <w:r w:rsidRPr="00F7620B">
        <w:rPr>
          <w:sz w:val="22"/>
          <w:szCs w:val="22"/>
        </w:rPr>
        <w:t>чиком.</w:t>
      </w:r>
    </w:p>
    <w:p w14:paraId="48A52633" w14:textId="2195383F" w:rsidR="004F162C" w:rsidRPr="00F7620B" w:rsidRDefault="00A77CBE" w:rsidP="004F162C">
      <w:pPr>
        <w:widowControl w:val="0"/>
        <w:ind w:firstLine="284"/>
        <w:jc w:val="both"/>
        <w:rPr>
          <w:sz w:val="22"/>
          <w:szCs w:val="22"/>
        </w:rPr>
      </w:pPr>
      <w:r w:rsidRPr="00F7620B">
        <w:rPr>
          <w:sz w:val="22"/>
          <w:szCs w:val="22"/>
        </w:rPr>
        <w:t xml:space="preserve">1.5. Руководитель </w:t>
      </w:r>
      <w:proofErr w:type="spellStart"/>
      <w:r w:rsidR="004412B7">
        <w:rPr>
          <w:sz w:val="22"/>
          <w:szCs w:val="22"/>
        </w:rPr>
        <w:t>Субсубподряд</w:t>
      </w:r>
      <w:r w:rsidRPr="00F7620B">
        <w:rPr>
          <w:sz w:val="22"/>
          <w:szCs w:val="22"/>
        </w:rPr>
        <w:t>чика</w:t>
      </w:r>
      <w:proofErr w:type="spellEnd"/>
      <w:r w:rsidRPr="00F7620B">
        <w:rPr>
          <w:sz w:val="22"/>
          <w:szCs w:val="22"/>
        </w:rPr>
        <w:t xml:space="preserve"> обязан ознакомить с настоящим Соглашением своих работников, а также привлекаемых </w:t>
      </w:r>
      <w:proofErr w:type="spellStart"/>
      <w:r w:rsidR="00762177">
        <w:rPr>
          <w:sz w:val="22"/>
          <w:szCs w:val="22"/>
        </w:rPr>
        <w:t>Субсубсуб</w:t>
      </w:r>
      <w:r w:rsidR="004412B7">
        <w:rPr>
          <w:sz w:val="22"/>
          <w:szCs w:val="22"/>
        </w:rPr>
        <w:t>подряд</w:t>
      </w:r>
      <w:r w:rsidRPr="00F7620B">
        <w:rPr>
          <w:sz w:val="22"/>
          <w:szCs w:val="22"/>
        </w:rPr>
        <w:t>чиков</w:t>
      </w:r>
      <w:proofErr w:type="spellEnd"/>
      <w:r w:rsidRPr="00F7620B">
        <w:rPr>
          <w:sz w:val="22"/>
          <w:szCs w:val="22"/>
        </w:rPr>
        <w:t xml:space="preserve">. </w:t>
      </w:r>
    </w:p>
    <w:p w14:paraId="48A52634" w14:textId="2256D301" w:rsidR="004F162C" w:rsidRPr="00F7620B" w:rsidRDefault="00A77CBE" w:rsidP="004F162C">
      <w:pPr>
        <w:widowControl w:val="0"/>
        <w:ind w:firstLine="284"/>
        <w:jc w:val="both"/>
        <w:rPr>
          <w:sz w:val="22"/>
          <w:szCs w:val="22"/>
        </w:rPr>
      </w:pPr>
      <w:r w:rsidRPr="00F7620B">
        <w:rPr>
          <w:sz w:val="22"/>
          <w:szCs w:val="22"/>
        </w:rPr>
        <w:t xml:space="preserve">1.6. </w:t>
      </w:r>
      <w:r w:rsidR="004412B7">
        <w:rPr>
          <w:sz w:val="22"/>
          <w:szCs w:val="22"/>
        </w:rPr>
        <w:t>Субподрядч</w:t>
      </w:r>
      <w:r w:rsidRPr="00F7620B">
        <w:rPr>
          <w:sz w:val="22"/>
          <w:szCs w:val="22"/>
        </w:rPr>
        <w:t xml:space="preserve">ик оставляет за собой право проводить контрольные проверки соблюдения требований п.1.1-1.3 настоящего Соглашения на участках и объектах выполнения </w:t>
      </w:r>
      <w:proofErr w:type="spellStart"/>
      <w:r w:rsidR="004412B7">
        <w:rPr>
          <w:sz w:val="22"/>
          <w:szCs w:val="22"/>
        </w:rPr>
        <w:t>субсубсубподрядн</w:t>
      </w:r>
      <w:r w:rsidRPr="00F7620B">
        <w:rPr>
          <w:sz w:val="22"/>
          <w:szCs w:val="22"/>
        </w:rPr>
        <w:t>ых</w:t>
      </w:r>
      <w:proofErr w:type="spellEnd"/>
      <w:r w:rsidRPr="00F7620B">
        <w:rPr>
          <w:sz w:val="22"/>
          <w:szCs w:val="22"/>
        </w:rPr>
        <w:t xml:space="preserve"> работ. Результаты проверок будут предоставлены </w:t>
      </w:r>
      <w:proofErr w:type="spellStart"/>
      <w:r w:rsidR="004412B7">
        <w:rPr>
          <w:sz w:val="22"/>
          <w:szCs w:val="22"/>
        </w:rPr>
        <w:t>Субсубподряд</w:t>
      </w:r>
      <w:r w:rsidRPr="00F7620B">
        <w:rPr>
          <w:sz w:val="22"/>
          <w:szCs w:val="22"/>
        </w:rPr>
        <w:t>чику</w:t>
      </w:r>
      <w:proofErr w:type="spellEnd"/>
      <w:r w:rsidRPr="00F7620B">
        <w:rPr>
          <w:sz w:val="22"/>
          <w:szCs w:val="22"/>
        </w:rPr>
        <w:t xml:space="preserve">, который в свою очередь обязан устранить выявленные представителями </w:t>
      </w:r>
      <w:r w:rsidR="004412B7">
        <w:rPr>
          <w:sz w:val="22"/>
          <w:szCs w:val="22"/>
        </w:rPr>
        <w:t>Субподрядч</w:t>
      </w:r>
      <w:r w:rsidRPr="00F7620B">
        <w:rPr>
          <w:sz w:val="22"/>
          <w:szCs w:val="22"/>
        </w:rPr>
        <w:t xml:space="preserve">ика, нарушения правил в области АТБ, с последующим уведомлением </w:t>
      </w:r>
      <w:r w:rsidR="004412B7">
        <w:rPr>
          <w:sz w:val="22"/>
          <w:szCs w:val="22"/>
        </w:rPr>
        <w:t>Субподрядч</w:t>
      </w:r>
      <w:r w:rsidRPr="00F7620B">
        <w:rPr>
          <w:sz w:val="22"/>
          <w:szCs w:val="22"/>
        </w:rPr>
        <w:t>ика о проделанной работе согласно контрольной проверке.</w:t>
      </w:r>
    </w:p>
    <w:p w14:paraId="48A52635" w14:textId="77777777" w:rsidR="004F162C" w:rsidRPr="00F7620B" w:rsidRDefault="004F162C" w:rsidP="004F162C">
      <w:pPr>
        <w:widowControl w:val="0"/>
        <w:jc w:val="center"/>
        <w:rPr>
          <w:b/>
          <w:sz w:val="22"/>
          <w:szCs w:val="22"/>
        </w:rPr>
      </w:pPr>
    </w:p>
    <w:p w14:paraId="48A52636" w14:textId="77777777" w:rsidR="004F162C" w:rsidRPr="00F7620B" w:rsidRDefault="00A77CBE" w:rsidP="004F162C">
      <w:pPr>
        <w:widowControl w:val="0"/>
        <w:jc w:val="center"/>
        <w:rPr>
          <w:b/>
          <w:sz w:val="22"/>
          <w:szCs w:val="22"/>
        </w:rPr>
      </w:pPr>
      <w:r w:rsidRPr="00F7620B">
        <w:rPr>
          <w:b/>
          <w:sz w:val="22"/>
          <w:szCs w:val="22"/>
        </w:rPr>
        <w:t xml:space="preserve">2. Основные требования в области антитеррористической безопасности </w:t>
      </w:r>
    </w:p>
    <w:p w14:paraId="48A52637" w14:textId="6EDC7D5B" w:rsidR="004F162C" w:rsidRPr="00F7620B" w:rsidRDefault="00A77CBE" w:rsidP="004F162C">
      <w:pPr>
        <w:widowControl w:val="0"/>
        <w:ind w:firstLine="284"/>
        <w:jc w:val="both"/>
        <w:rPr>
          <w:sz w:val="22"/>
          <w:szCs w:val="22"/>
        </w:rPr>
      </w:pPr>
      <w:r w:rsidRPr="00F7620B">
        <w:rPr>
          <w:sz w:val="22"/>
          <w:szCs w:val="22"/>
        </w:rPr>
        <w:t>2.1.</w:t>
      </w:r>
      <w:r w:rsidRPr="00F7620B">
        <w:rPr>
          <w:sz w:val="22"/>
          <w:szCs w:val="22"/>
        </w:rPr>
        <w:tab/>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(и привлекаемый им </w:t>
      </w:r>
      <w:proofErr w:type="spellStart"/>
      <w:r w:rsidR="004412B7">
        <w:rPr>
          <w:sz w:val="22"/>
          <w:szCs w:val="22"/>
        </w:rPr>
        <w:t>Субсубсубподряд</w:t>
      </w:r>
      <w:r w:rsidRPr="00F7620B">
        <w:rPr>
          <w:sz w:val="22"/>
          <w:szCs w:val="22"/>
        </w:rPr>
        <w:t>чик</w:t>
      </w:r>
      <w:proofErr w:type="spellEnd"/>
      <w:r w:rsidRPr="00F7620B">
        <w:rPr>
          <w:sz w:val="22"/>
          <w:szCs w:val="22"/>
        </w:rPr>
        <w:t xml:space="preserve">) обязан иметь все предусмотренные законодательством разрешительные документы на осуществляемые им виды деятельности. </w:t>
      </w:r>
    </w:p>
    <w:p w14:paraId="48A52638" w14:textId="1B42B7EE" w:rsidR="004F162C" w:rsidRPr="00F7620B" w:rsidRDefault="00A77CBE" w:rsidP="004F162C">
      <w:pPr>
        <w:widowControl w:val="0"/>
        <w:tabs>
          <w:tab w:val="left" w:pos="900"/>
        </w:tabs>
        <w:ind w:firstLine="284"/>
        <w:jc w:val="both"/>
        <w:rPr>
          <w:sz w:val="22"/>
          <w:szCs w:val="22"/>
        </w:rPr>
      </w:pPr>
      <w:r w:rsidRPr="00F7620B">
        <w:rPr>
          <w:sz w:val="22"/>
          <w:szCs w:val="22"/>
        </w:rPr>
        <w:t xml:space="preserve">В случае привлечения </w:t>
      </w:r>
      <w:proofErr w:type="spellStart"/>
      <w:r w:rsidR="004412B7">
        <w:rPr>
          <w:sz w:val="22"/>
          <w:szCs w:val="22"/>
        </w:rPr>
        <w:t>Субсубсубподряд</w:t>
      </w:r>
      <w:r w:rsidRPr="00F7620B">
        <w:rPr>
          <w:sz w:val="22"/>
          <w:szCs w:val="22"/>
        </w:rPr>
        <w:t>чиков</w:t>
      </w:r>
      <w:proofErr w:type="spellEnd"/>
      <w:r w:rsidRPr="00F7620B">
        <w:rPr>
          <w:sz w:val="22"/>
          <w:szCs w:val="22"/>
        </w:rPr>
        <w:t xml:space="preserve">,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обязан письменно уведомить об этом </w:t>
      </w:r>
      <w:r w:rsidR="004412B7">
        <w:rPr>
          <w:sz w:val="22"/>
          <w:szCs w:val="22"/>
        </w:rPr>
        <w:t>Субподрядч</w:t>
      </w:r>
      <w:r w:rsidRPr="00F7620B">
        <w:rPr>
          <w:sz w:val="22"/>
          <w:szCs w:val="22"/>
        </w:rPr>
        <w:t xml:space="preserve">ика.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в полном объёме несёт ответственность за безопасное выполнение работ </w:t>
      </w:r>
      <w:proofErr w:type="spellStart"/>
      <w:r w:rsidR="004412B7">
        <w:rPr>
          <w:sz w:val="22"/>
          <w:szCs w:val="22"/>
        </w:rPr>
        <w:t>Субсубсубподряд</w:t>
      </w:r>
      <w:r w:rsidRPr="00F7620B">
        <w:rPr>
          <w:sz w:val="22"/>
          <w:szCs w:val="22"/>
        </w:rPr>
        <w:t>чиком</w:t>
      </w:r>
      <w:proofErr w:type="spellEnd"/>
      <w:r w:rsidRPr="00F7620B">
        <w:rPr>
          <w:sz w:val="22"/>
          <w:szCs w:val="22"/>
        </w:rPr>
        <w:t>.</w:t>
      </w:r>
    </w:p>
    <w:p w14:paraId="48A52639" w14:textId="5632327E" w:rsidR="004F162C" w:rsidRPr="00F7620B" w:rsidRDefault="00A77CBE" w:rsidP="004F162C">
      <w:pPr>
        <w:widowControl w:val="0"/>
        <w:tabs>
          <w:tab w:val="left" w:pos="900"/>
        </w:tabs>
        <w:ind w:firstLine="284"/>
        <w:jc w:val="both"/>
        <w:rPr>
          <w:sz w:val="22"/>
          <w:szCs w:val="22"/>
        </w:rPr>
      </w:pPr>
      <w:r w:rsidRPr="00F7620B">
        <w:rPr>
          <w:sz w:val="22"/>
          <w:szCs w:val="22"/>
        </w:rPr>
        <w:t xml:space="preserve">2.2.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обязан:</w:t>
      </w:r>
    </w:p>
    <w:p w14:paraId="48A5263A" w14:textId="77777777" w:rsidR="004F162C" w:rsidRPr="00F7620B" w:rsidRDefault="00A77CBE" w:rsidP="004F162C">
      <w:pPr>
        <w:widowControl w:val="0"/>
        <w:tabs>
          <w:tab w:val="left" w:pos="900"/>
        </w:tabs>
        <w:ind w:firstLine="284"/>
        <w:jc w:val="both"/>
        <w:rPr>
          <w:sz w:val="22"/>
          <w:szCs w:val="22"/>
        </w:rPr>
      </w:pPr>
      <w:r w:rsidRPr="00F7620B">
        <w:rPr>
          <w:sz w:val="22"/>
          <w:szCs w:val="22"/>
        </w:rPr>
        <w:lastRenderedPageBreak/>
        <w:t>2.2.1. При подаче заявки на участие в процедуре закупки, предоставить следующие сведения о персонале в составе конкурсной документации:</w:t>
      </w:r>
    </w:p>
    <w:p w14:paraId="48A5263B" w14:textId="77777777" w:rsidR="004F162C" w:rsidRPr="00F7620B" w:rsidRDefault="00A77CBE" w:rsidP="004F162C">
      <w:pPr>
        <w:widowControl w:val="0"/>
        <w:tabs>
          <w:tab w:val="left" w:pos="426"/>
        </w:tabs>
        <w:ind w:firstLine="284"/>
        <w:jc w:val="both"/>
        <w:rPr>
          <w:sz w:val="22"/>
          <w:szCs w:val="22"/>
        </w:rPr>
      </w:pPr>
      <w:r w:rsidRPr="00F7620B">
        <w:rPr>
          <w:sz w:val="22"/>
          <w:szCs w:val="22"/>
        </w:rPr>
        <w:t>-</w:t>
      </w:r>
      <w:r>
        <w:rPr>
          <w:sz w:val="22"/>
          <w:szCs w:val="22"/>
        </w:rPr>
        <w:tab/>
      </w:r>
      <w:r w:rsidRPr="00F7620B">
        <w:rPr>
          <w:sz w:val="22"/>
          <w:szCs w:val="22"/>
        </w:rPr>
        <w:t>списки лиц, официально трудоустроенных на момент подачи заявки, силами которых предполагается выполнение работ;</w:t>
      </w:r>
    </w:p>
    <w:p w14:paraId="48A5263C" w14:textId="3769F691" w:rsidR="004F162C" w:rsidRPr="00F7620B" w:rsidRDefault="00A77CBE" w:rsidP="004F162C">
      <w:pPr>
        <w:widowControl w:val="0"/>
        <w:tabs>
          <w:tab w:val="left" w:pos="426"/>
        </w:tabs>
        <w:ind w:firstLine="284"/>
        <w:jc w:val="both"/>
        <w:rPr>
          <w:sz w:val="22"/>
          <w:szCs w:val="22"/>
        </w:rPr>
      </w:pPr>
      <w:r w:rsidRPr="00F7620B">
        <w:rPr>
          <w:sz w:val="22"/>
          <w:szCs w:val="22"/>
        </w:rPr>
        <w:t>-</w:t>
      </w:r>
      <w:r>
        <w:rPr>
          <w:sz w:val="22"/>
          <w:szCs w:val="22"/>
        </w:rPr>
        <w:tab/>
      </w:r>
      <w:r w:rsidRPr="00F7620B">
        <w:rPr>
          <w:sz w:val="22"/>
          <w:szCs w:val="22"/>
        </w:rPr>
        <w:t xml:space="preserve">заверенные копии паспортов, трудовых договоров с </w:t>
      </w:r>
      <w:r w:rsidR="004412B7">
        <w:rPr>
          <w:sz w:val="22"/>
          <w:szCs w:val="22"/>
        </w:rPr>
        <w:t>Субсубподряд</w:t>
      </w:r>
      <w:r w:rsidRPr="00F7620B">
        <w:rPr>
          <w:sz w:val="22"/>
          <w:szCs w:val="22"/>
        </w:rPr>
        <w:t>чиком, разрешения на работу для иностранных граждан.</w:t>
      </w:r>
    </w:p>
    <w:p w14:paraId="48A5263D" w14:textId="77777777" w:rsidR="004F162C" w:rsidRPr="00F7620B" w:rsidRDefault="00A77CBE" w:rsidP="004F162C">
      <w:pPr>
        <w:widowControl w:val="0"/>
        <w:tabs>
          <w:tab w:val="left" w:pos="900"/>
        </w:tabs>
        <w:ind w:firstLine="284"/>
        <w:jc w:val="both"/>
        <w:rPr>
          <w:sz w:val="22"/>
          <w:szCs w:val="22"/>
        </w:rPr>
      </w:pPr>
      <w:r w:rsidRPr="00F7620B">
        <w:rPr>
          <w:sz w:val="22"/>
          <w:szCs w:val="22"/>
        </w:rPr>
        <w:t>2.3. При заключении договора:</w:t>
      </w:r>
    </w:p>
    <w:p w14:paraId="48A5263E" w14:textId="490616DA" w:rsidR="004F162C" w:rsidRPr="00F7620B" w:rsidRDefault="00A77CBE" w:rsidP="004F162C">
      <w:pPr>
        <w:widowControl w:val="0"/>
        <w:tabs>
          <w:tab w:val="left" w:pos="426"/>
        </w:tabs>
        <w:ind w:firstLine="284"/>
        <w:jc w:val="both"/>
        <w:rPr>
          <w:sz w:val="22"/>
          <w:szCs w:val="22"/>
        </w:rPr>
      </w:pPr>
      <w:r w:rsidRPr="00F7620B">
        <w:rPr>
          <w:sz w:val="22"/>
          <w:szCs w:val="22"/>
        </w:rPr>
        <w:t>-</w:t>
      </w:r>
      <w:r>
        <w:rPr>
          <w:sz w:val="22"/>
          <w:szCs w:val="22"/>
        </w:rPr>
        <w:tab/>
      </w:r>
      <w:r w:rsidRPr="00F7620B">
        <w:rPr>
          <w:sz w:val="22"/>
          <w:szCs w:val="22"/>
        </w:rPr>
        <w:t xml:space="preserve">приложить к договору полный список работников </w:t>
      </w:r>
      <w:proofErr w:type="spellStart"/>
      <w:r w:rsidR="004412B7">
        <w:rPr>
          <w:sz w:val="22"/>
          <w:szCs w:val="22"/>
        </w:rPr>
        <w:t>Субсубподряд</w:t>
      </w:r>
      <w:r w:rsidRPr="00F7620B">
        <w:rPr>
          <w:sz w:val="22"/>
          <w:szCs w:val="22"/>
        </w:rPr>
        <w:t>чика</w:t>
      </w:r>
      <w:proofErr w:type="spellEnd"/>
      <w:r w:rsidRPr="00F7620B">
        <w:rPr>
          <w:sz w:val="22"/>
          <w:szCs w:val="22"/>
        </w:rPr>
        <w:t>/</w:t>
      </w:r>
      <w:proofErr w:type="spellStart"/>
      <w:r w:rsidR="004412B7">
        <w:rPr>
          <w:sz w:val="22"/>
          <w:szCs w:val="22"/>
        </w:rPr>
        <w:t>Субсубсубподряд</w:t>
      </w:r>
      <w:r w:rsidRPr="00F7620B">
        <w:rPr>
          <w:sz w:val="22"/>
          <w:szCs w:val="22"/>
        </w:rPr>
        <w:t>чика</w:t>
      </w:r>
      <w:proofErr w:type="spellEnd"/>
      <w:r w:rsidRPr="00F7620B">
        <w:rPr>
          <w:sz w:val="22"/>
          <w:szCs w:val="22"/>
        </w:rPr>
        <w:t>,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учёте в учреждениях органов здравоохранения по поводу психического заболевания, алкоголизма или наркомании;</w:t>
      </w:r>
    </w:p>
    <w:p w14:paraId="48A5263F" w14:textId="7D310402" w:rsidR="004F162C" w:rsidRPr="00F7620B" w:rsidRDefault="00A77CBE" w:rsidP="004F162C">
      <w:pPr>
        <w:widowControl w:val="0"/>
        <w:tabs>
          <w:tab w:val="left" w:pos="426"/>
        </w:tabs>
        <w:ind w:firstLine="284"/>
        <w:jc w:val="both"/>
        <w:rPr>
          <w:sz w:val="22"/>
          <w:szCs w:val="22"/>
        </w:rPr>
      </w:pPr>
      <w:r w:rsidRPr="00F7620B">
        <w:rPr>
          <w:sz w:val="22"/>
          <w:szCs w:val="22"/>
        </w:rPr>
        <w:t>-</w:t>
      </w:r>
      <w:r>
        <w:rPr>
          <w:sz w:val="22"/>
          <w:szCs w:val="22"/>
        </w:rPr>
        <w:tab/>
      </w:r>
      <w:r w:rsidRPr="00F7620B">
        <w:rPr>
          <w:sz w:val="22"/>
          <w:szCs w:val="22"/>
        </w:rPr>
        <w:t xml:space="preserve">предоставить справку об отсутствии судимости в течение тридцати календарных дней с момента заключения договора на всех работников </w:t>
      </w:r>
      <w:proofErr w:type="spellStart"/>
      <w:r w:rsidR="004412B7">
        <w:rPr>
          <w:sz w:val="22"/>
          <w:szCs w:val="22"/>
        </w:rPr>
        <w:t>Субсубподряд</w:t>
      </w:r>
      <w:r w:rsidRPr="00F7620B">
        <w:rPr>
          <w:sz w:val="22"/>
          <w:szCs w:val="22"/>
        </w:rPr>
        <w:t>чика</w:t>
      </w:r>
      <w:proofErr w:type="spellEnd"/>
      <w:r w:rsidRPr="00F7620B">
        <w:rPr>
          <w:sz w:val="22"/>
          <w:szCs w:val="22"/>
        </w:rPr>
        <w:t>/</w:t>
      </w:r>
      <w:proofErr w:type="spellStart"/>
      <w:r w:rsidR="004412B7">
        <w:rPr>
          <w:sz w:val="22"/>
          <w:szCs w:val="22"/>
        </w:rPr>
        <w:t>Субсубсубподряд</w:t>
      </w:r>
      <w:r w:rsidRPr="00F7620B">
        <w:rPr>
          <w:sz w:val="22"/>
          <w:szCs w:val="22"/>
        </w:rPr>
        <w:t>чика</w:t>
      </w:r>
      <w:proofErr w:type="spellEnd"/>
      <w:r w:rsidRPr="00F7620B">
        <w:rPr>
          <w:sz w:val="22"/>
          <w:szCs w:val="22"/>
        </w:rPr>
        <w:t>, допускаемых на объект;</w:t>
      </w:r>
    </w:p>
    <w:p w14:paraId="48A52640" w14:textId="63DAAAE1" w:rsidR="004F162C" w:rsidRPr="00F7620B" w:rsidRDefault="00A77CBE" w:rsidP="004F162C">
      <w:pPr>
        <w:widowControl w:val="0"/>
        <w:tabs>
          <w:tab w:val="left" w:pos="426"/>
        </w:tabs>
        <w:ind w:firstLine="284"/>
        <w:jc w:val="both"/>
        <w:rPr>
          <w:sz w:val="22"/>
          <w:szCs w:val="22"/>
        </w:rPr>
      </w:pPr>
      <w:r w:rsidRPr="00F7620B">
        <w:rPr>
          <w:sz w:val="22"/>
          <w:szCs w:val="22"/>
        </w:rPr>
        <w:t>-</w:t>
      </w:r>
      <w:r>
        <w:rPr>
          <w:sz w:val="22"/>
          <w:szCs w:val="22"/>
        </w:rPr>
        <w:tab/>
      </w:r>
      <w:r w:rsidRPr="00F7620B">
        <w:rPr>
          <w:sz w:val="22"/>
          <w:szCs w:val="22"/>
        </w:rPr>
        <w:t xml:space="preserve">согласовать с </w:t>
      </w:r>
      <w:r w:rsidR="004412B7">
        <w:rPr>
          <w:sz w:val="22"/>
          <w:szCs w:val="22"/>
        </w:rPr>
        <w:t>Субподрядч</w:t>
      </w:r>
      <w:r w:rsidRPr="00F7620B">
        <w:rPr>
          <w:sz w:val="22"/>
          <w:szCs w:val="22"/>
        </w:rPr>
        <w:t>иком изменения списка лиц, привлекаемых для выполнения работ.</w:t>
      </w:r>
    </w:p>
    <w:p w14:paraId="48A52641" w14:textId="37BC7B7D" w:rsidR="004F162C" w:rsidRPr="00F7620B" w:rsidRDefault="00A77CBE" w:rsidP="004F162C">
      <w:pPr>
        <w:widowControl w:val="0"/>
        <w:tabs>
          <w:tab w:val="left" w:pos="900"/>
        </w:tabs>
        <w:ind w:firstLine="284"/>
        <w:jc w:val="both"/>
        <w:rPr>
          <w:sz w:val="22"/>
          <w:szCs w:val="22"/>
        </w:rPr>
      </w:pPr>
      <w:r w:rsidRPr="00F7620B">
        <w:rPr>
          <w:sz w:val="22"/>
          <w:szCs w:val="22"/>
        </w:rPr>
        <w:t xml:space="preserve">2.4. Представители </w:t>
      </w:r>
      <w:proofErr w:type="spellStart"/>
      <w:r w:rsidR="004412B7">
        <w:rPr>
          <w:sz w:val="22"/>
          <w:szCs w:val="22"/>
        </w:rPr>
        <w:t>Субсубподряд</w:t>
      </w:r>
      <w:r w:rsidRPr="00F7620B">
        <w:rPr>
          <w:sz w:val="22"/>
          <w:szCs w:val="22"/>
        </w:rPr>
        <w:t>чика</w:t>
      </w:r>
      <w:proofErr w:type="spellEnd"/>
      <w:r w:rsidRPr="00F7620B">
        <w:rPr>
          <w:sz w:val="22"/>
          <w:szCs w:val="22"/>
        </w:rPr>
        <w:t xml:space="preserve"> в области АТБ, работники </w:t>
      </w:r>
      <w:proofErr w:type="spellStart"/>
      <w:r w:rsidR="004412B7">
        <w:rPr>
          <w:sz w:val="22"/>
          <w:szCs w:val="22"/>
        </w:rPr>
        <w:t>Субсубподряд</w:t>
      </w:r>
      <w:r w:rsidRPr="00F7620B">
        <w:rPr>
          <w:sz w:val="22"/>
          <w:szCs w:val="22"/>
        </w:rPr>
        <w:t>чика</w:t>
      </w:r>
      <w:proofErr w:type="spellEnd"/>
      <w:r w:rsidRPr="00F7620B">
        <w:rPr>
          <w:sz w:val="22"/>
          <w:szCs w:val="22"/>
        </w:rPr>
        <w:t xml:space="preserve"> и </w:t>
      </w:r>
      <w:proofErr w:type="spellStart"/>
      <w:r w:rsidR="004412B7">
        <w:rPr>
          <w:sz w:val="22"/>
          <w:szCs w:val="22"/>
        </w:rPr>
        <w:t>Субсубсубподряд</w:t>
      </w:r>
      <w:r w:rsidRPr="00F7620B">
        <w:rPr>
          <w:sz w:val="22"/>
          <w:szCs w:val="22"/>
        </w:rPr>
        <w:t>чика</w:t>
      </w:r>
      <w:proofErr w:type="spellEnd"/>
      <w:r w:rsidRPr="00F7620B">
        <w:rPr>
          <w:sz w:val="22"/>
          <w:szCs w:val="22"/>
        </w:rPr>
        <w:t xml:space="preserve"> должны иметь соответствующие документы/удостоверения, а также пропуск на территорию </w:t>
      </w:r>
      <w:r w:rsidR="004412B7">
        <w:rPr>
          <w:sz w:val="22"/>
          <w:szCs w:val="22"/>
        </w:rPr>
        <w:t>Субподрядч</w:t>
      </w:r>
      <w:r w:rsidRPr="00F7620B">
        <w:rPr>
          <w:sz w:val="22"/>
          <w:szCs w:val="22"/>
        </w:rPr>
        <w:t xml:space="preserve">ика и обязаны предъявлять их работникам </w:t>
      </w:r>
      <w:r w:rsidR="004412B7">
        <w:rPr>
          <w:sz w:val="22"/>
          <w:szCs w:val="22"/>
        </w:rPr>
        <w:t>Субподрядч</w:t>
      </w:r>
      <w:r w:rsidRPr="00F7620B">
        <w:rPr>
          <w:sz w:val="22"/>
          <w:szCs w:val="22"/>
        </w:rPr>
        <w:t>ика, уполномоченным осуществлять контроль соблюдения правил АТБ.</w:t>
      </w:r>
    </w:p>
    <w:p w14:paraId="48A52642" w14:textId="3F4EAB82" w:rsidR="004F162C" w:rsidRPr="00F7620B" w:rsidRDefault="00A77CBE" w:rsidP="004F162C">
      <w:pPr>
        <w:widowControl w:val="0"/>
        <w:tabs>
          <w:tab w:val="left" w:pos="900"/>
        </w:tabs>
        <w:ind w:firstLine="284"/>
        <w:jc w:val="both"/>
        <w:rPr>
          <w:sz w:val="22"/>
          <w:szCs w:val="22"/>
        </w:rPr>
      </w:pPr>
      <w:r w:rsidRPr="00F7620B">
        <w:rPr>
          <w:sz w:val="22"/>
          <w:szCs w:val="22"/>
        </w:rPr>
        <w:t xml:space="preserve">Персонал </w:t>
      </w:r>
      <w:proofErr w:type="spellStart"/>
      <w:r w:rsidR="004412B7">
        <w:rPr>
          <w:sz w:val="22"/>
          <w:szCs w:val="22"/>
        </w:rPr>
        <w:t>Субсубподряд</w:t>
      </w:r>
      <w:r w:rsidRPr="00F7620B">
        <w:rPr>
          <w:sz w:val="22"/>
          <w:szCs w:val="22"/>
        </w:rPr>
        <w:t>чика</w:t>
      </w:r>
      <w:proofErr w:type="spellEnd"/>
      <w:r w:rsidRPr="00F7620B">
        <w:rPr>
          <w:sz w:val="22"/>
          <w:szCs w:val="22"/>
        </w:rPr>
        <w:t>/</w:t>
      </w:r>
      <w:proofErr w:type="spellStart"/>
      <w:r w:rsidR="004412B7">
        <w:rPr>
          <w:sz w:val="22"/>
          <w:szCs w:val="22"/>
        </w:rPr>
        <w:t>Субсубсубподряд</w:t>
      </w:r>
      <w:r w:rsidRPr="00F7620B">
        <w:rPr>
          <w:sz w:val="22"/>
          <w:szCs w:val="22"/>
        </w:rPr>
        <w:t>чика</w:t>
      </w:r>
      <w:proofErr w:type="spellEnd"/>
      <w:r w:rsidRPr="00F7620B">
        <w:rPr>
          <w:sz w:val="22"/>
          <w:szCs w:val="22"/>
        </w:rPr>
        <w:t xml:space="preserve"> до начала работ должен пройти вводный и первичный инструктажи по АТБ.</w:t>
      </w:r>
    </w:p>
    <w:p w14:paraId="48A52643" w14:textId="59B275C6" w:rsidR="004F162C" w:rsidRPr="00F7620B" w:rsidRDefault="00A77CBE" w:rsidP="004F162C">
      <w:pPr>
        <w:widowControl w:val="0"/>
        <w:ind w:firstLine="284"/>
        <w:jc w:val="both"/>
        <w:rPr>
          <w:sz w:val="22"/>
          <w:szCs w:val="22"/>
        </w:rPr>
      </w:pPr>
      <w:r w:rsidRPr="00F7620B">
        <w:rPr>
          <w:sz w:val="22"/>
          <w:szCs w:val="22"/>
        </w:rPr>
        <w:t xml:space="preserve">2.5.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и </w:t>
      </w:r>
      <w:proofErr w:type="spellStart"/>
      <w:r w:rsidR="004412B7">
        <w:rPr>
          <w:sz w:val="22"/>
          <w:szCs w:val="22"/>
        </w:rPr>
        <w:t>Субсубсубподряд</w:t>
      </w:r>
      <w:r w:rsidRPr="00F7620B">
        <w:rPr>
          <w:sz w:val="22"/>
          <w:szCs w:val="22"/>
        </w:rPr>
        <w:t>чики</w:t>
      </w:r>
      <w:proofErr w:type="spellEnd"/>
      <w:r w:rsidRPr="00F7620B">
        <w:rPr>
          <w:sz w:val="22"/>
          <w:szCs w:val="22"/>
        </w:rPr>
        <w:t xml:space="preserve">, привлечённые </w:t>
      </w:r>
      <w:r w:rsidR="004412B7">
        <w:rPr>
          <w:sz w:val="22"/>
          <w:szCs w:val="22"/>
        </w:rPr>
        <w:t>Субсубподряд</w:t>
      </w:r>
      <w:r w:rsidRPr="00F7620B">
        <w:rPr>
          <w:sz w:val="22"/>
          <w:szCs w:val="22"/>
        </w:rPr>
        <w:t xml:space="preserve">чиком, обязаны в любое время допускать к месту проведения работ представителей </w:t>
      </w:r>
      <w:r w:rsidR="004412B7">
        <w:rPr>
          <w:sz w:val="22"/>
          <w:szCs w:val="22"/>
        </w:rPr>
        <w:t>Субподрядч</w:t>
      </w:r>
      <w:r w:rsidRPr="00F7620B">
        <w:rPr>
          <w:sz w:val="22"/>
          <w:szCs w:val="22"/>
        </w:rPr>
        <w:t xml:space="preserve">ика, сотрудников службы безопасности и охранных предприятий, обслуживающих </w:t>
      </w:r>
      <w:r w:rsidR="004412B7">
        <w:rPr>
          <w:sz w:val="22"/>
          <w:szCs w:val="22"/>
        </w:rPr>
        <w:t>Субподрядч</w:t>
      </w:r>
      <w:r w:rsidRPr="00F7620B">
        <w:rPr>
          <w:sz w:val="22"/>
          <w:szCs w:val="22"/>
        </w:rPr>
        <w:t>ика, для осуществления контроля и проверок, выполнять их обоснованные требования.</w:t>
      </w:r>
    </w:p>
    <w:p w14:paraId="48A52644" w14:textId="363225C8" w:rsidR="004F162C" w:rsidRPr="00F7620B" w:rsidRDefault="00A77CBE" w:rsidP="004F162C">
      <w:pPr>
        <w:widowControl w:val="0"/>
        <w:ind w:firstLine="284"/>
        <w:jc w:val="both"/>
        <w:rPr>
          <w:sz w:val="22"/>
          <w:szCs w:val="22"/>
        </w:rPr>
      </w:pPr>
      <w:r w:rsidRPr="00F7620B">
        <w:rPr>
          <w:sz w:val="22"/>
          <w:szCs w:val="22"/>
        </w:rPr>
        <w:t xml:space="preserve">2.6. </w:t>
      </w:r>
      <w:proofErr w:type="spellStart"/>
      <w:r w:rsidR="004412B7">
        <w:rPr>
          <w:sz w:val="22"/>
          <w:szCs w:val="22"/>
        </w:rPr>
        <w:t>Субсубподряд</w:t>
      </w:r>
      <w:r w:rsidRPr="00F7620B">
        <w:rPr>
          <w:sz w:val="22"/>
          <w:szCs w:val="22"/>
        </w:rPr>
        <w:t>чику</w:t>
      </w:r>
      <w:proofErr w:type="spellEnd"/>
      <w:r w:rsidRPr="00F7620B">
        <w:rPr>
          <w:sz w:val="22"/>
          <w:szCs w:val="22"/>
        </w:rPr>
        <w:t xml:space="preserve"> запрещается:</w:t>
      </w:r>
    </w:p>
    <w:p w14:paraId="48A52645" w14:textId="77777777" w:rsidR="004F162C" w:rsidRPr="00F7620B" w:rsidRDefault="00A77CBE" w:rsidP="004F162C">
      <w:pPr>
        <w:tabs>
          <w:tab w:val="left" w:pos="426"/>
        </w:tabs>
        <w:ind w:firstLine="284"/>
        <w:jc w:val="both"/>
        <w:rPr>
          <w:sz w:val="22"/>
          <w:szCs w:val="22"/>
        </w:rPr>
      </w:pPr>
      <w:r w:rsidRPr="00F7620B">
        <w:rPr>
          <w:sz w:val="22"/>
          <w:szCs w:val="22"/>
        </w:rPr>
        <w:t>-</w:t>
      </w:r>
      <w:r>
        <w:rPr>
          <w:sz w:val="22"/>
          <w:szCs w:val="22"/>
        </w:rPr>
        <w:tab/>
      </w:r>
      <w:r w:rsidRPr="00F7620B">
        <w:rPr>
          <w:sz w:val="22"/>
          <w:szCs w:val="22"/>
        </w:rPr>
        <w:t>допускать к работе работников с признаками алкогольного, наркотического или токсического опьянения;</w:t>
      </w:r>
    </w:p>
    <w:p w14:paraId="48A52646" w14:textId="1C9B6701" w:rsidR="004F162C" w:rsidRPr="00F7620B" w:rsidRDefault="00A77CBE" w:rsidP="004F162C">
      <w:pPr>
        <w:tabs>
          <w:tab w:val="left" w:pos="426"/>
        </w:tabs>
        <w:ind w:firstLine="284"/>
        <w:jc w:val="both"/>
        <w:rPr>
          <w:sz w:val="22"/>
          <w:szCs w:val="22"/>
        </w:rPr>
      </w:pPr>
      <w:r w:rsidRPr="00F7620B">
        <w:rPr>
          <w:sz w:val="22"/>
          <w:szCs w:val="22"/>
        </w:rPr>
        <w:t>-</w:t>
      </w:r>
      <w:r>
        <w:rPr>
          <w:sz w:val="22"/>
          <w:szCs w:val="22"/>
        </w:rPr>
        <w:tab/>
      </w:r>
      <w:r w:rsidRPr="00F7620B">
        <w:rPr>
          <w:sz w:val="22"/>
          <w:szCs w:val="22"/>
        </w:rPr>
        <w:t xml:space="preserve">доставлять любым способом на территорию </w:t>
      </w:r>
      <w:r w:rsidR="004412B7">
        <w:rPr>
          <w:sz w:val="22"/>
          <w:szCs w:val="22"/>
        </w:rPr>
        <w:t>Субподрядч</w:t>
      </w:r>
      <w:r w:rsidRPr="00F7620B">
        <w:rPr>
          <w:sz w:val="22"/>
          <w:szCs w:val="22"/>
        </w:rPr>
        <w:t>ика посторонних лиц, а также материально-технические ценности без соответствующего разрешения;</w:t>
      </w:r>
    </w:p>
    <w:p w14:paraId="48A52647" w14:textId="77777777" w:rsidR="004F162C" w:rsidRPr="00F7620B" w:rsidRDefault="00A77CBE" w:rsidP="004F162C">
      <w:pPr>
        <w:tabs>
          <w:tab w:val="left" w:pos="426"/>
        </w:tabs>
        <w:ind w:firstLine="284"/>
        <w:jc w:val="both"/>
        <w:rPr>
          <w:sz w:val="22"/>
          <w:szCs w:val="22"/>
        </w:rPr>
      </w:pPr>
      <w:r w:rsidRPr="00F7620B">
        <w:rPr>
          <w:sz w:val="22"/>
          <w:szCs w:val="22"/>
        </w:rPr>
        <w:t>-</w:t>
      </w:r>
      <w:r>
        <w:rPr>
          <w:sz w:val="22"/>
          <w:szCs w:val="22"/>
        </w:rPr>
        <w:tab/>
      </w:r>
      <w:r w:rsidRPr="00F7620B">
        <w:rPr>
          <w:sz w:val="22"/>
          <w:szCs w:val="22"/>
        </w:rPr>
        <w:t>самовольно изменять условия, последовательность и объём работ;</w:t>
      </w:r>
    </w:p>
    <w:p w14:paraId="48A52648" w14:textId="0E652010" w:rsidR="004F162C" w:rsidRPr="00F7620B" w:rsidRDefault="00A77CBE" w:rsidP="004F162C">
      <w:pPr>
        <w:tabs>
          <w:tab w:val="left" w:pos="426"/>
        </w:tabs>
        <w:ind w:firstLine="284"/>
        <w:jc w:val="both"/>
        <w:rPr>
          <w:sz w:val="22"/>
          <w:szCs w:val="22"/>
        </w:rPr>
      </w:pPr>
      <w:r w:rsidRPr="00F7620B">
        <w:rPr>
          <w:sz w:val="22"/>
          <w:szCs w:val="22"/>
        </w:rPr>
        <w:t>-</w:t>
      </w:r>
      <w:r>
        <w:rPr>
          <w:sz w:val="22"/>
          <w:szCs w:val="22"/>
        </w:rPr>
        <w:tab/>
      </w:r>
      <w:r w:rsidRPr="00F7620B">
        <w:rPr>
          <w:sz w:val="22"/>
          <w:szCs w:val="22"/>
        </w:rPr>
        <w:t xml:space="preserve">нарушать согласованный с </w:t>
      </w:r>
      <w:r w:rsidR="004412B7">
        <w:rPr>
          <w:sz w:val="22"/>
          <w:szCs w:val="22"/>
        </w:rPr>
        <w:t>Субподрядч</w:t>
      </w:r>
      <w:r w:rsidRPr="00F7620B">
        <w:rPr>
          <w:sz w:val="22"/>
          <w:szCs w:val="22"/>
        </w:rPr>
        <w:t xml:space="preserve">иком маршрут движения, а также посещать объекты </w:t>
      </w:r>
      <w:r w:rsidR="004412B7">
        <w:rPr>
          <w:sz w:val="22"/>
          <w:szCs w:val="22"/>
        </w:rPr>
        <w:t>Субподрядч</w:t>
      </w:r>
      <w:r w:rsidRPr="00F7620B">
        <w:rPr>
          <w:sz w:val="22"/>
          <w:szCs w:val="22"/>
        </w:rPr>
        <w:t>ика за пределами территории производства работ;</w:t>
      </w:r>
    </w:p>
    <w:p w14:paraId="48A52649" w14:textId="019E1116" w:rsidR="004F162C" w:rsidRPr="00F7620B" w:rsidRDefault="00A77CBE" w:rsidP="004F162C">
      <w:pPr>
        <w:tabs>
          <w:tab w:val="left" w:pos="426"/>
        </w:tabs>
        <w:ind w:firstLine="284"/>
        <w:jc w:val="both"/>
        <w:rPr>
          <w:sz w:val="22"/>
          <w:szCs w:val="22"/>
        </w:rPr>
      </w:pPr>
      <w:r w:rsidRPr="00F7620B">
        <w:rPr>
          <w:sz w:val="22"/>
          <w:szCs w:val="22"/>
        </w:rPr>
        <w:t>-</w:t>
      </w:r>
      <w:r>
        <w:rPr>
          <w:sz w:val="22"/>
          <w:szCs w:val="22"/>
        </w:rPr>
        <w:tab/>
      </w:r>
      <w:r w:rsidRPr="00F7620B">
        <w:rPr>
          <w:sz w:val="22"/>
          <w:szCs w:val="22"/>
        </w:rPr>
        <w:t xml:space="preserve">без необходимости находиться на действующих установках, в производственных помещениях </w:t>
      </w:r>
      <w:r w:rsidR="004412B7">
        <w:rPr>
          <w:sz w:val="22"/>
          <w:szCs w:val="22"/>
        </w:rPr>
        <w:t>Субподрядч</w:t>
      </w:r>
      <w:r w:rsidRPr="00F7620B">
        <w:rPr>
          <w:sz w:val="22"/>
          <w:szCs w:val="22"/>
        </w:rPr>
        <w:t>ика;</w:t>
      </w:r>
    </w:p>
    <w:p w14:paraId="48A5264A" w14:textId="77777777" w:rsidR="004F162C" w:rsidRPr="00F7620B" w:rsidRDefault="00A77CBE" w:rsidP="004F162C">
      <w:pPr>
        <w:tabs>
          <w:tab w:val="left" w:pos="426"/>
        </w:tabs>
        <w:ind w:firstLine="284"/>
        <w:jc w:val="both"/>
        <w:rPr>
          <w:sz w:val="22"/>
          <w:szCs w:val="22"/>
        </w:rPr>
      </w:pPr>
      <w:r w:rsidRPr="00F7620B">
        <w:rPr>
          <w:sz w:val="22"/>
          <w:szCs w:val="22"/>
        </w:rPr>
        <w:t>-</w:t>
      </w:r>
      <w:r>
        <w:rPr>
          <w:sz w:val="22"/>
          <w:szCs w:val="22"/>
        </w:rPr>
        <w:tab/>
      </w:r>
      <w:r w:rsidRPr="00F7620B">
        <w:rPr>
          <w:sz w:val="22"/>
          <w:szCs w:val="22"/>
        </w:rPr>
        <w:t>курить вне отведённых для этого мест;</w:t>
      </w:r>
    </w:p>
    <w:p w14:paraId="48A5264B" w14:textId="77777777" w:rsidR="004F162C" w:rsidRPr="00F7620B" w:rsidRDefault="00A77CBE" w:rsidP="004F162C">
      <w:pPr>
        <w:tabs>
          <w:tab w:val="left" w:pos="426"/>
        </w:tabs>
        <w:ind w:firstLine="284"/>
        <w:jc w:val="both"/>
        <w:rPr>
          <w:sz w:val="22"/>
          <w:szCs w:val="22"/>
        </w:rPr>
      </w:pPr>
      <w:r w:rsidRPr="00F7620B">
        <w:rPr>
          <w:sz w:val="22"/>
          <w:szCs w:val="22"/>
        </w:rPr>
        <w:t>-</w:t>
      </w:r>
      <w:r>
        <w:rPr>
          <w:sz w:val="22"/>
          <w:szCs w:val="22"/>
        </w:rPr>
        <w:tab/>
      </w:r>
      <w:r w:rsidRPr="00F7620B">
        <w:rPr>
          <w:sz w:val="22"/>
          <w:szCs w:val="22"/>
        </w:rPr>
        <w:t>размещать или утилизировать любые виды отходов вне отведённых мест;</w:t>
      </w:r>
    </w:p>
    <w:p w14:paraId="48A5264C" w14:textId="7A7C9BD3" w:rsidR="004F162C" w:rsidRPr="00F7620B" w:rsidRDefault="00A77CBE" w:rsidP="004F162C">
      <w:pPr>
        <w:tabs>
          <w:tab w:val="left" w:pos="426"/>
        </w:tabs>
        <w:ind w:firstLine="284"/>
        <w:jc w:val="both"/>
        <w:rPr>
          <w:sz w:val="22"/>
          <w:szCs w:val="22"/>
        </w:rPr>
      </w:pPr>
      <w:r w:rsidRPr="00F7620B">
        <w:rPr>
          <w:sz w:val="22"/>
          <w:szCs w:val="22"/>
        </w:rPr>
        <w:t>-</w:t>
      </w:r>
      <w:r>
        <w:rPr>
          <w:sz w:val="22"/>
          <w:szCs w:val="22"/>
        </w:rPr>
        <w:tab/>
      </w:r>
      <w:r w:rsidRPr="00F7620B">
        <w:rPr>
          <w:sz w:val="22"/>
          <w:szCs w:val="22"/>
        </w:rPr>
        <w:t xml:space="preserve">выполнять по собственной инициативе на территории </w:t>
      </w:r>
      <w:r w:rsidR="004412B7">
        <w:rPr>
          <w:sz w:val="22"/>
          <w:szCs w:val="22"/>
        </w:rPr>
        <w:t>Субподрядч</w:t>
      </w:r>
      <w:r w:rsidRPr="00F7620B">
        <w:rPr>
          <w:sz w:val="22"/>
          <w:szCs w:val="22"/>
        </w:rPr>
        <w:t xml:space="preserve">ика работы, не согласованные с </w:t>
      </w:r>
      <w:r w:rsidR="004412B7">
        <w:rPr>
          <w:sz w:val="22"/>
          <w:szCs w:val="22"/>
        </w:rPr>
        <w:t>Субподрядч</w:t>
      </w:r>
      <w:r w:rsidRPr="00F7620B">
        <w:rPr>
          <w:sz w:val="22"/>
          <w:szCs w:val="22"/>
        </w:rPr>
        <w:t>иком.</w:t>
      </w:r>
    </w:p>
    <w:p w14:paraId="48A5264D" w14:textId="77777777" w:rsidR="004F162C" w:rsidRPr="00F7620B" w:rsidRDefault="004F162C" w:rsidP="004F162C">
      <w:pPr>
        <w:jc w:val="both"/>
        <w:rPr>
          <w:sz w:val="22"/>
          <w:szCs w:val="22"/>
        </w:rPr>
      </w:pPr>
    </w:p>
    <w:p w14:paraId="48A5264E" w14:textId="77777777" w:rsidR="004F162C" w:rsidRPr="00F7620B" w:rsidRDefault="00A77CBE" w:rsidP="004F162C">
      <w:pPr>
        <w:widowControl w:val="0"/>
        <w:jc w:val="center"/>
        <w:rPr>
          <w:b/>
          <w:sz w:val="22"/>
          <w:szCs w:val="22"/>
        </w:rPr>
      </w:pPr>
      <w:r w:rsidRPr="00F7620B">
        <w:rPr>
          <w:b/>
          <w:sz w:val="22"/>
          <w:szCs w:val="22"/>
        </w:rPr>
        <w:t xml:space="preserve">3. Отдельные требования </w:t>
      </w:r>
    </w:p>
    <w:p w14:paraId="48A5264F" w14:textId="7F9865EF" w:rsidR="004F162C" w:rsidRPr="00F7620B" w:rsidRDefault="00A77CBE" w:rsidP="004F162C">
      <w:pPr>
        <w:widowControl w:val="0"/>
        <w:tabs>
          <w:tab w:val="left" w:pos="993"/>
          <w:tab w:val="left" w:pos="1134"/>
        </w:tabs>
        <w:ind w:firstLine="284"/>
        <w:jc w:val="both"/>
        <w:rPr>
          <w:sz w:val="22"/>
          <w:szCs w:val="22"/>
        </w:rPr>
      </w:pPr>
      <w:r w:rsidRPr="00F7620B">
        <w:rPr>
          <w:sz w:val="22"/>
          <w:szCs w:val="22"/>
        </w:rPr>
        <w:t xml:space="preserve">3.1.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обязан представлять </w:t>
      </w:r>
      <w:r w:rsidR="004412B7">
        <w:rPr>
          <w:sz w:val="22"/>
          <w:szCs w:val="22"/>
        </w:rPr>
        <w:t>Субподрядч</w:t>
      </w:r>
      <w:r w:rsidRPr="00F7620B">
        <w:rPr>
          <w:sz w:val="22"/>
          <w:szCs w:val="22"/>
        </w:rPr>
        <w:t xml:space="preserve">ику информацию о привлечении к дисциплинарной ответственности лиц, виновных в нарушениях требований в области АТБ, выявленных </w:t>
      </w:r>
      <w:r w:rsidR="004412B7">
        <w:rPr>
          <w:sz w:val="22"/>
          <w:szCs w:val="22"/>
        </w:rPr>
        <w:t>Субподрядч</w:t>
      </w:r>
      <w:r w:rsidRPr="00F7620B">
        <w:rPr>
          <w:sz w:val="22"/>
          <w:szCs w:val="22"/>
        </w:rPr>
        <w:t xml:space="preserve">иком при проверках выполнения работ </w:t>
      </w:r>
      <w:r w:rsidR="004412B7">
        <w:rPr>
          <w:sz w:val="22"/>
          <w:szCs w:val="22"/>
        </w:rPr>
        <w:t>Субсубподряд</w:t>
      </w:r>
      <w:r w:rsidRPr="00F7620B">
        <w:rPr>
          <w:sz w:val="22"/>
          <w:szCs w:val="22"/>
        </w:rPr>
        <w:t>чиком.</w:t>
      </w:r>
    </w:p>
    <w:p w14:paraId="48A52650" w14:textId="77777777" w:rsidR="004F162C" w:rsidRPr="00F7620B" w:rsidRDefault="004F162C" w:rsidP="004F162C">
      <w:pPr>
        <w:widowControl w:val="0"/>
        <w:jc w:val="both"/>
        <w:rPr>
          <w:sz w:val="22"/>
          <w:szCs w:val="22"/>
        </w:rPr>
      </w:pPr>
    </w:p>
    <w:p w14:paraId="48A52651" w14:textId="77777777" w:rsidR="004F162C" w:rsidRPr="00F7620B" w:rsidRDefault="00A77CBE" w:rsidP="004F162C">
      <w:pPr>
        <w:widowControl w:val="0"/>
        <w:jc w:val="center"/>
        <w:rPr>
          <w:b/>
          <w:sz w:val="22"/>
          <w:szCs w:val="22"/>
        </w:rPr>
      </w:pPr>
      <w:r w:rsidRPr="00F7620B">
        <w:rPr>
          <w:b/>
          <w:sz w:val="22"/>
          <w:szCs w:val="22"/>
        </w:rPr>
        <w:t>4. Осведомлённость</w:t>
      </w:r>
    </w:p>
    <w:p w14:paraId="48A52652" w14:textId="48136C30" w:rsidR="004F162C" w:rsidRPr="00F7620B" w:rsidRDefault="00A77CBE" w:rsidP="004F162C">
      <w:pPr>
        <w:widowControl w:val="0"/>
        <w:ind w:firstLine="284"/>
        <w:jc w:val="both"/>
        <w:rPr>
          <w:sz w:val="22"/>
          <w:szCs w:val="22"/>
        </w:rPr>
      </w:pPr>
      <w:r w:rsidRPr="00F7620B">
        <w:rPr>
          <w:sz w:val="22"/>
          <w:szCs w:val="22"/>
        </w:rPr>
        <w:t>4.1.</w:t>
      </w:r>
      <w:r w:rsidRPr="00F7620B">
        <w:rPr>
          <w:sz w:val="22"/>
          <w:szCs w:val="22"/>
        </w:rPr>
        <w:tab/>
        <w:t xml:space="preserve"> На момент заключения Договора,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ознакомлен с ЛНА </w:t>
      </w:r>
      <w:r w:rsidR="004412B7">
        <w:rPr>
          <w:sz w:val="22"/>
          <w:szCs w:val="22"/>
        </w:rPr>
        <w:t>Субподрядч</w:t>
      </w:r>
      <w:r w:rsidRPr="00F7620B">
        <w:rPr>
          <w:sz w:val="22"/>
          <w:szCs w:val="22"/>
        </w:rPr>
        <w:t xml:space="preserve">ика, в части, относящейся к деятельности </w:t>
      </w:r>
      <w:proofErr w:type="spellStart"/>
      <w:r w:rsidR="004412B7">
        <w:rPr>
          <w:sz w:val="22"/>
          <w:szCs w:val="22"/>
        </w:rPr>
        <w:t>Субсубподряд</w:t>
      </w:r>
      <w:r w:rsidRPr="00F7620B">
        <w:rPr>
          <w:sz w:val="22"/>
          <w:szCs w:val="22"/>
        </w:rPr>
        <w:t>чика</w:t>
      </w:r>
      <w:proofErr w:type="spellEnd"/>
      <w:r w:rsidRPr="00F7620B">
        <w:rPr>
          <w:sz w:val="22"/>
          <w:szCs w:val="22"/>
        </w:rPr>
        <w:t>, предусмотренными п.1.1 и 1.2 настоящего Соглашения.</w:t>
      </w:r>
    </w:p>
    <w:p w14:paraId="48A52653" w14:textId="4AE8C7C9" w:rsidR="004F162C" w:rsidRPr="00F7620B" w:rsidRDefault="00A77CBE" w:rsidP="004F162C">
      <w:pPr>
        <w:widowControl w:val="0"/>
        <w:ind w:firstLine="284"/>
        <w:jc w:val="both"/>
        <w:rPr>
          <w:sz w:val="22"/>
          <w:szCs w:val="22"/>
        </w:rPr>
      </w:pPr>
      <w:r w:rsidRPr="00F7620B">
        <w:rPr>
          <w:sz w:val="22"/>
          <w:szCs w:val="22"/>
        </w:rPr>
        <w:t xml:space="preserve">4.2. В случае внесения </w:t>
      </w:r>
      <w:r w:rsidR="004412B7">
        <w:rPr>
          <w:sz w:val="22"/>
          <w:szCs w:val="22"/>
        </w:rPr>
        <w:t>Субподрядч</w:t>
      </w:r>
      <w:r w:rsidRPr="00F7620B">
        <w:rPr>
          <w:sz w:val="22"/>
          <w:szCs w:val="22"/>
        </w:rPr>
        <w:t xml:space="preserve">иком изменений или дополнений в ЛНА, введения в действие новых ЛНА в области АТБ,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обязуется руководствоваться ЛНА, опубликованными на официальном сайте </w:t>
      </w:r>
      <w:r w:rsidR="004412B7">
        <w:rPr>
          <w:sz w:val="22"/>
          <w:szCs w:val="22"/>
        </w:rPr>
        <w:t>Субподрядч</w:t>
      </w:r>
      <w:r w:rsidRPr="00F7620B">
        <w:rPr>
          <w:sz w:val="22"/>
          <w:szCs w:val="22"/>
        </w:rPr>
        <w:t xml:space="preserve">ика по ссылке: </w:t>
      </w:r>
      <w:bookmarkStart w:id="44" w:name="OLE_LINK1"/>
      <w:bookmarkStart w:id="45" w:name="OLE_LINK2"/>
      <w:r w:rsidRPr="00F7620B">
        <w:rPr>
          <w:sz w:val="22"/>
          <w:szCs w:val="22"/>
        </w:rPr>
        <w:fldChar w:fldCharType="begin"/>
      </w:r>
      <w:r w:rsidRPr="00F7620B">
        <w:rPr>
          <w:sz w:val="22"/>
          <w:szCs w:val="22"/>
        </w:rPr>
        <w:instrText xml:space="preserve"> HYPERLINK "http://www.irk-</w:instrText>
      </w:r>
      <w:r w:rsidRPr="00F7620B">
        <w:rPr>
          <w:sz w:val="22"/>
          <w:szCs w:val="22"/>
          <w:lang w:val="en-US"/>
        </w:rPr>
        <w:instrText>esk</w:instrText>
      </w:r>
      <w:r w:rsidRPr="00F7620B">
        <w:rPr>
          <w:sz w:val="22"/>
          <w:szCs w:val="22"/>
        </w:rPr>
        <w:instrText xml:space="preserve">.ru/" </w:instrText>
      </w:r>
      <w:r w:rsidRPr="00F7620B">
        <w:rPr>
          <w:sz w:val="22"/>
          <w:szCs w:val="22"/>
        </w:rPr>
        <w:fldChar w:fldCharType="separate"/>
      </w:r>
      <w:r w:rsidRPr="00F7620B">
        <w:rPr>
          <w:color w:val="0000FF"/>
          <w:sz w:val="22"/>
          <w:szCs w:val="22"/>
          <w:u w:val="single"/>
        </w:rPr>
        <w:t>http://www.irk-</w:t>
      </w:r>
      <w:proofErr w:type="spellStart"/>
      <w:r w:rsidRPr="00F7620B">
        <w:rPr>
          <w:color w:val="0000FF"/>
          <w:sz w:val="22"/>
          <w:szCs w:val="22"/>
          <w:u w:val="single"/>
          <w:lang w:val="en-US"/>
        </w:rPr>
        <w:t>esk</w:t>
      </w:r>
      <w:proofErr w:type="spellEnd"/>
      <w:r w:rsidRPr="00F7620B">
        <w:rPr>
          <w:color w:val="0000FF"/>
          <w:sz w:val="22"/>
          <w:szCs w:val="22"/>
          <w:u w:val="single"/>
        </w:rPr>
        <w:t>.</w:t>
      </w:r>
      <w:proofErr w:type="spellStart"/>
      <w:r w:rsidRPr="00F7620B">
        <w:rPr>
          <w:color w:val="0000FF"/>
          <w:sz w:val="22"/>
          <w:szCs w:val="22"/>
          <w:u w:val="single"/>
        </w:rPr>
        <w:t>ru</w:t>
      </w:r>
      <w:proofErr w:type="spellEnd"/>
      <w:r w:rsidRPr="00F7620B">
        <w:rPr>
          <w:color w:val="0000FF"/>
          <w:sz w:val="22"/>
          <w:szCs w:val="22"/>
          <w:u w:val="single"/>
        </w:rPr>
        <w:t>/</w:t>
      </w:r>
      <w:bookmarkEnd w:id="44"/>
      <w:bookmarkEnd w:id="45"/>
      <w:r w:rsidRPr="00F7620B">
        <w:rPr>
          <w:sz w:val="22"/>
          <w:szCs w:val="22"/>
        </w:rPr>
        <w:fldChar w:fldCharType="end"/>
      </w:r>
      <w:r w:rsidRPr="00F7620B">
        <w:rPr>
          <w:sz w:val="22"/>
          <w:szCs w:val="22"/>
        </w:rPr>
        <w:t>.</w:t>
      </w:r>
    </w:p>
    <w:p w14:paraId="48A52654" w14:textId="7DB3D2D3" w:rsidR="004F162C" w:rsidRPr="00F7620B" w:rsidRDefault="00A77CBE" w:rsidP="004F162C">
      <w:pPr>
        <w:widowControl w:val="0"/>
        <w:ind w:firstLine="284"/>
        <w:jc w:val="both"/>
        <w:rPr>
          <w:sz w:val="22"/>
          <w:szCs w:val="22"/>
        </w:rPr>
      </w:pPr>
      <w:r w:rsidRPr="00F7620B">
        <w:rPr>
          <w:sz w:val="22"/>
          <w:szCs w:val="22"/>
        </w:rPr>
        <w:t xml:space="preserve">4.2. С целью выполнения требований настоящего Соглашения,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обязан обеспечить участие своего представителя, в случае приглашения, в совещаниях по вопросам АТБ проводимых </w:t>
      </w:r>
      <w:r w:rsidR="004412B7">
        <w:rPr>
          <w:sz w:val="22"/>
          <w:szCs w:val="22"/>
        </w:rPr>
        <w:t>Субподрядч</w:t>
      </w:r>
      <w:r w:rsidRPr="00F7620B">
        <w:rPr>
          <w:sz w:val="22"/>
          <w:szCs w:val="22"/>
        </w:rPr>
        <w:t>иком.</w:t>
      </w:r>
    </w:p>
    <w:p w14:paraId="48A52655" w14:textId="5DA92302" w:rsidR="004F162C" w:rsidRPr="00F7620B" w:rsidRDefault="00A77CBE" w:rsidP="004F162C">
      <w:pPr>
        <w:widowControl w:val="0"/>
        <w:ind w:firstLine="284"/>
        <w:jc w:val="both"/>
        <w:rPr>
          <w:spacing w:val="-4"/>
          <w:w w:val="103"/>
          <w:sz w:val="22"/>
          <w:szCs w:val="22"/>
        </w:rPr>
      </w:pPr>
      <w:r w:rsidRPr="00F7620B">
        <w:rPr>
          <w:sz w:val="22"/>
          <w:szCs w:val="22"/>
        </w:rPr>
        <w:t xml:space="preserve">4.3.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обязан ознакомить своих работников, </w:t>
      </w:r>
      <w:r w:rsidRPr="00F7620B">
        <w:rPr>
          <w:spacing w:val="-4"/>
          <w:w w:val="103"/>
          <w:sz w:val="22"/>
          <w:szCs w:val="22"/>
        </w:rPr>
        <w:t xml:space="preserve">а также работников </w:t>
      </w:r>
      <w:proofErr w:type="spellStart"/>
      <w:r w:rsidR="004412B7">
        <w:rPr>
          <w:spacing w:val="-4"/>
          <w:w w:val="103"/>
          <w:sz w:val="22"/>
          <w:szCs w:val="22"/>
        </w:rPr>
        <w:t>субсубсубподряд</w:t>
      </w:r>
      <w:r w:rsidRPr="00F7620B">
        <w:rPr>
          <w:spacing w:val="-4"/>
          <w:w w:val="103"/>
          <w:sz w:val="22"/>
          <w:szCs w:val="22"/>
        </w:rPr>
        <w:t>чиков</w:t>
      </w:r>
      <w:proofErr w:type="spellEnd"/>
      <w:r w:rsidRPr="00F7620B">
        <w:rPr>
          <w:spacing w:val="-4"/>
          <w:w w:val="103"/>
          <w:sz w:val="22"/>
          <w:szCs w:val="22"/>
        </w:rPr>
        <w:t xml:space="preserve">, привлекаемых </w:t>
      </w:r>
      <w:r w:rsidR="004412B7">
        <w:rPr>
          <w:spacing w:val="-4"/>
          <w:w w:val="103"/>
          <w:sz w:val="22"/>
          <w:szCs w:val="22"/>
        </w:rPr>
        <w:t>Субсубподряд</w:t>
      </w:r>
      <w:r w:rsidRPr="00F7620B">
        <w:rPr>
          <w:spacing w:val="-4"/>
          <w:w w:val="103"/>
          <w:sz w:val="22"/>
          <w:szCs w:val="22"/>
        </w:rPr>
        <w:t xml:space="preserve">чиком, с требованиями настоящего Соглашения и ЛНА </w:t>
      </w:r>
      <w:r w:rsidR="004412B7">
        <w:rPr>
          <w:spacing w:val="-4"/>
          <w:w w:val="103"/>
          <w:sz w:val="22"/>
          <w:szCs w:val="22"/>
        </w:rPr>
        <w:t>Субподрядч</w:t>
      </w:r>
      <w:r w:rsidRPr="00F7620B">
        <w:rPr>
          <w:spacing w:val="-4"/>
          <w:w w:val="103"/>
          <w:sz w:val="22"/>
          <w:szCs w:val="22"/>
        </w:rPr>
        <w:t>ика в области АТБ.</w:t>
      </w:r>
    </w:p>
    <w:p w14:paraId="48A52656" w14:textId="77777777" w:rsidR="004F162C" w:rsidRPr="00F7620B" w:rsidRDefault="004F162C" w:rsidP="004F162C">
      <w:pPr>
        <w:widowControl w:val="0"/>
        <w:tabs>
          <w:tab w:val="left" w:pos="993"/>
          <w:tab w:val="left" w:pos="1134"/>
          <w:tab w:val="left" w:pos="1276"/>
          <w:tab w:val="left" w:pos="1985"/>
        </w:tabs>
        <w:jc w:val="both"/>
        <w:rPr>
          <w:b/>
          <w:sz w:val="22"/>
          <w:szCs w:val="22"/>
        </w:rPr>
      </w:pPr>
    </w:p>
    <w:p w14:paraId="48A52657" w14:textId="09895DBE" w:rsidR="004F162C" w:rsidRPr="00F7620B" w:rsidRDefault="00A77CBE" w:rsidP="004F162C">
      <w:pPr>
        <w:widowControl w:val="0"/>
        <w:jc w:val="center"/>
        <w:rPr>
          <w:b/>
          <w:sz w:val="22"/>
          <w:szCs w:val="22"/>
        </w:rPr>
      </w:pPr>
      <w:r w:rsidRPr="00F7620B">
        <w:rPr>
          <w:b/>
          <w:sz w:val="22"/>
          <w:szCs w:val="22"/>
        </w:rPr>
        <w:t xml:space="preserve">5. Порядок взаимодействия </w:t>
      </w:r>
      <w:r w:rsidR="004412B7">
        <w:rPr>
          <w:b/>
          <w:sz w:val="22"/>
          <w:szCs w:val="22"/>
        </w:rPr>
        <w:t>субподрядч</w:t>
      </w:r>
      <w:r w:rsidRPr="00F7620B">
        <w:rPr>
          <w:b/>
          <w:sz w:val="22"/>
          <w:szCs w:val="22"/>
        </w:rPr>
        <w:t xml:space="preserve">ика и </w:t>
      </w:r>
      <w:proofErr w:type="spellStart"/>
      <w:r w:rsidR="004412B7">
        <w:rPr>
          <w:b/>
          <w:sz w:val="22"/>
          <w:szCs w:val="22"/>
        </w:rPr>
        <w:t>субсубподряд</w:t>
      </w:r>
      <w:r w:rsidRPr="00F7620B">
        <w:rPr>
          <w:b/>
          <w:sz w:val="22"/>
          <w:szCs w:val="22"/>
        </w:rPr>
        <w:t>чика</w:t>
      </w:r>
      <w:proofErr w:type="spellEnd"/>
    </w:p>
    <w:p w14:paraId="48A52658" w14:textId="4D8FA11C" w:rsidR="004F162C" w:rsidRPr="00F7620B" w:rsidRDefault="00A77CBE" w:rsidP="004F162C">
      <w:pPr>
        <w:widowControl w:val="0"/>
        <w:ind w:firstLine="284"/>
        <w:jc w:val="both"/>
        <w:rPr>
          <w:sz w:val="22"/>
          <w:szCs w:val="22"/>
        </w:rPr>
      </w:pPr>
      <w:r w:rsidRPr="00F7620B">
        <w:rPr>
          <w:sz w:val="22"/>
          <w:szCs w:val="22"/>
        </w:rPr>
        <w:lastRenderedPageBreak/>
        <w:t xml:space="preserve">5.1. </w:t>
      </w:r>
      <w:r w:rsidR="004412B7">
        <w:rPr>
          <w:sz w:val="22"/>
          <w:szCs w:val="22"/>
        </w:rPr>
        <w:t>Субподрядч</w:t>
      </w:r>
      <w:r w:rsidRPr="00F7620B">
        <w:rPr>
          <w:sz w:val="22"/>
          <w:szCs w:val="22"/>
        </w:rPr>
        <w:t xml:space="preserve">ик совместно с представителем </w:t>
      </w:r>
      <w:proofErr w:type="spellStart"/>
      <w:r w:rsidR="004412B7">
        <w:rPr>
          <w:sz w:val="22"/>
          <w:szCs w:val="22"/>
        </w:rPr>
        <w:t>Субсубподряд</w:t>
      </w:r>
      <w:r w:rsidRPr="00F7620B">
        <w:rPr>
          <w:sz w:val="22"/>
          <w:szCs w:val="22"/>
        </w:rPr>
        <w:t>чика</w:t>
      </w:r>
      <w:proofErr w:type="spellEnd"/>
      <w:r w:rsidRPr="00F7620B">
        <w:rPr>
          <w:sz w:val="22"/>
          <w:szCs w:val="22"/>
        </w:rPr>
        <w:t xml:space="preserve">, ведущим работы на объектах ОАО «ИЭСК», в сроки, установленные руководством ОАО «ИЭСК» проводит инспекции (проверки) по производственным площадкам </w:t>
      </w:r>
      <w:proofErr w:type="spellStart"/>
      <w:r w:rsidR="004412B7">
        <w:rPr>
          <w:sz w:val="22"/>
          <w:szCs w:val="22"/>
        </w:rPr>
        <w:t>Субсубподряд</w:t>
      </w:r>
      <w:r w:rsidRPr="00F7620B">
        <w:rPr>
          <w:sz w:val="22"/>
          <w:szCs w:val="22"/>
        </w:rPr>
        <w:t>чика</w:t>
      </w:r>
      <w:proofErr w:type="spellEnd"/>
      <w:r w:rsidRPr="00F7620B">
        <w:rPr>
          <w:sz w:val="22"/>
          <w:szCs w:val="22"/>
        </w:rPr>
        <w:t xml:space="preserve">.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proofErr w:type="spellStart"/>
      <w:r w:rsidR="004412B7">
        <w:rPr>
          <w:sz w:val="22"/>
          <w:szCs w:val="22"/>
        </w:rPr>
        <w:t>Субсубподряд</w:t>
      </w:r>
      <w:r w:rsidRPr="00F7620B">
        <w:rPr>
          <w:sz w:val="22"/>
          <w:szCs w:val="22"/>
        </w:rPr>
        <w:t>чика</w:t>
      </w:r>
      <w:proofErr w:type="spellEnd"/>
      <w:r w:rsidRPr="00F7620B">
        <w:rPr>
          <w:sz w:val="22"/>
          <w:szCs w:val="22"/>
        </w:rPr>
        <w:t xml:space="preserve"> и привлечённых им </w:t>
      </w:r>
      <w:proofErr w:type="spellStart"/>
      <w:r w:rsidR="004412B7">
        <w:rPr>
          <w:sz w:val="22"/>
          <w:szCs w:val="22"/>
        </w:rPr>
        <w:t>Субсубсубподряд</w:t>
      </w:r>
      <w:r w:rsidRPr="00F7620B">
        <w:rPr>
          <w:sz w:val="22"/>
          <w:szCs w:val="22"/>
        </w:rPr>
        <w:t>чиков</w:t>
      </w:r>
      <w:proofErr w:type="spellEnd"/>
      <w:r w:rsidRPr="00F7620B">
        <w:rPr>
          <w:sz w:val="22"/>
          <w:szCs w:val="22"/>
        </w:rPr>
        <w:t xml:space="preserve"> в области АТБ.</w:t>
      </w:r>
    </w:p>
    <w:p w14:paraId="48A52659" w14:textId="1662BBC4" w:rsidR="004F162C" w:rsidRPr="00F7620B" w:rsidRDefault="00A77CBE" w:rsidP="004F162C">
      <w:pPr>
        <w:widowControl w:val="0"/>
        <w:ind w:firstLine="284"/>
        <w:jc w:val="both"/>
        <w:rPr>
          <w:sz w:val="22"/>
          <w:szCs w:val="22"/>
        </w:rPr>
      </w:pPr>
      <w:r w:rsidRPr="00F7620B">
        <w:rPr>
          <w:sz w:val="22"/>
          <w:szCs w:val="22"/>
        </w:rPr>
        <w:t xml:space="preserve">5.2. В случае обнаружения </w:t>
      </w:r>
      <w:r w:rsidR="004412B7">
        <w:rPr>
          <w:sz w:val="22"/>
          <w:szCs w:val="22"/>
        </w:rPr>
        <w:t>Субподрядч</w:t>
      </w:r>
      <w:r w:rsidRPr="00F7620B">
        <w:rPr>
          <w:sz w:val="22"/>
          <w:szCs w:val="22"/>
        </w:rPr>
        <w:t xml:space="preserve">иком на объекте факта нарушения работниками </w:t>
      </w:r>
      <w:proofErr w:type="spellStart"/>
      <w:r w:rsidR="004412B7">
        <w:rPr>
          <w:sz w:val="22"/>
          <w:szCs w:val="22"/>
        </w:rPr>
        <w:t>Субсубподряд</w:t>
      </w:r>
      <w:r w:rsidRPr="00F7620B">
        <w:rPr>
          <w:sz w:val="22"/>
          <w:szCs w:val="22"/>
        </w:rPr>
        <w:t>чика</w:t>
      </w:r>
      <w:proofErr w:type="spellEnd"/>
      <w:r w:rsidRPr="00F7620B">
        <w:rPr>
          <w:sz w:val="22"/>
          <w:szCs w:val="22"/>
        </w:rPr>
        <w:t xml:space="preserve"> (</w:t>
      </w:r>
      <w:proofErr w:type="spellStart"/>
      <w:r w:rsidR="004412B7">
        <w:rPr>
          <w:sz w:val="22"/>
          <w:szCs w:val="22"/>
        </w:rPr>
        <w:t>Субсубсубподряд</w:t>
      </w:r>
      <w:r w:rsidRPr="00F7620B">
        <w:rPr>
          <w:sz w:val="22"/>
          <w:szCs w:val="22"/>
        </w:rPr>
        <w:t>чика</w:t>
      </w:r>
      <w:proofErr w:type="spellEnd"/>
      <w:r w:rsidRPr="00F7620B">
        <w:rPr>
          <w:sz w:val="22"/>
          <w:szCs w:val="22"/>
        </w:rPr>
        <w:t xml:space="preserve">) требований АТБ, уполномоченное лицо </w:t>
      </w:r>
      <w:r w:rsidR="004412B7">
        <w:rPr>
          <w:sz w:val="22"/>
          <w:szCs w:val="22"/>
        </w:rPr>
        <w:t>Субподрядч</w:t>
      </w:r>
      <w:r w:rsidRPr="00F7620B">
        <w:rPr>
          <w:sz w:val="22"/>
          <w:szCs w:val="22"/>
        </w:rPr>
        <w:t>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48A5265A" w14:textId="77777777" w:rsidR="004F162C" w:rsidRPr="00F7620B" w:rsidRDefault="004F162C" w:rsidP="004F162C">
      <w:pPr>
        <w:widowControl w:val="0"/>
        <w:jc w:val="center"/>
        <w:rPr>
          <w:b/>
          <w:sz w:val="22"/>
          <w:szCs w:val="22"/>
        </w:rPr>
      </w:pPr>
    </w:p>
    <w:p w14:paraId="48A5265B" w14:textId="4B2724AD" w:rsidR="004F162C" w:rsidRPr="00F7620B" w:rsidRDefault="00A77CBE" w:rsidP="004F162C">
      <w:pPr>
        <w:widowControl w:val="0"/>
        <w:jc w:val="center"/>
        <w:rPr>
          <w:b/>
          <w:sz w:val="22"/>
          <w:szCs w:val="22"/>
        </w:rPr>
      </w:pPr>
      <w:r w:rsidRPr="00F7620B">
        <w:rPr>
          <w:b/>
          <w:sz w:val="22"/>
          <w:szCs w:val="22"/>
        </w:rPr>
        <w:t xml:space="preserve">6. Ответственность </w:t>
      </w:r>
      <w:proofErr w:type="spellStart"/>
      <w:r w:rsidR="004412B7">
        <w:rPr>
          <w:b/>
          <w:sz w:val="22"/>
          <w:szCs w:val="22"/>
        </w:rPr>
        <w:t>Субсубподряд</w:t>
      </w:r>
      <w:r w:rsidRPr="00F7620B">
        <w:rPr>
          <w:b/>
          <w:sz w:val="22"/>
          <w:szCs w:val="22"/>
        </w:rPr>
        <w:t>чика</w:t>
      </w:r>
      <w:proofErr w:type="spellEnd"/>
    </w:p>
    <w:p w14:paraId="48A5265C" w14:textId="7DD65943" w:rsidR="004F162C" w:rsidRPr="00F7620B" w:rsidRDefault="00A77CBE" w:rsidP="004F162C">
      <w:pPr>
        <w:widowControl w:val="0"/>
        <w:ind w:firstLine="284"/>
        <w:jc w:val="both"/>
        <w:rPr>
          <w:sz w:val="22"/>
          <w:szCs w:val="22"/>
        </w:rPr>
      </w:pPr>
      <w:r w:rsidRPr="00F7620B">
        <w:rPr>
          <w:bCs/>
          <w:sz w:val="22"/>
          <w:szCs w:val="22"/>
        </w:rPr>
        <w:t xml:space="preserve">6.1. </w:t>
      </w:r>
      <w:r w:rsidRPr="00F7620B">
        <w:rPr>
          <w:sz w:val="22"/>
          <w:szCs w:val="22"/>
        </w:rPr>
        <w:t xml:space="preserve">За нарушение требований настоящего Соглашения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несёт ответственность, предусмотренную действующим законодательством и настоящим Соглашением.</w:t>
      </w:r>
    </w:p>
    <w:p w14:paraId="48A5265D" w14:textId="2D314BF4" w:rsidR="004F162C" w:rsidRPr="00F7620B" w:rsidRDefault="00A77CBE" w:rsidP="004F162C">
      <w:pPr>
        <w:widowControl w:val="0"/>
        <w:overflowPunct w:val="0"/>
        <w:autoSpaceDE w:val="0"/>
        <w:autoSpaceDN w:val="0"/>
        <w:adjustRightInd w:val="0"/>
        <w:ind w:firstLine="284"/>
        <w:jc w:val="both"/>
        <w:rPr>
          <w:sz w:val="22"/>
          <w:szCs w:val="22"/>
        </w:rPr>
      </w:pPr>
      <w:r w:rsidRPr="00F7620B">
        <w:rPr>
          <w:sz w:val="22"/>
          <w:szCs w:val="22"/>
        </w:rPr>
        <w:t xml:space="preserve">6.2.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возмещает </w:t>
      </w:r>
      <w:r w:rsidR="004412B7">
        <w:rPr>
          <w:sz w:val="22"/>
          <w:szCs w:val="22"/>
        </w:rPr>
        <w:t>Субподрядч</w:t>
      </w:r>
      <w:r w:rsidRPr="00F7620B">
        <w:rPr>
          <w:sz w:val="22"/>
          <w:szCs w:val="22"/>
        </w:rPr>
        <w:t xml:space="preserve">ику все понесённые </w:t>
      </w:r>
      <w:r w:rsidR="004412B7">
        <w:rPr>
          <w:sz w:val="22"/>
          <w:szCs w:val="22"/>
        </w:rPr>
        <w:t>Субподрядч</w:t>
      </w:r>
      <w:r w:rsidRPr="00F7620B">
        <w:rPr>
          <w:sz w:val="22"/>
          <w:szCs w:val="22"/>
        </w:rPr>
        <w:t xml:space="preserve">иком расходы на устранение последствий происшествий, произошедшие по вине </w:t>
      </w:r>
      <w:proofErr w:type="spellStart"/>
      <w:r w:rsidR="004412B7">
        <w:rPr>
          <w:sz w:val="22"/>
          <w:szCs w:val="22"/>
        </w:rPr>
        <w:t>Субсубподряд</w:t>
      </w:r>
      <w:r w:rsidRPr="00F7620B">
        <w:rPr>
          <w:sz w:val="22"/>
          <w:szCs w:val="22"/>
        </w:rPr>
        <w:t>чика</w:t>
      </w:r>
      <w:proofErr w:type="spellEnd"/>
      <w:r w:rsidRPr="00F7620B">
        <w:rPr>
          <w:sz w:val="22"/>
          <w:szCs w:val="22"/>
        </w:rPr>
        <w:t xml:space="preserve"> или </w:t>
      </w:r>
      <w:proofErr w:type="spellStart"/>
      <w:r w:rsidR="004412B7">
        <w:rPr>
          <w:sz w:val="22"/>
          <w:szCs w:val="22"/>
        </w:rPr>
        <w:t>Субсубсубподряд</w:t>
      </w:r>
      <w:r w:rsidRPr="00F7620B">
        <w:rPr>
          <w:sz w:val="22"/>
          <w:szCs w:val="22"/>
        </w:rPr>
        <w:t>чика</w:t>
      </w:r>
      <w:proofErr w:type="spellEnd"/>
      <w:r w:rsidRPr="00F7620B">
        <w:rPr>
          <w:sz w:val="22"/>
          <w:szCs w:val="22"/>
        </w:rPr>
        <w:t xml:space="preserve">, привлечённого </w:t>
      </w:r>
      <w:r w:rsidR="004412B7">
        <w:rPr>
          <w:sz w:val="22"/>
          <w:szCs w:val="22"/>
        </w:rPr>
        <w:t>Субсубподряд</w:t>
      </w:r>
      <w:r w:rsidRPr="00F7620B">
        <w:rPr>
          <w:sz w:val="22"/>
          <w:szCs w:val="22"/>
        </w:rPr>
        <w:t>чиком.</w:t>
      </w:r>
    </w:p>
    <w:p w14:paraId="48A5265E" w14:textId="5087F0E9" w:rsidR="004F162C" w:rsidRPr="00F7620B" w:rsidRDefault="00A77CBE" w:rsidP="004F162C">
      <w:pPr>
        <w:widowControl w:val="0"/>
        <w:ind w:firstLine="284"/>
        <w:jc w:val="both"/>
        <w:rPr>
          <w:sz w:val="22"/>
          <w:szCs w:val="22"/>
        </w:rPr>
      </w:pPr>
      <w:r w:rsidRPr="00F7620B">
        <w:rPr>
          <w:sz w:val="22"/>
          <w:szCs w:val="22"/>
        </w:rPr>
        <w:t xml:space="preserve">6.3. </w:t>
      </w:r>
      <w:proofErr w:type="spellStart"/>
      <w:r w:rsidR="004412B7">
        <w:rPr>
          <w:sz w:val="22"/>
          <w:szCs w:val="22"/>
        </w:rPr>
        <w:t>Субсубподряд</w:t>
      </w:r>
      <w:r w:rsidRPr="00F7620B">
        <w:rPr>
          <w:sz w:val="22"/>
          <w:szCs w:val="22"/>
        </w:rPr>
        <w:t>чик</w:t>
      </w:r>
      <w:proofErr w:type="spellEnd"/>
      <w:r w:rsidRPr="00F7620B">
        <w:rPr>
          <w:sz w:val="22"/>
          <w:szCs w:val="22"/>
        </w:rPr>
        <w:t xml:space="preserve"> обязуется выплатить </w:t>
      </w:r>
      <w:r w:rsidR="004412B7">
        <w:rPr>
          <w:sz w:val="22"/>
          <w:szCs w:val="22"/>
        </w:rPr>
        <w:t>Субподрядч</w:t>
      </w:r>
      <w:r w:rsidRPr="00F7620B">
        <w:rPr>
          <w:sz w:val="22"/>
          <w:szCs w:val="22"/>
        </w:rPr>
        <w:t>ику штраф в размере, установленном в Протоколе о нарушении требований норм АТБ, в соответствии со шкалой штрафных санкций (Таблица 1 раздел 8 настоящего соглашения).</w:t>
      </w:r>
    </w:p>
    <w:p w14:paraId="48A5265F" w14:textId="02B26F02" w:rsidR="004F162C" w:rsidRPr="00F7620B" w:rsidRDefault="00A77CBE" w:rsidP="004F162C">
      <w:pPr>
        <w:widowControl w:val="0"/>
        <w:ind w:firstLine="284"/>
        <w:jc w:val="both"/>
        <w:rPr>
          <w:sz w:val="22"/>
          <w:szCs w:val="22"/>
        </w:rPr>
      </w:pPr>
      <w:r w:rsidRPr="00F7620B">
        <w:rPr>
          <w:sz w:val="22"/>
          <w:szCs w:val="22"/>
        </w:rPr>
        <w:t xml:space="preserve">6.4. Сотрудник охраны объекта, либо работник </w:t>
      </w:r>
      <w:r w:rsidR="004412B7">
        <w:rPr>
          <w:sz w:val="22"/>
          <w:szCs w:val="22"/>
        </w:rPr>
        <w:t>Субподрядч</w:t>
      </w:r>
      <w:r w:rsidRPr="00F7620B">
        <w:rPr>
          <w:sz w:val="22"/>
          <w:szCs w:val="22"/>
        </w:rPr>
        <w:t xml:space="preserve">ика, уполномоченный в области АТБ, обнаруживший факт нарушения </w:t>
      </w:r>
      <w:r w:rsidR="004412B7">
        <w:rPr>
          <w:sz w:val="22"/>
          <w:szCs w:val="22"/>
        </w:rPr>
        <w:t>Субсубподряд</w:t>
      </w:r>
      <w:r w:rsidRPr="00F7620B">
        <w:rPr>
          <w:sz w:val="22"/>
          <w:szCs w:val="22"/>
        </w:rPr>
        <w:t xml:space="preserve">чиком и/или </w:t>
      </w:r>
      <w:proofErr w:type="spellStart"/>
      <w:r w:rsidR="004412B7">
        <w:rPr>
          <w:sz w:val="22"/>
          <w:szCs w:val="22"/>
        </w:rPr>
        <w:t>Субсубсубподряд</w:t>
      </w:r>
      <w:r w:rsidRPr="00F7620B">
        <w:rPr>
          <w:sz w:val="22"/>
          <w:szCs w:val="22"/>
        </w:rPr>
        <w:t>чиком</w:t>
      </w:r>
      <w:proofErr w:type="spellEnd"/>
      <w:r w:rsidRPr="00F7620B">
        <w:rPr>
          <w:sz w:val="22"/>
          <w:szCs w:val="22"/>
        </w:rPr>
        <w:t xml:space="preserve"> правил в области АТБ в месте совершения нарушения или в помещении службы охраны, в присутствии представителя </w:t>
      </w:r>
      <w:proofErr w:type="spellStart"/>
      <w:r w:rsidR="004412B7">
        <w:rPr>
          <w:sz w:val="22"/>
          <w:szCs w:val="22"/>
        </w:rPr>
        <w:t>Субсубподряд</w:t>
      </w:r>
      <w:r w:rsidRPr="00F7620B">
        <w:rPr>
          <w:sz w:val="22"/>
          <w:szCs w:val="22"/>
        </w:rPr>
        <w:t>чика</w:t>
      </w:r>
      <w:proofErr w:type="spellEnd"/>
      <w:r w:rsidRPr="00F7620B">
        <w:rPr>
          <w:sz w:val="22"/>
          <w:szCs w:val="22"/>
        </w:rPr>
        <w:t xml:space="preserve"> и/или </w:t>
      </w:r>
      <w:proofErr w:type="spellStart"/>
      <w:r w:rsidR="004412B7">
        <w:rPr>
          <w:sz w:val="22"/>
          <w:szCs w:val="22"/>
        </w:rPr>
        <w:t>Субсубсубподряд</w:t>
      </w:r>
      <w:r w:rsidRPr="00F7620B">
        <w:rPr>
          <w:sz w:val="22"/>
          <w:szCs w:val="22"/>
        </w:rPr>
        <w:t>чика</w:t>
      </w:r>
      <w:proofErr w:type="spellEnd"/>
      <w:r w:rsidRPr="00F7620B">
        <w:rPr>
          <w:sz w:val="22"/>
          <w:szCs w:val="22"/>
        </w:rPr>
        <w:t xml:space="preserve"> (в случае допущения нарушения </w:t>
      </w:r>
      <w:proofErr w:type="spellStart"/>
      <w:r w:rsidR="004412B7">
        <w:rPr>
          <w:sz w:val="22"/>
          <w:szCs w:val="22"/>
        </w:rPr>
        <w:t>Субсубсубподряд</w:t>
      </w:r>
      <w:r w:rsidRPr="00F7620B">
        <w:rPr>
          <w:sz w:val="22"/>
          <w:szCs w:val="22"/>
        </w:rPr>
        <w:t>чика</w:t>
      </w:r>
      <w:proofErr w:type="spellEnd"/>
      <w:r w:rsidRPr="00F7620B">
        <w:rPr>
          <w:sz w:val="22"/>
          <w:szCs w:val="22"/>
        </w:rPr>
        <w:t xml:space="preserve">) составляет Акт о нарушении требований АТБ </w:t>
      </w:r>
      <w:r w:rsidR="004412B7">
        <w:rPr>
          <w:sz w:val="22"/>
          <w:szCs w:val="22"/>
        </w:rPr>
        <w:t>Субсубподряд</w:t>
      </w:r>
      <w:r w:rsidRPr="00F7620B">
        <w:rPr>
          <w:sz w:val="22"/>
          <w:szCs w:val="22"/>
        </w:rPr>
        <w:t xml:space="preserve">чиком при выполнении работ (Акт о нарушении). Акт о нарушении составляется сотрудником охраны объекта </w:t>
      </w:r>
      <w:r w:rsidR="004412B7">
        <w:rPr>
          <w:sz w:val="22"/>
          <w:szCs w:val="22"/>
        </w:rPr>
        <w:t>Субподрядч</w:t>
      </w:r>
      <w:r w:rsidRPr="00F7620B">
        <w:rPr>
          <w:sz w:val="22"/>
          <w:szCs w:val="22"/>
        </w:rPr>
        <w:t xml:space="preserve">ика с участием представителей </w:t>
      </w:r>
      <w:r w:rsidR="004412B7">
        <w:rPr>
          <w:sz w:val="22"/>
          <w:szCs w:val="22"/>
        </w:rPr>
        <w:t>Субподрядч</w:t>
      </w:r>
      <w:r w:rsidRPr="00F7620B">
        <w:rPr>
          <w:sz w:val="22"/>
          <w:szCs w:val="22"/>
        </w:rPr>
        <w:t xml:space="preserve">ика и </w:t>
      </w:r>
      <w:proofErr w:type="spellStart"/>
      <w:r w:rsidR="004412B7">
        <w:rPr>
          <w:sz w:val="22"/>
          <w:szCs w:val="22"/>
        </w:rPr>
        <w:t>Субсубподряд</w:t>
      </w:r>
      <w:r w:rsidRPr="00F7620B">
        <w:rPr>
          <w:sz w:val="22"/>
          <w:szCs w:val="22"/>
        </w:rPr>
        <w:t>чика</w:t>
      </w:r>
      <w:proofErr w:type="spellEnd"/>
      <w:r w:rsidRPr="00F7620B">
        <w:rPr>
          <w:sz w:val="22"/>
          <w:szCs w:val="22"/>
        </w:rPr>
        <w:t>/</w:t>
      </w:r>
      <w:proofErr w:type="spellStart"/>
      <w:r w:rsidR="004412B7">
        <w:rPr>
          <w:sz w:val="22"/>
          <w:szCs w:val="22"/>
        </w:rPr>
        <w:t>Субсубсубподряд</w:t>
      </w:r>
      <w:r w:rsidRPr="00F7620B">
        <w:rPr>
          <w:sz w:val="22"/>
          <w:szCs w:val="22"/>
        </w:rPr>
        <w:t>чика</w:t>
      </w:r>
      <w:proofErr w:type="spellEnd"/>
      <w:r w:rsidRPr="00F7620B">
        <w:rPr>
          <w:sz w:val="22"/>
          <w:szCs w:val="22"/>
        </w:rPr>
        <w:t>.</w:t>
      </w:r>
    </w:p>
    <w:p w14:paraId="48A52660" w14:textId="794CFC2B" w:rsidR="004F162C" w:rsidRPr="00F7620B" w:rsidRDefault="00A77CBE" w:rsidP="004F162C">
      <w:pPr>
        <w:widowControl w:val="0"/>
        <w:ind w:firstLine="284"/>
        <w:jc w:val="both"/>
        <w:rPr>
          <w:sz w:val="22"/>
          <w:szCs w:val="22"/>
        </w:rPr>
      </w:pPr>
      <w:r w:rsidRPr="00F7620B">
        <w:rPr>
          <w:sz w:val="22"/>
          <w:szCs w:val="22"/>
        </w:rPr>
        <w:t xml:space="preserve">В случае отказа представителя </w:t>
      </w:r>
      <w:proofErr w:type="spellStart"/>
      <w:r w:rsidR="004412B7">
        <w:rPr>
          <w:sz w:val="22"/>
          <w:szCs w:val="22"/>
        </w:rPr>
        <w:t>Субсубподряд</w:t>
      </w:r>
      <w:r w:rsidRPr="00F7620B">
        <w:rPr>
          <w:sz w:val="22"/>
          <w:szCs w:val="22"/>
        </w:rPr>
        <w:t>чика</w:t>
      </w:r>
      <w:proofErr w:type="spellEnd"/>
      <w:r w:rsidRPr="00F7620B">
        <w:rPr>
          <w:sz w:val="22"/>
          <w:szCs w:val="22"/>
        </w:rPr>
        <w:t>/</w:t>
      </w:r>
      <w:proofErr w:type="spellStart"/>
      <w:r w:rsidR="004412B7">
        <w:rPr>
          <w:sz w:val="22"/>
          <w:szCs w:val="22"/>
        </w:rPr>
        <w:t>Субсубсубподряд</w:t>
      </w:r>
      <w:r w:rsidRPr="00F7620B">
        <w:rPr>
          <w:sz w:val="22"/>
          <w:szCs w:val="22"/>
        </w:rPr>
        <w:t>чика</w:t>
      </w:r>
      <w:proofErr w:type="spellEnd"/>
      <w:r w:rsidRPr="00F7620B">
        <w:rPr>
          <w:sz w:val="22"/>
          <w:szCs w:val="22"/>
        </w:rPr>
        <w:t xml:space="preserve"> от участия в составлении Акта, в Акте делается соответствующая отметка. При этом при составлении Акта о нарушении рекомендовано участие уполномоченного представителя </w:t>
      </w:r>
      <w:r w:rsidR="004412B7">
        <w:rPr>
          <w:sz w:val="22"/>
          <w:szCs w:val="22"/>
        </w:rPr>
        <w:t>Субподрядч</w:t>
      </w:r>
      <w:r w:rsidRPr="00F7620B">
        <w:rPr>
          <w:sz w:val="22"/>
          <w:szCs w:val="22"/>
        </w:rPr>
        <w:t>ика в области АТБ.</w:t>
      </w:r>
    </w:p>
    <w:p w14:paraId="48A52661" w14:textId="77777777" w:rsidR="004F162C" w:rsidRPr="00F7620B" w:rsidRDefault="00A77CBE" w:rsidP="004F162C">
      <w:pPr>
        <w:widowControl w:val="0"/>
        <w:ind w:firstLine="284"/>
        <w:jc w:val="both"/>
        <w:rPr>
          <w:sz w:val="22"/>
          <w:szCs w:val="22"/>
        </w:rPr>
      </w:pPr>
      <w:r w:rsidRPr="00F7620B">
        <w:rPr>
          <w:sz w:val="22"/>
          <w:szCs w:val="22"/>
        </w:rPr>
        <w:t>6.5. Размер штрафа за нарушение правил в области АТБ, если иное не определено Шкалой штрафов (Таблица 1 раздел 8 настоящего соглашения) составляет 5000 (пять тысяч) рублей.</w:t>
      </w:r>
    </w:p>
    <w:p w14:paraId="48A52662" w14:textId="39F91D58" w:rsidR="004F162C" w:rsidRPr="00F7620B" w:rsidRDefault="00A77CBE" w:rsidP="004F162C">
      <w:pPr>
        <w:widowControl w:val="0"/>
        <w:tabs>
          <w:tab w:val="left" w:pos="1560"/>
        </w:tabs>
        <w:autoSpaceDE w:val="0"/>
        <w:autoSpaceDN w:val="0"/>
        <w:adjustRightInd w:val="0"/>
        <w:ind w:firstLine="284"/>
        <w:jc w:val="both"/>
        <w:rPr>
          <w:sz w:val="22"/>
          <w:szCs w:val="22"/>
        </w:rPr>
      </w:pPr>
      <w:bookmarkStart w:id="46" w:name="_Toc182995749"/>
      <w:r w:rsidRPr="00F7620B">
        <w:rPr>
          <w:sz w:val="22"/>
          <w:szCs w:val="22"/>
        </w:rPr>
        <w:t xml:space="preserve">6.6.  Штрафные санкции, предъявленные государственными надзорными органами </w:t>
      </w:r>
      <w:r w:rsidR="004412B7">
        <w:rPr>
          <w:sz w:val="22"/>
          <w:szCs w:val="22"/>
        </w:rPr>
        <w:t>Субподрядч</w:t>
      </w:r>
      <w:r w:rsidRPr="00F7620B">
        <w:rPr>
          <w:sz w:val="22"/>
          <w:szCs w:val="22"/>
        </w:rPr>
        <w:t xml:space="preserve">ику в результате действий </w:t>
      </w:r>
      <w:proofErr w:type="spellStart"/>
      <w:r w:rsidR="004412B7">
        <w:rPr>
          <w:sz w:val="22"/>
          <w:szCs w:val="22"/>
        </w:rPr>
        <w:t>Субсубподряд</w:t>
      </w:r>
      <w:r w:rsidRPr="00F7620B">
        <w:rPr>
          <w:sz w:val="22"/>
          <w:szCs w:val="22"/>
        </w:rPr>
        <w:t>чика</w:t>
      </w:r>
      <w:proofErr w:type="spellEnd"/>
      <w:r w:rsidRPr="00F7620B">
        <w:rPr>
          <w:sz w:val="22"/>
          <w:szCs w:val="22"/>
        </w:rPr>
        <w:t xml:space="preserve"> или </w:t>
      </w:r>
      <w:proofErr w:type="spellStart"/>
      <w:r w:rsidR="004412B7">
        <w:rPr>
          <w:sz w:val="22"/>
          <w:szCs w:val="22"/>
        </w:rPr>
        <w:t>Субсубсубподряд</w:t>
      </w:r>
      <w:r w:rsidRPr="00F7620B">
        <w:rPr>
          <w:sz w:val="22"/>
          <w:szCs w:val="22"/>
        </w:rPr>
        <w:t>чика</w:t>
      </w:r>
      <w:proofErr w:type="spellEnd"/>
      <w:r w:rsidRPr="00F7620B">
        <w:rPr>
          <w:sz w:val="22"/>
          <w:szCs w:val="22"/>
        </w:rPr>
        <w:t xml:space="preserve">, привлечённого </w:t>
      </w:r>
      <w:r w:rsidR="004412B7">
        <w:rPr>
          <w:sz w:val="22"/>
          <w:szCs w:val="22"/>
        </w:rPr>
        <w:t>Субсубподряд</w:t>
      </w:r>
      <w:r w:rsidRPr="00F7620B">
        <w:rPr>
          <w:sz w:val="22"/>
          <w:szCs w:val="22"/>
        </w:rPr>
        <w:t xml:space="preserve">чиком, возмещаются </w:t>
      </w:r>
      <w:r w:rsidR="004412B7">
        <w:rPr>
          <w:sz w:val="22"/>
          <w:szCs w:val="22"/>
        </w:rPr>
        <w:t>Субсубподряд</w:t>
      </w:r>
      <w:r w:rsidRPr="00F7620B">
        <w:rPr>
          <w:sz w:val="22"/>
          <w:szCs w:val="22"/>
        </w:rPr>
        <w:t>чиком.</w:t>
      </w:r>
      <w:bookmarkEnd w:id="46"/>
    </w:p>
    <w:p w14:paraId="48A52663" w14:textId="76B709A9" w:rsidR="004F162C" w:rsidRPr="00F7620B" w:rsidRDefault="00A77CBE" w:rsidP="004F162C">
      <w:pPr>
        <w:widowControl w:val="0"/>
        <w:tabs>
          <w:tab w:val="left" w:pos="1560"/>
        </w:tabs>
        <w:autoSpaceDE w:val="0"/>
        <w:autoSpaceDN w:val="0"/>
        <w:adjustRightInd w:val="0"/>
        <w:ind w:firstLine="284"/>
        <w:jc w:val="both"/>
        <w:rPr>
          <w:sz w:val="22"/>
          <w:szCs w:val="22"/>
        </w:rPr>
      </w:pPr>
      <w:r w:rsidRPr="00F7620B">
        <w:rPr>
          <w:sz w:val="22"/>
          <w:szCs w:val="22"/>
        </w:rPr>
        <w:t xml:space="preserve">6.7. Оплата </w:t>
      </w:r>
      <w:r w:rsidR="004412B7">
        <w:rPr>
          <w:sz w:val="22"/>
          <w:szCs w:val="22"/>
        </w:rPr>
        <w:t>Субсубподряд</w:t>
      </w:r>
      <w:r w:rsidRPr="00F7620B">
        <w:rPr>
          <w:sz w:val="22"/>
          <w:szCs w:val="22"/>
        </w:rPr>
        <w:t xml:space="preserve">чиком штрафных санкций производится в течение 10 рабочих дней с момента направления </w:t>
      </w:r>
      <w:r w:rsidR="004412B7">
        <w:rPr>
          <w:sz w:val="22"/>
          <w:szCs w:val="22"/>
        </w:rPr>
        <w:t>Субподрядч</w:t>
      </w:r>
      <w:r w:rsidRPr="00F7620B">
        <w:rPr>
          <w:sz w:val="22"/>
          <w:szCs w:val="22"/>
        </w:rPr>
        <w:t xml:space="preserve">иком в адрес Претензии о нарушении </w:t>
      </w:r>
      <w:r w:rsidR="004412B7">
        <w:rPr>
          <w:sz w:val="22"/>
          <w:szCs w:val="22"/>
        </w:rPr>
        <w:t>Субсубподряд</w:t>
      </w:r>
      <w:r w:rsidRPr="00F7620B">
        <w:rPr>
          <w:sz w:val="22"/>
          <w:szCs w:val="22"/>
        </w:rPr>
        <w:t xml:space="preserve">чиком требований в области АТБ и выставления счета, путём перечисления денежных средств на расчётный счёт </w:t>
      </w:r>
      <w:r w:rsidR="004412B7">
        <w:rPr>
          <w:sz w:val="22"/>
          <w:szCs w:val="22"/>
        </w:rPr>
        <w:t>Субподрядч</w:t>
      </w:r>
      <w:r w:rsidRPr="00F7620B">
        <w:rPr>
          <w:sz w:val="22"/>
          <w:szCs w:val="22"/>
        </w:rPr>
        <w:t>ика, или, по согласованию сторон, путём зачёта взаимных требований.</w:t>
      </w:r>
    </w:p>
    <w:p w14:paraId="48A52664" w14:textId="77777777" w:rsidR="004F162C" w:rsidRPr="00F7620B" w:rsidRDefault="004F162C" w:rsidP="004F162C">
      <w:pPr>
        <w:widowControl w:val="0"/>
        <w:rPr>
          <w:b/>
          <w:sz w:val="22"/>
          <w:szCs w:val="22"/>
        </w:rPr>
      </w:pPr>
    </w:p>
    <w:p w14:paraId="48A52665" w14:textId="77777777" w:rsidR="004F162C" w:rsidRPr="00F7620B" w:rsidRDefault="00A77CBE" w:rsidP="004F162C">
      <w:pPr>
        <w:widowControl w:val="0"/>
        <w:jc w:val="center"/>
        <w:rPr>
          <w:b/>
          <w:sz w:val="22"/>
          <w:szCs w:val="22"/>
        </w:rPr>
      </w:pPr>
      <w:r w:rsidRPr="00F7620B">
        <w:rPr>
          <w:b/>
          <w:sz w:val="22"/>
          <w:szCs w:val="22"/>
        </w:rPr>
        <w:t>7. Заключительные положения</w:t>
      </w:r>
    </w:p>
    <w:p w14:paraId="48A52666" w14:textId="77777777" w:rsidR="004F162C" w:rsidRPr="00F7620B" w:rsidRDefault="00A77CBE" w:rsidP="004F162C">
      <w:pPr>
        <w:widowControl w:val="0"/>
        <w:ind w:firstLine="284"/>
        <w:jc w:val="both"/>
        <w:rPr>
          <w:sz w:val="22"/>
          <w:szCs w:val="22"/>
        </w:rPr>
      </w:pPr>
      <w:r w:rsidRPr="00F7620B">
        <w:rPr>
          <w:sz w:val="22"/>
          <w:szCs w:val="22"/>
        </w:rPr>
        <w:t>7.1. В случае если одна из Сторон располагает сведениями, что может произойти нарушение каких-либо требований в области АТБ, такая Сторона обязуется уведомить другую Сторону в письменной форме.</w:t>
      </w:r>
    </w:p>
    <w:p w14:paraId="48A52667" w14:textId="77777777" w:rsidR="004F162C" w:rsidRPr="00F7620B" w:rsidRDefault="00A77CBE" w:rsidP="004F162C">
      <w:pPr>
        <w:widowControl w:val="0"/>
        <w:ind w:firstLine="284"/>
        <w:jc w:val="both"/>
        <w:rPr>
          <w:sz w:val="22"/>
          <w:szCs w:val="22"/>
        </w:rPr>
      </w:pPr>
      <w:r w:rsidRPr="00F7620B">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w:t>
      </w:r>
    </w:p>
    <w:p w14:paraId="48A52668" w14:textId="77777777" w:rsidR="004F162C" w:rsidRPr="00F7620B" w:rsidRDefault="00A77CBE" w:rsidP="004F162C">
      <w:pPr>
        <w:widowControl w:val="0"/>
        <w:ind w:firstLine="284"/>
        <w:jc w:val="both"/>
        <w:rPr>
          <w:sz w:val="22"/>
          <w:szCs w:val="22"/>
        </w:rPr>
      </w:pPr>
      <w:r w:rsidRPr="00F7620B">
        <w:rPr>
          <w:sz w:val="22"/>
          <w:szCs w:val="22"/>
        </w:rPr>
        <w:t>Стороны гарантируют полную конфиденциальность при исполнении антитеррористических требований, а также отсутствие негативных последствий как для обращающейся Стороны в целом, так и для конкретных работников обращающейся Стороны.</w:t>
      </w:r>
    </w:p>
    <w:p w14:paraId="48A52669" w14:textId="77777777" w:rsidR="004F162C" w:rsidRPr="00F7620B" w:rsidRDefault="004F162C" w:rsidP="004F162C">
      <w:pPr>
        <w:widowControl w:val="0"/>
        <w:jc w:val="center"/>
        <w:rPr>
          <w:b/>
          <w:sz w:val="22"/>
          <w:szCs w:val="22"/>
        </w:rPr>
      </w:pPr>
    </w:p>
    <w:p w14:paraId="48A5266A" w14:textId="77777777" w:rsidR="004F162C" w:rsidRPr="00F7620B" w:rsidRDefault="00A77CBE" w:rsidP="004F162C">
      <w:pPr>
        <w:widowControl w:val="0"/>
        <w:jc w:val="center"/>
        <w:rPr>
          <w:b/>
          <w:sz w:val="22"/>
          <w:szCs w:val="22"/>
        </w:rPr>
      </w:pPr>
      <w:r w:rsidRPr="00F7620B">
        <w:rPr>
          <w:b/>
          <w:sz w:val="22"/>
          <w:szCs w:val="22"/>
        </w:rPr>
        <w:t>8. Шкала штрафных санкций</w:t>
      </w:r>
    </w:p>
    <w:p w14:paraId="48A5266B" w14:textId="75CD5E18" w:rsidR="004F162C" w:rsidRPr="00F7620B" w:rsidRDefault="00A77CBE" w:rsidP="004F162C">
      <w:pPr>
        <w:tabs>
          <w:tab w:val="left" w:pos="709"/>
        </w:tabs>
        <w:ind w:firstLine="284"/>
        <w:jc w:val="both"/>
        <w:rPr>
          <w:sz w:val="22"/>
          <w:szCs w:val="22"/>
        </w:rPr>
      </w:pPr>
      <w:r w:rsidRPr="00F7620B">
        <w:rPr>
          <w:sz w:val="22"/>
          <w:szCs w:val="22"/>
        </w:rPr>
        <w:t>8.1.</w:t>
      </w:r>
      <w:r w:rsidRPr="00F7620B">
        <w:rPr>
          <w:sz w:val="22"/>
          <w:szCs w:val="22"/>
        </w:rPr>
        <w:tab/>
        <w:t xml:space="preserve">Размер штрафных санкций за нарушения, допущенные работниками </w:t>
      </w:r>
      <w:proofErr w:type="spellStart"/>
      <w:r w:rsidR="004412B7">
        <w:rPr>
          <w:sz w:val="22"/>
          <w:szCs w:val="22"/>
        </w:rPr>
        <w:t>Субсубподряд</w:t>
      </w:r>
      <w:r w:rsidRPr="00F7620B">
        <w:rPr>
          <w:sz w:val="22"/>
          <w:szCs w:val="22"/>
        </w:rPr>
        <w:t>чика</w:t>
      </w:r>
      <w:proofErr w:type="spellEnd"/>
      <w:r w:rsidRPr="00F7620B">
        <w:rPr>
          <w:sz w:val="22"/>
          <w:szCs w:val="22"/>
        </w:rPr>
        <w:t>/</w:t>
      </w:r>
      <w:proofErr w:type="spellStart"/>
      <w:r w:rsidR="004412B7">
        <w:rPr>
          <w:sz w:val="22"/>
          <w:szCs w:val="22"/>
        </w:rPr>
        <w:t>Субсубсубподряд</w:t>
      </w:r>
      <w:r w:rsidRPr="00F7620B">
        <w:rPr>
          <w:sz w:val="22"/>
          <w:szCs w:val="22"/>
        </w:rPr>
        <w:t>чика</w:t>
      </w:r>
      <w:proofErr w:type="spellEnd"/>
      <w:r w:rsidRPr="00F7620B">
        <w:rPr>
          <w:sz w:val="22"/>
          <w:szCs w:val="22"/>
        </w:rPr>
        <w:t>, определяется с учётом таблицы 1.</w:t>
      </w:r>
    </w:p>
    <w:p w14:paraId="48A5266C" w14:textId="77777777" w:rsidR="004F162C" w:rsidRPr="00F7620B" w:rsidRDefault="00A77CBE" w:rsidP="004F162C">
      <w:pPr>
        <w:jc w:val="right"/>
        <w:rPr>
          <w:sz w:val="22"/>
          <w:szCs w:val="22"/>
        </w:rPr>
      </w:pPr>
      <w:r w:rsidRPr="00F7620B">
        <w:rPr>
          <w:sz w:val="22"/>
          <w:szCs w:val="22"/>
        </w:rPr>
        <w:t>Таблица 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8379"/>
        <w:gridCol w:w="1021"/>
      </w:tblGrid>
      <w:tr w:rsidR="00C5511A" w14:paraId="48A52671" w14:textId="77777777" w:rsidTr="004F162C">
        <w:tc>
          <w:tcPr>
            <w:tcW w:w="660" w:type="dxa"/>
            <w:vAlign w:val="center"/>
          </w:tcPr>
          <w:p w14:paraId="48A5266D" w14:textId="77777777" w:rsidR="004F162C" w:rsidRPr="00F7620B" w:rsidRDefault="00A77CBE" w:rsidP="004F162C">
            <w:pPr>
              <w:tabs>
                <w:tab w:val="left" w:pos="1211"/>
              </w:tabs>
              <w:jc w:val="center"/>
              <w:rPr>
                <w:iCs/>
                <w:sz w:val="22"/>
                <w:szCs w:val="22"/>
              </w:rPr>
            </w:pPr>
            <w:r w:rsidRPr="00F7620B">
              <w:rPr>
                <w:iCs/>
                <w:sz w:val="22"/>
                <w:szCs w:val="22"/>
              </w:rPr>
              <w:t>№</w:t>
            </w:r>
          </w:p>
          <w:p w14:paraId="48A5266E" w14:textId="77777777" w:rsidR="004F162C" w:rsidRPr="00F7620B" w:rsidRDefault="00A77CBE" w:rsidP="004F162C">
            <w:pPr>
              <w:tabs>
                <w:tab w:val="left" w:pos="1211"/>
              </w:tabs>
              <w:jc w:val="center"/>
              <w:rPr>
                <w:iCs/>
                <w:sz w:val="22"/>
                <w:szCs w:val="22"/>
              </w:rPr>
            </w:pPr>
            <w:r w:rsidRPr="00F7620B">
              <w:rPr>
                <w:iCs/>
                <w:sz w:val="22"/>
                <w:szCs w:val="22"/>
              </w:rPr>
              <w:t>п/п</w:t>
            </w:r>
          </w:p>
        </w:tc>
        <w:tc>
          <w:tcPr>
            <w:tcW w:w="8379" w:type="dxa"/>
            <w:vAlign w:val="center"/>
          </w:tcPr>
          <w:p w14:paraId="48A5266F" w14:textId="77777777" w:rsidR="004F162C" w:rsidRPr="00F7620B" w:rsidRDefault="00A77CBE" w:rsidP="004F162C">
            <w:pPr>
              <w:tabs>
                <w:tab w:val="left" w:pos="1211"/>
              </w:tabs>
              <w:jc w:val="center"/>
              <w:rPr>
                <w:iCs/>
                <w:sz w:val="22"/>
                <w:szCs w:val="22"/>
              </w:rPr>
            </w:pPr>
            <w:r w:rsidRPr="00F7620B">
              <w:rPr>
                <w:iCs/>
                <w:sz w:val="22"/>
                <w:szCs w:val="22"/>
              </w:rPr>
              <w:t>Перечень нарушений</w:t>
            </w:r>
          </w:p>
        </w:tc>
        <w:tc>
          <w:tcPr>
            <w:tcW w:w="1021" w:type="dxa"/>
            <w:vAlign w:val="center"/>
          </w:tcPr>
          <w:p w14:paraId="48A52670" w14:textId="77777777" w:rsidR="004F162C" w:rsidRPr="00F7620B" w:rsidRDefault="00A77CBE" w:rsidP="004F162C">
            <w:pPr>
              <w:tabs>
                <w:tab w:val="left" w:pos="1211"/>
              </w:tabs>
              <w:jc w:val="center"/>
              <w:rPr>
                <w:iCs/>
                <w:sz w:val="22"/>
                <w:szCs w:val="22"/>
              </w:rPr>
            </w:pPr>
            <w:r w:rsidRPr="00F7620B">
              <w:rPr>
                <w:iCs/>
                <w:sz w:val="22"/>
                <w:szCs w:val="22"/>
              </w:rPr>
              <w:t>Сумма штрафа (руб.)</w:t>
            </w:r>
          </w:p>
        </w:tc>
      </w:tr>
      <w:tr w:rsidR="00C5511A" w14:paraId="48A52675" w14:textId="77777777" w:rsidTr="004F162C">
        <w:tc>
          <w:tcPr>
            <w:tcW w:w="660" w:type="dxa"/>
            <w:vAlign w:val="center"/>
          </w:tcPr>
          <w:p w14:paraId="48A52672"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73" w14:textId="77777777" w:rsidR="004F162C" w:rsidRPr="00F7620B" w:rsidRDefault="00A77CBE" w:rsidP="004F162C">
            <w:pPr>
              <w:tabs>
                <w:tab w:val="left" w:pos="1211"/>
              </w:tabs>
              <w:jc w:val="both"/>
              <w:rPr>
                <w:iCs/>
                <w:sz w:val="22"/>
                <w:szCs w:val="22"/>
              </w:rPr>
            </w:pPr>
            <w:r w:rsidRPr="00F7620B">
              <w:rPr>
                <w:iCs/>
                <w:sz w:val="22"/>
                <w:szCs w:val="22"/>
              </w:rPr>
              <w:t>Попытка проникновения на территорию объекта через проходную без пропуска.</w:t>
            </w:r>
          </w:p>
        </w:tc>
        <w:tc>
          <w:tcPr>
            <w:tcW w:w="1021" w:type="dxa"/>
            <w:vAlign w:val="center"/>
          </w:tcPr>
          <w:p w14:paraId="48A52674" w14:textId="77777777" w:rsidR="004F162C" w:rsidRPr="00F7620B" w:rsidRDefault="00A77CBE" w:rsidP="004F162C">
            <w:pPr>
              <w:tabs>
                <w:tab w:val="left" w:pos="1211"/>
              </w:tabs>
              <w:jc w:val="center"/>
              <w:rPr>
                <w:iCs/>
                <w:sz w:val="22"/>
                <w:szCs w:val="22"/>
              </w:rPr>
            </w:pPr>
            <w:r w:rsidRPr="00F7620B">
              <w:rPr>
                <w:iCs/>
                <w:sz w:val="22"/>
                <w:szCs w:val="22"/>
              </w:rPr>
              <w:t>2 000</w:t>
            </w:r>
          </w:p>
        </w:tc>
      </w:tr>
      <w:tr w:rsidR="00C5511A" w14:paraId="48A52679" w14:textId="77777777" w:rsidTr="004F162C">
        <w:tc>
          <w:tcPr>
            <w:tcW w:w="660" w:type="dxa"/>
            <w:vAlign w:val="center"/>
          </w:tcPr>
          <w:p w14:paraId="48A52676"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77" w14:textId="77777777" w:rsidR="004F162C" w:rsidRPr="00F7620B" w:rsidRDefault="00A77CBE" w:rsidP="004F162C">
            <w:pPr>
              <w:tabs>
                <w:tab w:val="left" w:pos="1211"/>
              </w:tabs>
              <w:jc w:val="both"/>
              <w:rPr>
                <w:iCs/>
                <w:sz w:val="22"/>
                <w:szCs w:val="22"/>
              </w:rPr>
            </w:pPr>
            <w:r w:rsidRPr="00F7620B">
              <w:rPr>
                <w:iCs/>
                <w:sz w:val="22"/>
                <w:szCs w:val="22"/>
              </w:rPr>
              <w:t>Неоднократные, два и более раз выявленные попытки проникновения на территорию объекта через проходную без пропуска</w:t>
            </w:r>
          </w:p>
        </w:tc>
        <w:tc>
          <w:tcPr>
            <w:tcW w:w="1021" w:type="dxa"/>
            <w:vAlign w:val="center"/>
          </w:tcPr>
          <w:p w14:paraId="48A52678" w14:textId="77777777" w:rsidR="004F162C" w:rsidRPr="00F7620B" w:rsidRDefault="00A77CBE" w:rsidP="004F162C">
            <w:pPr>
              <w:tabs>
                <w:tab w:val="left" w:pos="1211"/>
              </w:tabs>
              <w:jc w:val="center"/>
              <w:rPr>
                <w:iCs/>
                <w:sz w:val="22"/>
                <w:szCs w:val="22"/>
              </w:rPr>
            </w:pPr>
            <w:r w:rsidRPr="00F7620B">
              <w:rPr>
                <w:iCs/>
                <w:sz w:val="22"/>
                <w:szCs w:val="22"/>
              </w:rPr>
              <w:t>15 000</w:t>
            </w:r>
          </w:p>
        </w:tc>
      </w:tr>
      <w:tr w:rsidR="00C5511A" w14:paraId="48A5267D" w14:textId="77777777" w:rsidTr="004F162C">
        <w:tc>
          <w:tcPr>
            <w:tcW w:w="660" w:type="dxa"/>
            <w:vAlign w:val="center"/>
          </w:tcPr>
          <w:p w14:paraId="48A5267A"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7B" w14:textId="77777777" w:rsidR="004F162C" w:rsidRPr="00F7620B" w:rsidRDefault="00A77CBE" w:rsidP="004F162C">
            <w:pPr>
              <w:tabs>
                <w:tab w:val="left" w:pos="1211"/>
              </w:tabs>
              <w:jc w:val="both"/>
              <w:rPr>
                <w:iCs/>
                <w:sz w:val="22"/>
                <w:szCs w:val="22"/>
              </w:rPr>
            </w:pPr>
            <w:r w:rsidRPr="00F7620B">
              <w:rPr>
                <w:iCs/>
                <w:sz w:val="22"/>
                <w:szCs w:val="22"/>
              </w:rPr>
              <w:t>Попытка проникновения на территорию объекта через проходную по чужому пропуску, оформленного на работника одноименной или сторонней организации</w:t>
            </w:r>
          </w:p>
        </w:tc>
        <w:tc>
          <w:tcPr>
            <w:tcW w:w="1021" w:type="dxa"/>
            <w:vAlign w:val="center"/>
          </w:tcPr>
          <w:p w14:paraId="48A5267C" w14:textId="77777777" w:rsidR="004F162C" w:rsidRPr="00F7620B" w:rsidRDefault="00A77CBE" w:rsidP="004F162C">
            <w:pPr>
              <w:tabs>
                <w:tab w:val="left" w:pos="1211"/>
              </w:tabs>
              <w:jc w:val="center"/>
              <w:rPr>
                <w:iCs/>
                <w:sz w:val="22"/>
                <w:szCs w:val="22"/>
              </w:rPr>
            </w:pPr>
            <w:r w:rsidRPr="00F7620B">
              <w:rPr>
                <w:iCs/>
                <w:sz w:val="22"/>
                <w:szCs w:val="22"/>
              </w:rPr>
              <w:t>20 000</w:t>
            </w:r>
          </w:p>
        </w:tc>
      </w:tr>
      <w:tr w:rsidR="00C5511A" w14:paraId="48A52681" w14:textId="77777777" w:rsidTr="004F162C">
        <w:tc>
          <w:tcPr>
            <w:tcW w:w="660" w:type="dxa"/>
            <w:vAlign w:val="center"/>
          </w:tcPr>
          <w:p w14:paraId="48A5267E"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7F" w14:textId="77777777" w:rsidR="004F162C" w:rsidRPr="00F7620B" w:rsidRDefault="00A77CBE" w:rsidP="004F162C">
            <w:pPr>
              <w:tabs>
                <w:tab w:val="left" w:pos="1211"/>
              </w:tabs>
              <w:jc w:val="both"/>
              <w:rPr>
                <w:iCs/>
                <w:sz w:val="22"/>
                <w:szCs w:val="22"/>
              </w:rPr>
            </w:pPr>
            <w:r w:rsidRPr="00F7620B">
              <w:rPr>
                <w:iCs/>
                <w:sz w:val="22"/>
                <w:szCs w:val="22"/>
              </w:rPr>
              <w:t>Попытка проникновения на территорию объекта через проходную по пропуску с истекшим сроком действия</w:t>
            </w:r>
          </w:p>
        </w:tc>
        <w:tc>
          <w:tcPr>
            <w:tcW w:w="1021" w:type="dxa"/>
            <w:vAlign w:val="center"/>
          </w:tcPr>
          <w:p w14:paraId="48A52680" w14:textId="77777777" w:rsidR="004F162C" w:rsidRPr="00F7620B" w:rsidRDefault="00A77CBE" w:rsidP="004F162C">
            <w:pPr>
              <w:tabs>
                <w:tab w:val="left" w:pos="1211"/>
              </w:tabs>
              <w:jc w:val="center"/>
              <w:rPr>
                <w:iCs/>
                <w:sz w:val="22"/>
                <w:szCs w:val="22"/>
              </w:rPr>
            </w:pPr>
            <w:r w:rsidRPr="00F7620B">
              <w:rPr>
                <w:iCs/>
                <w:sz w:val="22"/>
                <w:szCs w:val="22"/>
              </w:rPr>
              <w:t>10 000</w:t>
            </w:r>
          </w:p>
        </w:tc>
      </w:tr>
      <w:tr w:rsidR="00C5511A" w14:paraId="48A52685" w14:textId="77777777" w:rsidTr="004F162C">
        <w:tc>
          <w:tcPr>
            <w:tcW w:w="660" w:type="dxa"/>
            <w:vAlign w:val="center"/>
          </w:tcPr>
          <w:p w14:paraId="48A52682"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83" w14:textId="77777777" w:rsidR="004F162C" w:rsidRPr="00F7620B" w:rsidRDefault="00A77CBE" w:rsidP="004F162C">
            <w:pPr>
              <w:tabs>
                <w:tab w:val="left" w:pos="1211"/>
              </w:tabs>
              <w:jc w:val="both"/>
              <w:rPr>
                <w:iCs/>
                <w:sz w:val="22"/>
                <w:szCs w:val="22"/>
              </w:rPr>
            </w:pPr>
            <w:r w:rsidRPr="00F7620B">
              <w:rPr>
                <w:iCs/>
                <w:sz w:val="22"/>
                <w:szCs w:val="22"/>
              </w:rPr>
              <w:t>Попытка проникновения/выхода (выезда) на территорию объекта в неустановленном месте (через периметр ограждения).</w:t>
            </w:r>
          </w:p>
        </w:tc>
        <w:tc>
          <w:tcPr>
            <w:tcW w:w="1021" w:type="dxa"/>
            <w:vAlign w:val="center"/>
          </w:tcPr>
          <w:p w14:paraId="48A52684" w14:textId="77777777" w:rsidR="004F162C" w:rsidRPr="00F7620B" w:rsidRDefault="00A77CBE" w:rsidP="004F162C">
            <w:pPr>
              <w:tabs>
                <w:tab w:val="left" w:pos="1211"/>
              </w:tabs>
              <w:jc w:val="center"/>
              <w:rPr>
                <w:iCs/>
                <w:sz w:val="22"/>
                <w:szCs w:val="22"/>
              </w:rPr>
            </w:pPr>
            <w:r w:rsidRPr="00F7620B">
              <w:rPr>
                <w:iCs/>
                <w:sz w:val="22"/>
                <w:szCs w:val="22"/>
              </w:rPr>
              <w:t>30 000</w:t>
            </w:r>
          </w:p>
        </w:tc>
      </w:tr>
      <w:tr w:rsidR="00C5511A" w14:paraId="48A52689" w14:textId="77777777" w:rsidTr="004F162C">
        <w:tc>
          <w:tcPr>
            <w:tcW w:w="660" w:type="dxa"/>
            <w:vAlign w:val="center"/>
          </w:tcPr>
          <w:p w14:paraId="48A52686"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87" w14:textId="77777777" w:rsidR="004F162C" w:rsidRPr="00F7620B" w:rsidRDefault="00A77CBE" w:rsidP="004F162C">
            <w:pPr>
              <w:tabs>
                <w:tab w:val="left" w:pos="1211"/>
              </w:tabs>
              <w:jc w:val="both"/>
              <w:rPr>
                <w:iCs/>
                <w:sz w:val="22"/>
                <w:szCs w:val="22"/>
              </w:rPr>
            </w:pPr>
            <w:r w:rsidRPr="00F7620B">
              <w:rPr>
                <w:iCs/>
                <w:sz w:val="22"/>
                <w:szCs w:val="22"/>
              </w:rPr>
              <w:t>Попытка проноса (ввоза) на территорию объекта алкогольной или наркотической продукции</w:t>
            </w:r>
          </w:p>
        </w:tc>
        <w:tc>
          <w:tcPr>
            <w:tcW w:w="1021" w:type="dxa"/>
            <w:vAlign w:val="center"/>
          </w:tcPr>
          <w:p w14:paraId="48A52688" w14:textId="77777777" w:rsidR="004F162C" w:rsidRPr="00F7620B" w:rsidRDefault="00A77CBE" w:rsidP="004F162C">
            <w:pPr>
              <w:tabs>
                <w:tab w:val="left" w:pos="1211"/>
              </w:tabs>
              <w:jc w:val="center"/>
              <w:rPr>
                <w:iCs/>
                <w:sz w:val="22"/>
                <w:szCs w:val="22"/>
              </w:rPr>
            </w:pPr>
            <w:r w:rsidRPr="00F7620B">
              <w:rPr>
                <w:iCs/>
                <w:sz w:val="22"/>
                <w:szCs w:val="22"/>
              </w:rPr>
              <w:t>50 000</w:t>
            </w:r>
          </w:p>
        </w:tc>
      </w:tr>
      <w:tr w:rsidR="00C5511A" w14:paraId="48A5268D" w14:textId="77777777" w:rsidTr="004F162C">
        <w:tc>
          <w:tcPr>
            <w:tcW w:w="660" w:type="dxa"/>
            <w:vAlign w:val="center"/>
          </w:tcPr>
          <w:p w14:paraId="48A5268A"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8B" w14:textId="77777777" w:rsidR="004F162C" w:rsidRPr="00F7620B" w:rsidRDefault="00A77CBE" w:rsidP="004F162C">
            <w:pPr>
              <w:tabs>
                <w:tab w:val="left" w:pos="1211"/>
              </w:tabs>
              <w:jc w:val="both"/>
              <w:rPr>
                <w:iCs/>
                <w:sz w:val="22"/>
                <w:szCs w:val="22"/>
              </w:rPr>
            </w:pPr>
            <w:r w:rsidRPr="00F7620B">
              <w:rPr>
                <w:iCs/>
                <w:sz w:val="22"/>
                <w:szCs w:val="22"/>
              </w:rPr>
              <w:t>Задержание на территории объекта в состоянии алкогольного, наркотического или токсического опьянения (на основании медицинского освидетельствования)</w:t>
            </w:r>
          </w:p>
        </w:tc>
        <w:tc>
          <w:tcPr>
            <w:tcW w:w="1021" w:type="dxa"/>
            <w:vAlign w:val="center"/>
          </w:tcPr>
          <w:p w14:paraId="48A5268C" w14:textId="77777777" w:rsidR="004F162C" w:rsidRPr="00F7620B" w:rsidRDefault="00A77CBE" w:rsidP="004F162C">
            <w:pPr>
              <w:tabs>
                <w:tab w:val="left" w:pos="1211"/>
              </w:tabs>
              <w:jc w:val="center"/>
              <w:rPr>
                <w:iCs/>
                <w:sz w:val="22"/>
                <w:szCs w:val="22"/>
              </w:rPr>
            </w:pPr>
            <w:r w:rsidRPr="00F7620B">
              <w:rPr>
                <w:iCs/>
                <w:sz w:val="22"/>
                <w:szCs w:val="22"/>
              </w:rPr>
              <w:t>50 000</w:t>
            </w:r>
          </w:p>
        </w:tc>
      </w:tr>
      <w:tr w:rsidR="00C5511A" w14:paraId="48A52691" w14:textId="77777777" w:rsidTr="004F162C">
        <w:tc>
          <w:tcPr>
            <w:tcW w:w="660" w:type="dxa"/>
            <w:vAlign w:val="center"/>
          </w:tcPr>
          <w:p w14:paraId="48A5268E"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8F" w14:textId="338F7BDB" w:rsidR="004F162C" w:rsidRPr="00F7620B" w:rsidRDefault="00A77CBE" w:rsidP="004F162C">
            <w:pPr>
              <w:tabs>
                <w:tab w:val="left" w:pos="1211"/>
              </w:tabs>
              <w:jc w:val="both"/>
              <w:rPr>
                <w:iCs/>
                <w:sz w:val="22"/>
                <w:szCs w:val="22"/>
              </w:rPr>
            </w:pPr>
            <w:r w:rsidRPr="00F7620B">
              <w:rPr>
                <w:iCs/>
                <w:sz w:val="22"/>
                <w:szCs w:val="22"/>
              </w:rPr>
              <w:t xml:space="preserve">Попытка доставки любым способом/выноса (вывоза) собственных товарно-материальных ценностей без соответствующего разрешения </w:t>
            </w:r>
            <w:r w:rsidR="004412B7">
              <w:rPr>
                <w:iCs/>
                <w:sz w:val="22"/>
                <w:szCs w:val="22"/>
              </w:rPr>
              <w:t>субподрядч</w:t>
            </w:r>
            <w:r w:rsidRPr="00F7620B">
              <w:rPr>
                <w:iCs/>
                <w:sz w:val="22"/>
                <w:szCs w:val="22"/>
              </w:rPr>
              <w:t>ика</w:t>
            </w:r>
          </w:p>
        </w:tc>
        <w:tc>
          <w:tcPr>
            <w:tcW w:w="1021" w:type="dxa"/>
            <w:vAlign w:val="center"/>
          </w:tcPr>
          <w:p w14:paraId="48A52690" w14:textId="77777777" w:rsidR="004F162C" w:rsidRPr="00F7620B" w:rsidRDefault="00A77CBE" w:rsidP="004F162C">
            <w:pPr>
              <w:tabs>
                <w:tab w:val="left" w:pos="1211"/>
              </w:tabs>
              <w:jc w:val="center"/>
              <w:rPr>
                <w:iCs/>
                <w:sz w:val="22"/>
                <w:szCs w:val="22"/>
              </w:rPr>
            </w:pPr>
            <w:r w:rsidRPr="00F7620B">
              <w:rPr>
                <w:iCs/>
                <w:sz w:val="22"/>
                <w:szCs w:val="22"/>
              </w:rPr>
              <w:t>5 000</w:t>
            </w:r>
          </w:p>
        </w:tc>
      </w:tr>
      <w:tr w:rsidR="00C5511A" w14:paraId="48A52696" w14:textId="77777777" w:rsidTr="004F162C">
        <w:tc>
          <w:tcPr>
            <w:tcW w:w="660" w:type="dxa"/>
            <w:vAlign w:val="center"/>
          </w:tcPr>
          <w:p w14:paraId="48A52692"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93" w14:textId="435DA020" w:rsidR="004F162C" w:rsidRPr="00F7620B" w:rsidRDefault="00A77CBE" w:rsidP="004F162C">
            <w:pPr>
              <w:tabs>
                <w:tab w:val="left" w:pos="1211"/>
              </w:tabs>
              <w:jc w:val="both"/>
              <w:rPr>
                <w:iCs/>
                <w:sz w:val="22"/>
                <w:szCs w:val="22"/>
              </w:rPr>
            </w:pPr>
            <w:r w:rsidRPr="00F7620B">
              <w:rPr>
                <w:iCs/>
                <w:sz w:val="22"/>
                <w:szCs w:val="22"/>
              </w:rPr>
              <w:t xml:space="preserve">Курение в потенциально опасных элементах (участках) объекта </w:t>
            </w:r>
            <w:r w:rsidR="004412B7">
              <w:rPr>
                <w:iCs/>
                <w:sz w:val="22"/>
                <w:szCs w:val="22"/>
              </w:rPr>
              <w:t>Субподрядч</w:t>
            </w:r>
            <w:r w:rsidRPr="00F7620B">
              <w:rPr>
                <w:iCs/>
                <w:sz w:val="22"/>
                <w:szCs w:val="22"/>
              </w:rPr>
              <w:t xml:space="preserve">ика, которое может привести к прекращению нормального функционирования объекта </w:t>
            </w:r>
            <w:r w:rsidR="004412B7">
              <w:rPr>
                <w:iCs/>
                <w:sz w:val="22"/>
                <w:szCs w:val="22"/>
              </w:rPr>
              <w:t>Субподрядч</w:t>
            </w:r>
            <w:r w:rsidRPr="00F7620B">
              <w:rPr>
                <w:iCs/>
                <w:sz w:val="22"/>
                <w:szCs w:val="22"/>
              </w:rPr>
              <w:t>ика, его повреждению или к аварии на объекте.</w:t>
            </w:r>
          </w:p>
        </w:tc>
        <w:tc>
          <w:tcPr>
            <w:tcW w:w="1021" w:type="dxa"/>
            <w:vAlign w:val="center"/>
          </w:tcPr>
          <w:p w14:paraId="48A52694" w14:textId="77777777" w:rsidR="004F162C" w:rsidRPr="00F7620B" w:rsidRDefault="004F162C" w:rsidP="004F162C">
            <w:pPr>
              <w:tabs>
                <w:tab w:val="left" w:pos="1211"/>
              </w:tabs>
              <w:jc w:val="center"/>
              <w:rPr>
                <w:iCs/>
                <w:sz w:val="22"/>
                <w:szCs w:val="22"/>
              </w:rPr>
            </w:pPr>
          </w:p>
          <w:p w14:paraId="48A52695" w14:textId="77777777" w:rsidR="004F162C" w:rsidRPr="00F7620B" w:rsidRDefault="00A77CBE" w:rsidP="004F162C">
            <w:pPr>
              <w:tabs>
                <w:tab w:val="left" w:pos="1211"/>
              </w:tabs>
              <w:jc w:val="center"/>
              <w:rPr>
                <w:iCs/>
                <w:sz w:val="22"/>
                <w:szCs w:val="22"/>
              </w:rPr>
            </w:pPr>
            <w:r w:rsidRPr="00F7620B">
              <w:rPr>
                <w:iCs/>
                <w:sz w:val="22"/>
                <w:szCs w:val="22"/>
              </w:rPr>
              <w:t>50 000</w:t>
            </w:r>
          </w:p>
        </w:tc>
      </w:tr>
      <w:tr w:rsidR="00C5511A" w14:paraId="48A5269A" w14:textId="77777777" w:rsidTr="004F162C">
        <w:trPr>
          <w:trHeight w:val="259"/>
        </w:trPr>
        <w:tc>
          <w:tcPr>
            <w:tcW w:w="660" w:type="dxa"/>
            <w:vAlign w:val="center"/>
          </w:tcPr>
          <w:p w14:paraId="48A52697"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98" w14:textId="7B66D376" w:rsidR="004F162C" w:rsidRPr="00F7620B" w:rsidRDefault="00A77CBE" w:rsidP="00290178">
            <w:pPr>
              <w:tabs>
                <w:tab w:val="left" w:pos="1211"/>
              </w:tabs>
              <w:jc w:val="both"/>
              <w:rPr>
                <w:iCs/>
                <w:sz w:val="22"/>
                <w:szCs w:val="22"/>
              </w:rPr>
            </w:pPr>
            <w:r w:rsidRPr="00F7620B">
              <w:rPr>
                <w:iCs/>
                <w:sz w:val="22"/>
                <w:szCs w:val="22"/>
              </w:rPr>
              <w:t xml:space="preserve">Неоднократные, два и более раз выявленных попыток выноса/вывоза принадлежащих </w:t>
            </w:r>
            <w:proofErr w:type="spellStart"/>
            <w:r w:rsidR="004412B7">
              <w:rPr>
                <w:iCs/>
                <w:sz w:val="22"/>
                <w:szCs w:val="22"/>
              </w:rPr>
              <w:t>Субсубподряд</w:t>
            </w:r>
            <w:r w:rsidRPr="00F7620B">
              <w:rPr>
                <w:iCs/>
                <w:sz w:val="22"/>
                <w:szCs w:val="22"/>
              </w:rPr>
              <w:t>чику</w:t>
            </w:r>
            <w:proofErr w:type="spellEnd"/>
            <w:r w:rsidRPr="00F7620B">
              <w:rPr>
                <w:iCs/>
                <w:sz w:val="22"/>
                <w:szCs w:val="22"/>
              </w:rPr>
              <w:t>/</w:t>
            </w:r>
            <w:proofErr w:type="spellStart"/>
            <w:r w:rsidR="004412B7">
              <w:rPr>
                <w:iCs/>
                <w:sz w:val="22"/>
                <w:szCs w:val="22"/>
              </w:rPr>
              <w:t>Субсубсубподряд</w:t>
            </w:r>
            <w:r w:rsidRPr="00F7620B">
              <w:rPr>
                <w:iCs/>
                <w:sz w:val="22"/>
                <w:szCs w:val="22"/>
              </w:rPr>
              <w:t>чику</w:t>
            </w:r>
            <w:proofErr w:type="spellEnd"/>
            <w:r w:rsidRPr="00F7620B">
              <w:rPr>
                <w:iCs/>
                <w:sz w:val="22"/>
                <w:szCs w:val="22"/>
              </w:rPr>
              <w:t xml:space="preserve"> товарно-материальных ценностей без соответствующего разрешения </w:t>
            </w:r>
            <w:r w:rsidR="004412B7">
              <w:rPr>
                <w:iCs/>
                <w:sz w:val="22"/>
                <w:szCs w:val="22"/>
              </w:rPr>
              <w:t>Субподрядч</w:t>
            </w:r>
            <w:r w:rsidRPr="00F7620B">
              <w:rPr>
                <w:iCs/>
                <w:sz w:val="22"/>
                <w:szCs w:val="22"/>
              </w:rPr>
              <w:t>ика.</w:t>
            </w:r>
          </w:p>
        </w:tc>
        <w:tc>
          <w:tcPr>
            <w:tcW w:w="1021" w:type="dxa"/>
            <w:vAlign w:val="center"/>
          </w:tcPr>
          <w:p w14:paraId="48A52699" w14:textId="77777777" w:rsidR="004F162C" w:rsidRPr="00F7620B" w:rsidRDefault="00A77CBE" w:rsidP="004F162C">
            <w:pPr>
              <w:tabs>
                <w:tab w:val="left" w:pos="1211"/>
              </w:tabs>
              <w:jc w:val="center"/>
              <w:rPr>
                <w:iCs/>
                <w:sz w:val="22"/>
                <w:szCs w:val="22"/>
              </w:rPr>
            </w:pPr>
            <w:r w:rsidRPr="00F7620B">
              <w:rPr>
                <w:iCs/>
                <w:sz w:val="22"/>
                <w:szCs w:val="22"/>
              </w:rPr>
              <w:t>15 000</w:t>
            </w:r>
          </w:p>
        </w:tc>
      </w:tr>
      <w:tr w:rsidR="00C5511A" w14:paraId="48A5269F" w14:textId="77777777" w:rsidTr="004F162C">
        <w:trPr>
          <w:trHeight w:val="259"/>
        </w:trPr>
        <w:tc>
          <w:tcPr>
            <w:tcW w:w="660" w:type="dxa"/>
            <w:vAlign w:val="center"/>
          </w:tcPr>
          <w:p w14:paraId="48A5269B"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9D" w14:textId="23DDE880" w:rsidR="004F162C" w:rsidRPr="00F7620B" w:rsidRDefault="00A77CBE" w:rsidP="00290178">
            <w:pPr>
              <w:tabs>
                <w:tab w:val="left" w:pos="1211"/>
              </w:tabs>
              <w:jc w:val="both"/>
              <w:rPr>
                <w:iCs/>
                <w:sz w:val="22"/>
                <w:szCs w:val="22"/>
              </w:rPr>
            </w:pPr>
            <w:r w:rsidRPr="00F7620B">
              <w:rPr>
                <w:iCs/>
                <w:sz w:val="22"/>
                <w:szCs w:val="22"/>
              </w:rPr>
              <w:t xml:space="preserve">Попытка выноса/вывоза товарно-материальных ценностей </w:t>
            </w:r>
            <w:r w:rsidR="004412B7">
              <w:rPr>
                <w:iCs/>
                <w:sz w:val="22"/>
                <w:szCs w:val="22"/>
              </w:rPr>
              <w:t>Субподрядч</w:t>
            </w:r>
            <w:r w:rsidRPr="00F7620B">
              <w:rPr>
                <w:iCs/>
                <w:sz w:val="22"/>
                <w:szCs w:val="22"/>
              </w:rPr>
              <w:t xml:space="preserve">ика без соответствующего разрешения </w:t>
            </w:r>
            <w:r w:rsidR="004412B7">
              <w:rPr>
                <w:iCs/>
                <w:sz w:val="22"/>
                <w:szCs w:val="22"/>
              </w:rPr>
              <w:t>Субподрядч</w:t>
            </w:r>
            <w:r w:rsidRPr="00F7620B">
              <w:rPr>
                <w:iCs/>
                <w:sz w:val="22"/>
                <w:szCs w:val="22"/>
              </w:rPr>
              <w:t>ика.</w:t>
            </w:r>
          </w:p>
        </w:tc>
        <w:tc>
          <w:tcPr>
            <w:tcW w:w="1021" w:type="dxa"/>
            <w:vAlign w:val="center"/>
          </w:tcPr>
          <w:p w14:paraId="48A5269E" w14:textId="77777777" w:rsidR="004F162C" w:rsidRPr="00F7620B" w:rsidRDefault="00A77CBE" w:rsidP="004F162C">
            <w:pPr>
              <w:tabs>
                <w:tab w:val="left" w:pos="1211"/>
              </w:tabs>
              <w:jc w:val="center"/>
              <w:rPr>
                <w:iCs/>
                <w:sz w:val="22"/>
                <w:szCs w:val="22"/>
              </w:rPr>
            </w:pPr>
            <w:r w:rsidRPr="00F7620B">
              <w:rPr>
                <w:iCs/>
                <w:sz w:val="22"/>
                <w:szCs w:val="22"/>
              </w:rPr>
              <w:t>50 000</w:t>
            </w:r>
          </w:p>
        </w:tc>
      </w:tr>
      <w:tr w:rsidR="00C5511A" w14:paraId="48A526A3" w14:textId="77777777" w:rsidTr="004F162C">
        <w:tc>
          <w:tcPr>
            <w:tcW w:w="660" w:type="dxa"/>
            <w:vAlign w:val="center"/>
          </w:tcPr>
          <w:p w14:paraId="48A526A0"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A1" w14:textId="6F4E8410" w:rsidR="004F162C" w:rsidRPr="00F7620B" w:rsidRDefault="00A77CBE" w:rsidP="004F162C">
            <w:pPr>
              <w:tabs>
                <w:tab w:val="left" w:pos="1211"/>
              </w:tabs>
              <w:jc w:val="both"/>
              <w:rPr>
                <w:iCs/>
                <w:sz w:val="22"/>
                <w:szCs w:val="22"/>
              </w:rPr>
            </w:pPr>
            <w:r w:rsidRPr="00F7620B">
              <w:rPr>
                <w:iCs/>
                <w:sz w:val="22"/>
                <w:szCs w:val="22"/>
              </w:rPr>
              <w:t xml:space="preserve">Установленная, в том числе с помощью технических средств охраны, попытка размещения (помещения) товарно-материальных ценностей </w:t>
            </w:r>
            <w:r w:rsidR="004412B7">
              <w:rPr>
                <w:iCs/>
                <w:sz w:val="22"/>
                <w:szCs w:val="22"/>
              </w:rPr>
              <w:t>Субподрядч</w:t>
            </w:r>
            <w:r w:rsidRPr="00F7620B">
              <w:rPr>
                <w:iCs/>
                <w:sz w:val="22"/>
                <w:szCs w:val="22"/>
              </w:rPr>
              <w:t xml:space="preserve">ика в неустановленных местах хранения  (в  автотранспорте, на себе, под одеждой, в тайнике на территории объекта, </w:t>
            </w:r>
            <w:proofErr w:type="spellStart"/>
            <w:r w:rsidRPr="00F7620B">
              <w:rPr>
                <w:iCs/>
                <w:sz w:val="22"/>
                <w:szCs w:val="22"/>
              </w:rPr>
              <w:t>перекид</w:t>
            </w:r>
            <w:proofErr w:type="spellEnd"/>
            <w:r w:rsidRPr="00F7620B">
              <w:rPr>
                <w:iCs/>
                <w:sz w:val="22"/>
                <w:szCs w:val="22"/>
              </w:rPr>
              <w:t xml:space="preserve"> через периметр ограждения и т.п.).</w:t>
            </w:r>
          </w:p>
        </w:tc>
        <w:tc>
          <w:tcPr>
            <w:tcW w:w="1021" w:type="dxa"/>
            <w:vAlign w:val="center"/>
          </w:tcPr>
          <w:p w14:paraId="48A526A2" w14:textId="77777777" w:rsidR="004F162C" w:rsidRPr="00F7620B" w:rsidRDefault="00A77CBE" w:rsidP="004F162C">
            <w:pPr>
              <w:tabs>
                <w:tab w:val="left" w:pos="1211"/>
              </w:tabs>
              <w:jc w:val="center"/>
              <w:rPr>
                <w:iCs/>
                <w:sz w:val="22"/>
                <w:szCs w:val="22"/>
              </w:rPr>
            </w:pPr>
            <w:r w:rsidRPr="00F7620B">
              <w:rPr>
                <w:iCs/>
                <w:sz w:val="22"/>
                <w:szCs w:val="22"/>
              </w:rPr>
              <w:t>30 000</w:t>
            </w:r>
          </w:p>
        </w:tc>
      </w:tr>
      <w:tr w:rsidR="00C5511A" w14:paraId="48A526A7" w14:textId="77777777" w:rsidTr="004F162C">
        <w:tc>
          <w:tcPr>
            <w:tcW w:w="660" w:type="dxa"/>
            <w:vAlign w:val="center"/>
          </w:tcPr>
          <w:p w14:paraId="48A526A4"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A5" w14:textId="0C5131C4" w:rsidR="004F162C" w:rsidRPr="00F7620B" w:rsidRDefault="00A77CBE" w:rsidP="004F162C">
            <w:pPr>
              <w:tabs>
                <w:tab w:val="left" w:pos="1211"/>
              </w:tabs>
              <w:jc w:val="both"/>
              <w:rPr>
                <w:iCs/>
                <w:sz w:val="22"/>
                <w:szCs w:val="22"/>
              </w:rPr>
            </w:pPr>
            <w:r w:rsidRPr="00F7620B">
              <w:rPr>
                <w:iCs/>
                <w:sz w:val="22"/>
                <w:szCs w:val="22"/>
              </w:rPr>
              <w:t xml:space="preserve">Тайное хищение имущества </w:t>
            </w:r>
            <w:r w:rsidR="004412B7">
              <w:rPr>
                <w:iCs/>
                <w:sz w:val="22"/>
                <w:szCs w:val="22"/>
              </w:rPr>
              <w:t>субподрядч</w:t>
            </w:r>
            <w:r w:rsidRPr="00F7620B">
              <w:rPr>
                <w:iCs/>
                <w:sz w:val="22"/>
                <w:szCs w:val="22"/>
              </w:rPr>
              <w:t>ика, установленное вступившим в законную силу решением суда</w:t>
            </w:r>
          </w:p>
        </w:tc>
        <w:tc>
          <w:tcPr>
            <w:tcW w:w="1021" w:type="dxa"/>
            <w:vAlign w:val="center"/>
          </w:tcPr>
          <w:p w14:paraId="48A526A6" w14:textId="77777777" w:rsidR="004F162C" w:rsidRPr="00F7620B" w:rsidRDefault="00A77CBE" w:rsidP="004F162C">
            <w:pPr>
              <w:tabs>
                <w:tab w:val="left" w:pos="1211"/>
              </w:tabs>
              <w:jc w:val="center"/>
              <w:rPr>
                <w:iCs/>
                <w:sz w:val="22"/>
                <w:szCs w:val="22"/>
              </w:rPr>
            </w:pPr>
            <w:r w:rsidRPr="00F7620B">
              <w:rPr>
                <w:iCs/>
                <w:sz w:val="22"/>
                <w:szCs w:val="22"/>
              </w:rPr>
              <w:t>50 000</w:t>
            </w:r>
          </w:p>
        </w:tc>
      </w:tr>
      <w:tr w:rsidR="00C5511A" w14:paraId="48A526AB" w14:textId="77777777" w:rsidTr="004F162C">
        <w:tc>
          <w:tcPr>
            <w:tcW w:w="660" w:type="dxa"/>
            <w:vAlign w:val="center"/>
          </w:tcPr>
          <w:p w14:paraId="48A526A8"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A9" w14:textId="625B9B27" w:rsidR="004F162C" w:rsidRPr="00F7620B" w:rsidRDefault="00A77CBE" w:rsidP="004F162C">
            <w:pPr>
              <w:tabs>
                <w:tab w:val="left" w:pos="1211"/>
              </w:tabs>
              <w:jc w:val="both"/>
              <w:rPr>
                <w:iCs/>
                <w:sz w:val="22"/>
                <w:szCs w:val="22"/>
              </w:rPr>
            </w:pPr>
            <w:r w:rsidRPr="00F7620B">
              <w:rPr>
                <w:iCs/>
                <w:sz w:val="22"/>
                <w:szCs w:val="22"/>
              </w:rPr>
              <w:t xml:space="preserve">Неоднократное (второе и последующие) хищения товарно-материальных ценностей </w:t>
            </w:r>
            <w:r w:rsidR="004412B7">
              <w:rPr>
                <w:iCs/>
                <w:sz w:val="22"/>
                <w:szCs w:val="22"/>
              </w:rPr>
              <w:t>Субподрядч</w:t>
            </w:r>
            <w:r w:rsidRPr="00F7620B">
              <w:rPr>
                <w:iCs/>
                <w:sz w:val="22"/>
                <w:szCs w:val="22"/>
              </w:rPr>
              <w:t>ика, установленные вступившими в законную силу решениями суда</w:t>
            </w:r>
          </w:p>
        </w:tc>
        <w:tc>
          <w:tcPr>
            <w:tcW w:w="1021" w:type="dxa"/>
            <w:vAlign w:val="center"/>
          </w:tcPr>
          <w:p w14:paraId="48A526AA" w14:textId="77777777" w:rsidR="004F162C" w:rsidRPr="00F7620B" w:rsidRDefault="00A77CBE" w:rsidP="004F162C">
            <w:pPr>
              <w:tabs>
                <w:tab w:val="left" w:pos="1211"/>
              </w:tabs>
              <w:jc w:val="center"/>
              <w:rPr>
                <w:iCs/>
                <w:sz w:val="22"/>
                <w:szCs w:val="22"/>
              </w:rPr>
            </w:pPr>
            <w:r w:rsidRPr="00F7620B">
              <w:rPr>
                <w:iCs/>
                <w:sz w:val="22"/>
                <w:szCs w:val="22"/>
              </w:rPr>
              <w:t>100 000</w:t>
            </w:r>
          </w:p>
        </w:tc>
      </w:tr>
      <w:tr w:rsidR="00C5511A" w14:paraId="48A526AF" w14:textId="77777777" w:rsidTr="004F162C">
        <w:tc>
          <w:tcPr>
            <w:tcW w:w="660" w:type="dxa"/>
            <w:vAlign w:val="center"/>
          </w:tcPr>
          <w:p w14:paraId="48A526AC"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AD" w14:textId="77777777" w:rsidR="004F162C" w:rsidRPr="00F7620B" w:rsidRDefault="00A77CBE" w:rsidP="004F162C">
            <w:pPr>
              <w:tabs>
                <w:tab w:val="left" w:pos="1211"/>
              </w:tabs>
              <w:jc w:val="both"/>
              <w:rPr>
                <w:iCs/>
                <w:sz w:val="22"/>
                <w:szCs w:val="22"/>
              </w:rPr>
            </w:pPr>
            <w:r w:rsidRPr="00F7620B">
              <w:rPr>
                <w:iCs/>
                <w:sz w:val="22"/>
                <w:szCs w:val="22"/>
              </w:rPr>
              <w:t>Складирование и хранение баллонов с пропаном, бутаном, кислородом в непосредственной близости от опасных производственных объектов, служебных/офисных помещений, открытых распределительных устройств, закрытых распределительных устройств, кабельных каналов, трансформаторных площадок, масляных хозяйств, караульных и постовых помещений.</w:t>
            </w:r>
          </w:p>
        </w:tc>
        <w:tc>
          <w:tcPr>
            <w:tcW w:w="1021" w:type="dxa"/>
            <w:vAlign w:val="center"/>
          </w:tcPr>
          <w:p w14:paraId="48A526AE" w14:textId="77777777" w:rsidR="004F162C" w:rsidRPr="00F7620B" w:rsidRDefault="00A77CBE" w:rsidP="004F162C">
            <w:pPr>
              <w:tabs>
                <w:tab w:val="left" w:pos="1211"/>
              </w:tabs>
              <w:jc w:val="center"/>
              <w:rPr>
                <w:iCs/>
                <w:sz w:val="22"/>
                <w:szCs w:val="22"/>
              </w:rPr>
            </w:pPr>
            <w:r w:rsidRPr="00F7620B">
              <w:rPr>
                <w:iCs/>
                <w:sz w:val="22"/>
                <w:szCs w:val="22"/>
              </w:rPr>
              <w:t>50 000</w:t>
            </w:r>
          </w:p>
        </w:tc>
      </w:tr>
      <w:tr w:rsidR="00C5511A" w14:paraId="48A526B3" w14:textId="77777777" w:rsidTr="004F162C">
        <w:tc>
          <w:tcPr>
            <w:tcW w:w="660" w:type="dxa"/>
            <w:vAlign w:val="center"/>
          </w:tcPr>
          <w:p w14:paraId="48A526B0"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B1" w14:textId="77777777" w:rsidR="004F162C" w:rsidRPr="00F7620B" w:rsidRDefault="00A77CBE" w:rsidP="004F162C">
            <w:pPr>
              <w:tabs>
                <w:tab w:val="left" w:pos="1211"/>
              </w:tabs>
              <w:jc w:val="both"/>
              <w:rPr>
                <w:iCs/>
                <w:sz w:val="22"/>
                <w:szCs w:val="22"/>
              </w:rPr>
            </w:pPr>
            <w:r w:rsidRPr="00F7620B">
              <w:rPr>
                <w:iCs/>
                <w:sz w:val="22"/>
                <w:szCs w:val="22"/>
              </w:rPr>
              <w:t>Неоднократное, два и более раз выявленное складирование, и хранение баллонов с пропаном, бутаном, кислородом в непосредственной близости от опасных производственных объектов, служебных/офисных помещений, ОРУ, ЗРУ, кабельных каналов, трансформаторных площадок, масляных хозяйств, караульных и постовых помещений.</w:t>
            </w:r>
          </w:p>
        </w:tc>
        <w:tc>
          <w:tcPr>
            <w:tcW w:w="1021" w:type="dxa"/>
            <w:vAlign w:val="center"/>
          </w:tcPr>
          <w:p w14:paraId="48A526B2" w14:textId="77777777" w:rsidR="004F162C" w:rsidRPr="00F7620B" w:rsidRDefault="00A77CBE" w:rsidP="004F162C">
            <w:pPr>
              <w:tabs>
                <w:tab w:val="left" w:pos="1211"/>
              </w:tabs>
              <w:jc w:val="center"/>
              <w:rPr>
                <w:iCs/>
                <w:sz w:val="22"/>
                <w:szCs w:val="22"/>
              </w:rPr>
            </w:pPr>
            <w:r w:rsidRPr="00F7620B">
              <w:rPr>
                <w:iCs/>
                <w:sz w:val="22"/>
                <w:szCs w:val="22"/>
              </w:rPr>
              <w:t>100 000</w:t>
            </w:r>
          </w:p>
        </w:tc>
      </w:tr>
      <w:tr w:rsidR="00C5511A" w14:paraId="48A526B7" w14:textId="77777777" w:rsidTr="004F162C">
        <w:tc>
          <w:tcPr>
            <w:tcW w:w="660" w:type="dxa"/>
            <w:vAlign w:val="center"/>
          </w:tcPr>
          <w:p w14:paraId="48A526B4"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B5" w14:textId="77777777" w:rsidR="004F162C" w:rsidRPr="00F7620B" w:rsidRDefault="00A77CBE" w:rsidP="004F162C">
            <w:pPr>
              <w:tabs>
                <w:tab w:val="left" w:pos="1211"/>
              </w:tabs>
              <w:jc w:val="both"/>
              <w:rPr>
                <w:iCs/>
                <w:sz w:val="22"/>
                <w:szCs w:val="22"/>
              </w:rPr>
            </w:pPr>
            <w:r w:rsidRPr="00F7620B">
              <w:rPr>
                <w:iCs/>
                <w:sz w:val="22"/>
                <w:szCs w:val="22"/>
              </w:rPr>
              <w:t>Нахождение на территории объекта сверхустановленного времени без согласования.</w:t>
            </w:r>
          </w:p>
        </w:tc>
        <w:tc>
          <w:tcPr>
            <w:tcW w:w="1021" w:type="dxa"/>
            <w:vAlign w:val="center"/>
          </w:tcPr>
          <w:p w14:paraId="48A526B6" w14:textId="77777777" w:rsidR="004F162C" w:rsidRPr="00F7620B" w:rsidRDefault="00A77CBE" w:rsidP="004F162C">
            <w:pPr>
              <w:tabs>
                <w:tab w:val="left" w:pos="1211"/>
              </w:tabs>
              <w:jc w:val="center"/>
              <w:rPr>
                <w:iCs/>
                <w:sz w:val="22"/>
                <w:szCs w:val="22"/>
              </w:rPr>
            </w:pPr>
            <w:r w:rsidRPr="00F7620B">
              <w:rPr>
                <w:iCs/>
                <w:sz w:val="22"/>
                <w:szCs w:val="22"/>
              </w:rPr>
              <w:t>15 000</w:t>
            </w:r>
          </w:p>
        </w:tc>
      </w:tr>
      <w:tr w:rsidR="00C5511A" w14:paraId="48A526BB" w14:textId="77777777" w:rsidTr="004F162C">
        <w:tc>
          <w:tcPr>
            <w:tcW w:w="660" w:type="dxa"/>
            <w:vAlign w:val="center"/>
          </w:tcPr>
          <w:p w14:paraId="48A526B8"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B9" w14:textId="77777777" w:rsidR="004F162C" w:rsidRPr="00F7620B" w:rsidRDefault="00A77CBE" w:rsidP="004F162C">
            <w:pPr>
              <w:tabs>
                <w:tab w:val="left" w:pos="1211"/>
              </w:tabs>
              <w:jc w:val="both"/>
              <w:rPr>
                <w:iCs/>
                <w:sz w:val="22"/>
                <w:szCs w:val="22"/>
              </w:rPr>
            </w:pPr>
            <w:r w:rsidRPr="00F7620B">
              <w:rPr>
                <w:iCs/>
                <w:sz w:val="22"/>
                <w:szCs w:val="22"/>
              </w:rPr>
              <w:t>Неоднократное, два и более раз выявленное на территории объекта сверхустановленного времени без согласования.</w:t>
            </w:r>
          </w:p>
        </w:tc>
        <w:tc>
          <w:tcPr>
            <w:tcW w:w="1021" w:type="dxa"/>
            <w:vAlign w:val="center"/>
          </w:tcPr>
          <w:p w14:paraId="48A526BA" w14:textId="77777777" w:rsidR="004F162C" w:rsidRPr="00F7620B" w:rsidRDefault="00A77CBE" w:rsidP="004F162C">
            <w:pPr>
              <w:tabs>
                <w:tab w:val="left" w:pos="1211"/>
              </w:tabs>
              <w:jc w:val="center"/>
              <w:rPr>
                <w:iCs/>
                <w:sz w:val="22"/>
                <w:szCs w:val="22"/>
              </w:rPr>
            </w:pPr>
            <w:r w:rsidRPr="00F7620B">
              <w:rPr>
                <w:iCs/>
                <w:sz w:val="22"/>
                <w:szCs w:val="22"/>
              </w:rPr>
              <w:t>50 000</w:t>
            </w:r>
          </w:p>
        </w:tc>
      </w:tr>
      <w:tr w:rsidR="00C5511A" w14:paraId="48A526BF" w14:textId="77777777" w:rsidTr="004F162C">
        <w:tc>
          <w:tcPr>
            <w:tcW w:w="660" w:type="dxa"/>
            <w:vAlign w:val="center"/>
          </w:tcPr>
          <w:p w14:paraId="48A526BC"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BD" w14:textId="4CD92431" w:rsidR="004F162C" w:rsidRPr="00F7620B" w:rsidRDefault="00A77CBE" w:rsidP="004F162C">
            <w:pPr>
              <w:tabs>
                <w:tab w:val="left" w:pos="1211"/>
              </w:tabs>
              <w:jc w:val="both"/>
              <w:rPr>
                <w:iCs/>
                <w:sz w:val="22"/>
                <w:szCs w:val="22"/>
              </w:rPr>
            </w:pPr>
            <w:r w:rsidRPr="00F7620B">
              <w:rPr>
                <w:iCs/>
                <w:sz w:val="22"/>
                <w:szCs w:val="22"/>
              </w:rPr>
              <w:t xml:space="preserve">Включённое без необходимости световое освещение в арендованных </w:t>
            </w:r>
            <w:proofErr w:type="spellStart"/>
            <w:r w:rsidR="004412B7">
              <w:rPr>
                <w:iCs/>
                <w:sz w:val="22"/>
                <w:szCs w:val="22"/>
              </w:rPr>
              <w:t>субсубподряд</w:t>
            </w:r>
            <w:r w:rsidRPr="00F7620B">
              <w:rPr>
                <w:iCs/>
                <w:sz w:val="22"/>
                <w:szCs w:val="22"/>
              </w:rPr>
              <w:t>чиком</w:t>
            </w:r>
            <w:proofErr w:type="spellEnd"/>
            <w:r w:rsidRPr="00F7620B">
              <w:rPr>
                <w:iCs/>
                <w:sz w:val="22"/>
                <w:szCs w:val="22"/>
              </w:rPr>
              <w:t xml:space="preserve"> производственных или офисных помещениях во внерабочее время.</w:t>
            </w:r>
          </w:p>
        </w:tc>
        <w:tc>
          <w:tcPr>
            <w:tcW w:w="1021" w:type="dxa"/>
            <w:vAlign w:val="center"/>
          </w:tcPr>
          <w:p w14:paraId="48A526BE" w14:textId="77777777" w:rsidR="004F162C" w:rsidRPr="00F7620B" w:rsidRDefault="00A77CBE" w:rsidP="004F162C">
            <w:pPr>
              <w:tabs>
                <w:tab w:val="left" w:pos="1211"/>
              </w:tabs>
              <w:jc w:val="center"/>
              <w:rPr>
                <w:iCs/>
                <w:sz w:val="22"/>
                <w:szCs w:val="22"/>
              </w:rPr>
            </w:pPr>
            <w:r w:rsidRPr="00F7620B">
              <w:rPr>
                <w:iCs/>
                <w:sz w:val="22"/>
                <w:szCs w:val="22"/>
              </w:rPr>
              <w:t>2 000</w:t>
            </w:r>
          </w:p>
        </w:tc>
      </w:tr>
      <w:tr w:rsidR="00C5511A" w14:paraId="48A526C4" w14:textId="77777777" w:rsidTr="004F162C">
        <w:tc>
          <w:tcPr>
            <w:tcW w:w="660" w:type="dxa"/>
            <w:vAlign w:val="center"/>
          </w:tcPr>
          <w:p w14:paraId="48A526C0"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C1" w14:textId="711D89E8" w:rsidR="004F162C" w:rsidRPr="00F7620B" w:rsidRDefault="00A77CBE" w:rsidP="004F162C">
            <w:pPr>
              <w:tabs>
                <w:tab w:val="left" w:pos="1211"/>
              </w:tabs>
              <w:jc w:val="both"/>
              <w:rPr>
                <w:iCs/>
                <w:sz w:val="22"/>
                <w:szCs w:val="22"/>
              </w:rPr>
            </w:pPr>
            <w:r w:rsidRPr="00F7620B">
              <w:rPr>
                <w:iCs/>
                <w:sz w:val="22"/>
                <w:szCs w:val="22"/>
              </w:rPr>
              <w:t xml:space="preserve">Неоднократное, два и более раз выявленное включённое без необходимости световое освещение в арендованных </w:t>
            </w:r>
            <w:proofErr w:type="spellStart"/>
            <w:r w:rsidR="004412B7">
              <w:rPr>
                <w:iCs/>
                <w:sz w:val="22"/>
                <w:szCs w:val="22"/>
              </w:rPr>
              <w:t>субсубподряд</w:t>
            </w:r>
            <w:r w:rsidRPr="00F7620B">
              <w:rPr>
                <w:iCs/>
                <w:sz w:val="22"/>
                <w:szCs w:val="22"/>
              </w:rPr>
              <w:t>чиком</w:t>
            </w:r>
            <w:proofErr w:type="spellEnd"/>
            <w:r w:rsidRPr="00F7620B">
              <w:rPr>
                <w:iCs/>
                <w:sz w:val="22"/>
                <w:szCs w:val="22"/>
              </w:rPr>
              <w:t xml:space="preserve"> производственных или офисных помещениях во внерабочее время.</w:t>
            </w:r>
          </w:p>
          <w:p w14:paraId="48A526C2" w14:textId="77777777" w:rsidR="004F162C" w:rsidRPr="00F7620B" w:rsidRDefault="004F162C" w:rsidP="004F162C">
            <w:pPr>
              <w:tabs>
                <w:tab w:val="left" w:pos="1211"/>
              </w:tabs>
              <w:jc w:val="both"/>
              <w:rPr>
                <w:iCs/>
                <w:sz w:val="22"/>
                <w:szCs w:val="22"/>
              </w:rPr>
            </w:pPr>
          </w:p>
        </w:tc>
        <w:tc>
          <w:tcPr>
            <w:tcW w:w="1021" w:type="dxa"/>
            <w:vAlign w:val="center"/>
          </w:tcPr>
          <w:p w14:paraId="48A526C3" w14:textId="77777777" w:rsidR="004F162C" w:rsidRPr="00F7620B" w:rsidRDefault="00A77CBE" w:rsidP="004F162C">
            <w:pPr>
              <w:tabs>
                <w:tab w:val="left" w:pos="1211"/>
              </w:tabs>
              <w:jc w:val="center"/>
              <w:rPr>
                <w:iCs/>
                <w:sz w:val="22"/>
                <w:szCs w:val="22"/>
              </w:rPr>
            </w:pPr>
            <w:r w:rsidRPr="00F7620B">
              <w:rPr>
                <w:iCs/>
                <w:sz w:val="22"/>
                <w:szCs w:val="22"/>
              </w:rPr>
              <w:t>5 000</w:t>
            </w:r>
          </w:p>
        </w:tc>
      </w:tr>
      <w:tr w:rsidR="00C5511A" w14:paraId="48A526C8" w14:textId="77777777" w:rsidTr="004F162C">
        <w:tc>
          <w:tcPr>
            <w:tcW w:w="660" w:type="dxa"/>
            <w:vAlign w:val="center"/>
          </w:tcPr>
          <w:p w14:paraId="48A526C5" w14:textId="77777777" w:rsidR="004F162C" w:rsidRPr="00375461" w:rsidRDefault="004F162C" w:rsidP="006F1F80">
            <w:pPr>
              <w:pStyle w:val="ae"/>
              <w:numPr>
                <w:ilvl w:val="0"/>
                <w:numId w:val="43"/>
              </w:numPr>
              <w:tabs>
                <w:tab w:val="left" w:pos="1211"/>
              </w:tabs>
              <w:jc w:val="center"/>
              <w:rPr>
                <w:iCs/>
                <w:sz w:val="22"/>
                <w:szCs w:val="22"/>
              </w:rPr>
            </w:pPr>
          </w:p>
        </w:tc>
        <w:tc>
          <w:tcPr>
            <w:tcW w:w="8379" w:type="dxa"/>
            <w:vAlign w:val="center"/>
          </w:tcPr>
          <w:p w14:paraId="48A526C6" w14:textId="3796DBCA" w:rsidR="004F162C" w:rsidRPr="00F7620B" w:rsidRDefault="00A77CBE" w:rsidP="004F162C">
            <w:pPr>
              <w:tabs>
                <w:tab w:val="left" w:pos="1211"/>
              </w:tabs>
              <w:jc w:val="both"/>
              <w:rPr>
                <w:iCs/>
                <w:sz w:val="22"/>
                <w:szCs w:val="22"/>
              </w:rPr>
            </w:pPr>
            <w:r w:rsidRPr="00F7620B">
              <w:rPr>
                <w:iCs/>
                <w:sz w:val="22"/>
                <w:szCs w:val="22"/>
              </w:rPr>
              <w:t xml:space="preserve">Поступление  ложной информации о минировании или угрозы проведения диверсионно-террористического акта на объектах </w:t>
            </w:r>
            <w:r w:rsidR="004412B7">
              <w:rPr>
                <w:iCs/>
                <w:sz w:val="22"/>
                <w:szCs w:val="22"/>
              </w:rPr>
              <w:t>Субподрядч</w:t>
            </w:r>
            <w:r w:rsidRPr="00F7620B">
              <w:rPr>
                <w:iCs/>
                <w:sz w:val="22"/>
                <w:szCs w:val="22"/>
              </w:rPr>
              <w:t>ика.</w:t>
            </w:r>
          </w:p>
        </w:tc>
        <w:tc>
          <w:tcPr>
            <w:tcW w:w="1021" w:type="dxa"/>
            <w:vAlign w:val="center"/>
          </w:tcPr>
          <w:p w14:paraId="48A526C7" w14:textId="77777777" w:rsidR="004F162C" w:rsidRPr="00F7620B" w:rsidRDefault="00A77CBE" w:rsidP="004F162C">
            <w:pPr>
              <w:tabs>
                <w:tab w:val="left" w:pos="1211"/>
              </w:tabs>
              <w:jc w:val="center"/>
              <w:rPr>
                <w:iCs/>
                <w:sz w:val="22"/>
                <w:szCs w:val="22"/>
              </w:rPr>
            </w:pPr>
            <w:r w:rsidRPr="00F7620B">
              <w:rPr>
                <w:iCs/>
                <w:sz w:val="22"/>
                <w:szCs w:val="22"/>
              </w:rPr>
              <w:t>100 000</w:t>
            </w:r>
          </w:p>
        </w:tc>
      </w:tr>
    </w:tbl>
    <w:p w14:paraId="48A526CA" w14:textId="77777777" w:rsidR="004F162C" w:rsidRPr="00F7620B" w:rsidRDefault="004F162C" w:rsidP="004F162C">
      <w:pPr>
        <w:jc w:val="center"/>
        <w:rPr>
          <w:sz w:val="22"/>
          <w:szCs w:val="22"/>
        </w:rPr>
      </w:pPr>
    </w:p>
    <w:tbl>
      <w:tblPr>
        <w:tblW w:w="9605" w:type="dxa"/>
        <w:tblLook w:val="01E0" w:firstRow="1" w:lastRow="1" w:firstColumn="1" w:lastColumn="1" w:noHBand="0" w:noVBand="0"/>
      </w:tblPr>
      <w:tblGrid>
        <w:gridCol w:w="4429"/>
        <w:gridCol w:w="5176"/>
      </w:tblGrid>
      <w:tr w:rsidR="00290178" w:rsidRPr="00592E41" w14:paraId="4EC2E113" w14:textId="77777777" w:rsidTr="00290178">
        <w:trPr>
          <w:trHeight w:val="258"/>
        </w:trPr>
        <w:tc>
          <w:tcPr>
            <w:tcW w:w="4429" w:type="dxa"/>
          </w:tcPr>
          <w:p w14:paraId="1EDD221B" w14:textId="77777777" w:rsidR="00290178" w:rsidRPr="00756011" w:rsidRDefault="00290178" w:rsidP="008628F3">
            <w:pPr>
              <w:rPr>
                <w:b/>
                <w:sz w:val="22"/>
                <w:szCs w:val="22"/>
              </w:rPr>
            </w:pPr>
            <w:r>
              <w:rPr>
                <w:b/>
                <w:sz w:val="22"/>
                <w:szCs w:val="22"/>
              </w:rPr>
              <w:t>Субподрядч</w:t>
            </w:r>
            <w:r w:rsidRPr="00756011">
              <w:rPr>
                <w:b/>
                <w:sz w:val="22"/>
                <w:szCs w:val="22"/>
              </w:rPr>
              <w:t>ик:</w:t>
            </w:r>
          </w:p>
        </w:tc>
        <w:tc>
          <w:tcPr>
            <w:tcW w:w="5176" w:type="dxa"/>
          </w:tcPr>
          <w:p w14:paraId="4B09B71E" w14:textId="7B755849" w:rsidR="00290178" w:rsidRPr="00756011" w:rsidRDefault="00290178" w:rsidP="00290178">
            <w:pPr>
              <w:rPr>
                <w:b/>
                <w:sz w:val="22"/>
                <w:szCs w:val="22"/>
              </w:rPr>
            </w:pPr>
            <w:proofErr w:type="spellStart"/>
            <w:r>
              <w:rPr>
                <w:b/>
                <w:bCs/>
                <w:sz w:val="22"/>
                <w:szCs w:val="22"/>
              </w:rPr>
              <w:t>Субсубподряд</w:t>
            </w:r>
            <w:r w:rsidRPr="00E0438E">
              <w:rPr>
                <w:b/>
                <w:bCs/>
                <w:sz w:val="22"/>
                <w:szCs w:val="22"/>
              </w:rPr>
              <w:t>чик</w:t>
            </w:r>
            <w:proofErr w:type="spellEnd"/>
            <w:r w:rsidRPr="00E0438E">
              <w:rPr>
                <w:b/>
                <w:bCs/>
                <w:sz w:val="22"/>
                <w:szCs w:val="22"/>
              </w:rPr>
              <w:t xml:space="preserve">: </w:t>
            </w:r>
          </w:p>
        </w:tc>
      </w:tr>
      <w:tr w:rsidR="00290178" w:rsidRPr="004A0B1D" w14:paraId="7A89F6AD" w14:textId="77777777" w:rsidTr="00290178">
        <w:trPr>
          <w:trHeight w:val="573"/>
        </w:trPr>
        <w:tc>
          <w:tcPr>
            <w:tcW w:w="4429" w:type="dxa"/>
          </w:tcPr>
          <w:p w14:paraId="25417450" w14:textId="77777777" w:rsidR="00290178" w:rsidRPr="004A0B1D" w:rsidRDefault="00290178" w:rsidP="008628F3">
            <w:pPr>
              <w:rPr>
                <w:sz w:val="22"/>
                <w:szCs w:val="22"/>
              </w:rPr>
            </w:pPr>
            <w:r w:rsidRPr="004A0B1D">
              <w:rPr>
                <w:sz w:val="22"/>
                <w:szCs w:val="22"/>
              </w:rPr>
              <w:t xml:space="preserve">Генеральный директор </w:t>
            </w:r>
          </w:p>
          <w:p w14:paraId="5B17F5CE" w14:textId="77777777" w:rsidR="00290178" w:rsidRPr="004A0B1D" w:rsidRDefault="00290178" w:rsidP="008628F3">
            <w:pPr>
              <w:rPr>
                <w:sz w:val="22"/>
                <w:szCs w:val="22"/>
              </w:rPr>
            </w:pPr>
            <w:r w:rsidRPr="004A0B1D">
              <w:rPr>
                <w:sz w:val="22"/>
                <w:szCs w:val="22"/>
              </w:rPr>
              <w:t>ООО «</w:t>
            </w:r>
            <w:proofErr w:type="spellStart"/>
            <w:r w:rsidRPr="004A0B1D">
              <w:rPr>
                <w:sz w:val="22"/>
                <w:szCs w:val="22"/>
              </w:rPr>
              <w:t>Стройресурс</w:t>
            </w:r>
            <w:proofErr w:type="spellEnd"/>
            <w:r w:rsidRPr="004A0B1D">
              <w:rPr>
                <w:sz w:val="22"/>
                <w:szCs w:val="22"/>
              </w:rPr>
              <w:t xml:space="preserve"> Холдинг»</w:t>
            </w:r>
          </w:p>
        </w:tc>
        <w:tc>
          <w:tcPr>
            <w:tcW w:w="5176" w:type="dxa"/>
          </w:tcPr>
          <w:p w14:paraId="413DCA62" w14:textId="6F621E45" w:rsidR="00290178" w:rsidRPr="004A0B1D" w:rsidRDefault="00290178" w:rsidP="00290178">
            <w:pPr>
              <w:rPr>
                <w:sz w:val="22"/>
                <w:szCs w:val="22"/>
              </w:rPr>
            </w:pPr>
            <w:r w:rsidRPr="00E0438E">
              <w:rPr>
                <w:bCs/>
                <w:sz w:val="22"/>
                <w:szCs w:val="22"/>
              </w:rPr>
              <w:t xml:space="preserve">                </w:t>
            </w:r>
          </w:p>
        </w:tc>
      </w:tr>
      <w:tr w:rsidR="00290178" w:rsidRPr="004A0B1D" w14:paraId="49862E4D" w14:textId="77777777" w:rsidTr="008628F3">
        <w:trPr>
          <w:trHeight w:val="279"/>
        </w:trPr>
        <w:tc>
          <w:tcPr>
            <w:tcW w:w="4429" w:type="dxa"/>
          </w:tcPr>
          <w:p w14:paraId="19C94C54" w14:textId="77777777" w:rsidR="00290178" w:rsidRPr="004A0B1D" w:rsidRDefault="00290178" w:rsidP="008628F3">
            <w:pPr>
              <w:rPr>
                <w:sz w:val="22"/>
                <w:szCs w:val="22"/>
              </w:rPr>
            </w:pPr>
            <w:r w:rsidRPr="004A0B1D">
              <w:rPr>
                <w:sz w:val="22"/>
                <w:szCs w:val="22"/>
              </w:rPr>
              <w:t xml:space="preserve"> ______________ М.В. Кудрявцев</w:t>
            </w:r>
          </w:p>
          <w:p w14:paraId="5A81E132" w14:textId="77777777" w:rsidR="00290178" w:rsidRPr="004A0B1D" w:rsidRDefault="00290178" w:rsidP="008628F3">
            <w:pPr>
              <w:rPr>
                <w:sz w:val="22"/>
                <w:szCs w:val="22"/>
              </w:rPr>
            </w:pPr>
          </w:p>
        </w:tc>
        <w:tc>
          <w:tcPr>
            <w:tcW w:w="5176" w:type="dxa"/>
          </w:tcPr>
          <w:p w14:paraId="43A91B39" w14:textId="77777777" w:rsidR="00290178" w:rsidRPr="004A0B1D" w:rsidRDefault="00290178" w:rsidP="008628F3">
            <w:pPr>
              <w:rPr>
                <w:sz w:val="22"/>
                <w:szCs w:val="22"/>
              </w:rPr>
            </w:pPr>
            <w:r w:rsidRPr="00E0438E">
              <w:rPr>
                <w:bCs/>
                <w:sz w:val="22"/>
                <w:szCs w:val="22"/>
              </w:rPr>
              <w:t xml:space="preserve">________________ </w:t>
            </w:r>
          </w:p>
        </w:tc>
      </w:tr>
      <w:tr w:rsidR="00290178" w:rsidRPr="004A0B1D" w14:paraId="4397AF24" w14:textId="77777777" w:rsidTr="008628F3">
        <w:trPr>
          <w:trHeight w:val="329"/>
        </w:trPr>
        <w:tc>
          <w:tcPr>
            <w:tcW w:w="4429" w:type="dxa"/>
          </w:tcPr>
          <w:p w14:paraId="3BAB1C96" w14:textId="77777777" w:rsidR="00290178" w:rsidRPr="004A0B1D" w:rsidRDefault="00290178" w:rsidP="008628F3">
            <w:pPr>
              <w:rPr>
                <w:sz w:val="22"/>
                <w:szCs w:val="22"/>
              </w:rPr>
            </w:pPr>
            <w:proofErr w:type="spellStart"/>
            <w:r w:rsidRPr="004A0B1D">
              <w:rPr>
                <w:sz w:val="22"/>
                <w:szCs w:val="22"/>
              </w:rPr>
              <w:t>м.п</w:t>
            </w:r>
            <w:proofErr w:type="spellEnd"/>
            <w:r w:rsidRPr="004A0B1D">
              <w:rPr>
                <w:sz w:val="22"/>
                <w:szCs w:val="22"/>
              </w:rPr>
              <w:t>.</w:t>
            </w:r>
          </w:p>
        </w:tc>
        <w:tc>
          <w:tcPr>
            <w:tcW w:w="5176" w:type="dxa"/>
          </w:tcPr>
          <w:p w14:paraId="2E746D73" w14:textId="77777777" w:rsidR="00290178" w:rsidRPr="004A0B1D" w:rsidRDefault="00290178" w:rsidP="008628F3">
            <w:pPr>
              <w:rPr>
                <w:sz w:val="22"/>
                <w:szCs w:val="22"/>
              </w:rPr>
            </w:pPr>
            <w:r w:rsidRPr="00E0438E">
              <w:rPr>
                <w:bCs/>
                <w:sz w:val="22"/>
                <w:szCs w:val="22"/>
              </w:rPr>
              <w:t xml:space="preserve">        </w:t>
            </w:r>
            <w:proofErr w:type="spellStart"/>
            <w:r w:rsidRPr="00E0438E">
              <w:rPr>
                <w:bCs/>
                <w:sz w:val="22"/>
                <w:szCs w:val="22"/>
              </w:rPr>
              <w:t>м.п</w:t>
            </w:r>
            <w:proofErr w:type="spellEnd"/>
            <w:r w:rsidRPr="00E0438E">
              <w:rPr>
                <w:bCs/>
                <w:sz w:val="22"/>
                <w:szCs w:val="22"/>
              </w:rPr>
              <w:t>.</w:t>
            </w:r>
          </w:p>
        </w:tc>
      </w:tr>
    </w:tbl>
    <w:p w14:paraId="48A526DE" w14:textId="77777777" w:rsidR="004F162C" w:rsidRDefault="00A77CBE" w:rsidP="004F162C">
      <w:pPr>
        <w:pStyle w:val="afff8"/>
        <w:outlineLvl w:val="0"/>
      </w:pPr>
      <w:r>
        <w:br w:type="page"/>
      </w:r>
    </w:p>
    <w:p w14:paraId="48A526DF" w14:textId="77777777" w:rsidR="004F162C" w:rsidRDefault="004F162C" w:rsidP="004F162C">
      <w:pPr>
        <w:pStyle w:val="afff8"/>
        <w:outlineLvl w:val="0"/>
        <w:sectPr w:rsidR="004F162C" w:rsidSect="004F162C">
          <w:footerReference w:type="default" r:id="rId14"/>
          <w:footerReference w:type="first" r:id="rId15"/>
          <w:pgSz w:w="11906" w:h="16838" w:code="9"/>
          <w:pgMar w:top="567" w:right="567" w:bottom="851" w:left="1418" w:header="284" w:footer="596" w:gutter="0"/>
          <w:cols w:space="708"/>
          <w:titlePg/>
          <w:rtlGutter/>
          <w:docGrid w:linePitch="360"/>
        </w:sectPr>
      </w:pPr>
    </w:p>
    <w:p w14:paraId="48A526E0" w14:textId="77777777" w:rsidR="004F162C" w:rsidRPr="00BC3DF2" w:rsidRDefault="00A77CBE" w:rsidP="004F162C">
      <w:pPr>
        <w:suppressAutoHyphens/>
        <w:autoSpaceDE w:val="0"/>
        <w:spacing w:before="120" w:after="120"/>
        <w:ind w:firstLine="6804"/>
        <w:jc w:val="right"/>
        <w:outlineLvl w:val="0"/>
        <w:rPr>
          <w:sz w:val="22"/>
          <w:szCs w:val="22"/>
          <w:lang w:eastAsia="ar-SA"/>
        </w:rPr>
      </w:pPr>
      <w:r>
        <w:rPr>
          <w:sz w:val="22"/>
          <w:szCs w:val="22"/>
          <w:lang w:eastAsia="ar-SA"/>
        </w:rPr>
        <w:lastRenderedPageBreak/>
        <w:t>Приложение №9</w:t>
      </w:r>
    </w:p>
    <w:p w14:paraId="48A526E1" w14:textId="77777777" w:rsidR="004F162C" w:rsidRPr="00BC3DF2" w:rsidRDefault="00A77CBE" w:rsidP="004F162C">
      <w:pPr>
        <w:jc w:val="right"/>
        <w:rPr>
          <w:bCs/>
          <w:sz w:val="24"/>
          <w:szCs w:val="24"/>
        </w:rPr>
      </w:pPr>
      <w:r w:rsidRPr="00BC3DF2">
        <w:rPr>
          <w:sz w:val="22"/>
          <w:szCs w:val="22"/>
          <w:lang w:eastAsia="ar-SA"/>
        </w:rPr>
        <w:t xml:space="preserve"> </w:t>
      </w:r>
      <w:r w:rsidRPr="00BC3DF2">
        <w:rPr>
          <w:bCs/>
          <w:spacing w:val="-1"/>
          <w:sz w:val="22"/>
          <w:szCs w:val="22"/>
        </w:rPr>
        <w:t xml:space="preserve">к договору </w:t>
      </w:r>
      <w:proofErr w:type="gramStart"/>
      <w:r w:rsidRPr="00BC3DF2">
        <w:rPr>
          <w:bCs/>
          <w:spacing w:val="-1"/>
          <w:sz w:val="22"/>
          <w:szCs w:val="22"/>
        </w:rPr>
        <w:t>№  -</w:t>
      </w:r>
      <w:proofErr w:type="gramEnd"/>
      <w:r w:rsidRPr="00BC3DF2">
        <w:rPr>
          <w:bCs/>
          <w:spacing w:val="-1"/>
          <w:sz w:val="22"/>
          <w:szCs w:val="22"/>
        </w:rPr>
        <w:t>СЭС-202</w:t>
      </w:r>
      <w:r>
        <w:rPr>
          <w:bCs/>
          <w:spacing w:val="-1"/>
          <w:sz w:val="22"/>
          <w:szCs w:val="22"/>
        </w:rPr>
        <w:t>1</w:t>
      </w:r>
      <w:r w:rsidRPr="00BC3DF2">
        <w:rPr>
          <w:bCs/>
          <w:spacing w:val="-1"/>
          <w:sz w:val="22"/>
          <w:szCs w:val="22"/>
        </w:rPr>
        <w:t>-ОКС-м  от «      »              202</w:t>
      </w:r>
      <w:r>
        <w:rPr>
          <w:bCs/>
          <w:spacing w:val="-1"/>
          <w:sz w:val="22"/>
          <w:szCs w:val="22"/>
        </w:rPr>
        <w:t>1</w:t>
      </w:r>
      <w:r w:rsidRPr="00BC3DF2">
        <w:rPr>
          <w:bCs/>
          <w:spacing w:val="-1"/>
          <w:sz w:val="22"/>
          <w:szCs w:val="22"/>
        </w:rPr>
        <w:t xml:space="preserve"> г</w:t>
      </w:r>
    </w:p>
    <w:p w14:paraId="48A526E2" w14:textId="77777777" w:rsidR="004F162C" w:rsidRPr="00BC3DF2" w:rsidRDefault="00A77CBE" w:rsidP="004F162C">
      <w:pPr>
        <w:suppressAutoHyphens/>
        <w:autoSpaceDE w:val="0"/>
        <w:spacing w:before="120" w:after="120"/>
        <w:jc w:val="center"/>
        <w:outlineLvl w:val="0"/>
        <w:rPr>
          <w:b/>
          <w:sz w:val="22"/>
          <w:szCs w:val="22"/>
          <w:lang w:eastAsia="ar-SA"/>
        </w:rPr>
      </w:pPr>
      <w:r w:rsidRPr="00BC3DF2">
        <w:rPr>
          <w:b/>
          <w:sz w:val="22"/>
          <w:szCs w:val="22"/>
          <w:lang w:eastAsia="ar-SA"/>
        </w:rPr>
        <w:t xml:space="preserve">Соглашение «О соблюдении мер санитарно-эпидемиологической защиты, связанной с профилактикой распространения </w:t>
      </w:r>
      <w:proofErr w:type="spellStart"/>
      <w:r w:rsidRPr="00BC3DF2">
        <w:rPr>
          <w:b/>
          <w:sz w:val="22"/>
          <w:szCs w:val="22"/>
          <w:lang w:eastAsia="ar-SA"/>
        </w:rPr>
        <w:t>коронавирусной</w:t>
      </w:r>
      <w:proofErr w:type="spellEnd"/>
      <w:r w:rsidRPr="00BC3DF2">
        <w:rPr>
          <w:b/>
          <w:sz w:val="22"/>
          <w:szCs w:val="22"/>
          <w:lang w:eastAsia="ar-SA"/>
        </w:rPr>
        <w:t xml:space="preserve"> инфекции COVID-19»</w:t>
      </w:r>
    </w:p>
    <w:p w14:paraId="48A526E3" w14:textId="77777777" w:rsidR="004F162C" w:rsidRPr="00BC3DF2" w:rsidRDefault="004F162C" w:rsidP="004F162C">
      <w:pPr>
        <w:rPr>
          <w:sz w:val="22"/>
          <w:szCs w:val="22"/>
        </w:rPr>
      </w:pPr>
    </w:p>
    <w:p w14:paraId="48A526E4" w14:textId="322B9050" w:rsidR="004F162C" w:rsidRPr="00BC3DF2" w:rsidRDefault="00A77CBE" w:rsidP="004F162C">
      <w:pPr>
        <w:jc w:val="center"/>
        <w:rPr>
          <w:sz w:val="22"/>
          <w:szCs w:val="22"/>
        </w:rPr>
      </w:pPr>
      <w:r w:rsidRPr="00BC3DF2">
        <w:rPr>
          <w:sz w:val="22"/>
          <w:szCs w:val="22"/>
        </w:rPr>
        <w:t xml:space="preserve">г. </w:t>
      </w:r>
      <w:r w:rsidR="00290178">
        <w:rPr>
          <w:sz w:val="22"/>
          <w:szCs w:val="22"/>
        </w:rPr>
        <w:t>Ирку</w:t>
      </w:r>
      <w:r w:rsidRPr="00BC3DF2">
        <w:rPr>
          <w:sz w:val="22"/>
          <w:szCs w:val="22"/>
        </w:rPr>
        <w:t xml:space="preserve">тск                  </w:t>
      </w:r>
      <w:r>
        <w:rPr>
          <w:sz w:val="22"/>
          <w:szCs w:val="22"/>
        </w:rPr>
        <w:t xml:space="preserve">                                                                      </w:t>
      </w:r>
      <w:r w:rsidRPr="00BC3DF2">
        <w:rPr>
          <w:sz w:val="22"/>
          <w:szCs w:val="22"/>
        </w:rPr>
        <w:t xml:space="preserve">     </w:t>
      </w:r>
      <w:r w:rsidRPr="00BC3DF2">
        <w:rPr>
          <w:sz w:val="22"/>
          <w:szCs w:val="22"/>
        </w:rPr>
        <w:tab/>
      </w:r>
      <w:r w:rsidRPr="00BC3DF2">
        <w:rPr>
          <w:sz w:val="22"/>
          <w:szCs w:val="22"/>
        </w:rPr>
        <w:tab/>
      </w:r>
      <w:r w:rsidRPr="00BC3DF2">
        <w:rPr>
          <w:sz w:val="22"/>
          <w:szCs w:val="22"/>
        </w:rPr>
        <w:tab/>
      </w:r>
      <w:r w:rsidRPr="00BC3DF2">
        <w:rPr>
          <w:sz w:val="22"/>
          <w:szCs w:val="22"/>
        </w:rPr>
        <w:tab/>
      </w:r>
      <w:r w:rsidRPr="00BC3DF2">
        <w:rPr>
          <w:sz w:val="22"/>
          <w:szCs w:val="22"/>
        </w:rPr>
        <w:tab/>
      </w:r>
      <w:r w:rsidRPr="00BC3DF2">
        <w:rPr>
          <w:sz w:val="22"/>
          <w:szCs w:val="22"/>
        </w:rPr>
        <w:tab/>
        <w:t xml:space="preserve">               </w:t>
      </w:r>
      <w:proofErr w:type="gramStart"/>
      <w:r w:rsidRPr="00BC3DF2">
        <w:rPr>
          <w:sz w:val="22"/>
          <w:szCs w:val="22"/>
        </w:rPr>
        <w:t xml:space="preserve">   «</w:t>
      </w:r>
      <w:proofErr w:type="gramEnd"/>
      <w:r w:rsidRPr="00BC3DF2">
        <w:rPr>
          <w:sz w:val="22"/>
          <w:szCs w:val="22"/>
        </w:rPr>
        <w:t>___» _____________ 202</w:t>
      </w:r>
      <w:r>
        <w:rPr>
          <w:sz w:val="22"/>
          <w:szCs w:val="22"/>
        </w:rPr>
        <w:t>1</w:t>
      </w:r>
      <w:r w:rsidRPr="00BC3DF2">
        <w:rPr>
          <w:sz w:val="22"/>
          <w:szCs w:val="22"/>
        </w:rPr>
        <w:t xml:space="preserve"> г.</w:t>
      </w:r>
    </w:p>
    <w:p w14:paraId="48A526E5" w14:textId="77777777" w:rsidR="004F162C" w:rsidRPr="00BC3DF2" w:rsidRDefault="004F162C" w:rsidP="004F162C">
      <w:pPr>
        <w:rPr>
          <w:sz w:val="22"/>
          <w:szCs w:val="22"/>
        </w:rPr>
      </w:pPr>
    </w:p>
    <w:p w14:paraId="05341E79" w14:textId="77777777" w:rsidR="00290178" w:rsidRPr="00501647" w:rsidRDefault="00290178" w:rsidP="00290178">
      <w:pPr>
        <w:tabs>
          <w:tab w:val="left" w:pos="142"/>
          <w:tab w:val="left" w:pos="567"/>
          <w:tab w:val="left" w:pos="1134"/>
          <w:tab w:val="left" w:pos="1843"/>
        </w:tabs>
        <w:ind w:right="56" w:firstLine="709"/>
        <w:jc w:val="both"/>
        <w:rPr>
          <w:rFonts w:eastAsia="Calibri"/>
          <w:spacing w:val="-2"/>
          <w:sz w:val="24"/>
          <w:szCs w:val="22"/>
        </w:rPr>
      </w:pPr>
      <w:r>
        <w:rPr>
          <w:b/>
          <w:sz w:val="21"/>
          <w:szCs w:val="21"/>
        </w:rPr>
        <w:t>Общество с ограниченной ответственностью</w:t>
      </w:r>
      <w:r w:rsidRPr="00501647">
        <w:rPr>
          <w:b/>
          <w:sz w:val="21"/>
          <w:szCs w:val="21"/>
        </w:rPr>
        <w:t xml:space="preserve"> «</w:t>
      </w:r>
      <w:proofErr w:type="spellStart"/>
      <w:r>
        <w:rPr>
          <w:b/>
          <w:sz w:val="21"/>
          <w:szCs w:val="21"/>
        </w:rPr>
        <w:t>Стройресурс</w:t>
      </w:r>
      <w:proofErr w:type="spellEnd"/>
      <w:r>
        <w:rPr>
          <w:b/>
          <w:sz w:val="21"/>
          <w:szCs w:val="21"/>
        </w:rPr>
        <w:t xml:space="preserve"> Холдинг</w:t>
      </w:r>
      <w:r w:rsidRPr="00501647">
        <w:rPr>
          <w:b/>
          <w:sz w:val="21"/>
          <w:szCs w:val="21"/>
        </w:rPr>
        <w:t>» (О</w:t>
      </w:r>
      <w:r>
        <w:rPr>
          <w:b/>
          <w:sz w:val="21"/>
          <w:szCs w:val="21"/>
        </w:rPr>
        <w:t>О</w:t>
      </w:r>
      <w:r w:rsidRPr="00501647">
        <w:rPr>
          <w:b/>
          <w:sz w:val="21"/>
          <w:szCs w:val="21"/>
        </w:rPr>
        <w:t>О «</w:t>
      </w:r>
      <w:proofErr w:type="spellStart"/>
      <w:r>
        <w:rPr>
          <w:b/>
          <w:sz w:val="21"/>
          <w:szCs w:val="21"/>
        </w:rPr>
        <w:t>Стройресурс</w:t>
      </w:r>
      <w:proofErr w:type="spellEnd"/>
      <w:r>
        <w:rPr>
          <w:b/>
          <w:sz w:val="21"/>
          <w:szCs w:val="21"/>
        </w:rPr>
        <w:t xml:space="preserve"> Холдинг</w:t>
      </w:r>
      <w:r w:rsidRPr="00501647">
        <w:rPr>
          <w:b/>
          <w:sz w:val="21"/>
          <w:szCs w:val="21"/>
        </w:rPr>
        <w:t xml:space="preserve">»), </w:t>
      </w:r>
      <w:r w:rsidRPr="00501647">
        <w:rPr>
          <w:sz w:val="21"/>
          <w:szCs w:val="21"/>
        </w:rPr>
        <w:t>именуемое в дальнейшем</w:t>
      </w:r>
      <w:r w:rsidRPr="00501647">
        <w:rPr>
          <w:b/>
          <w:sz w:val="21"/>
          <w:szCs w:val="21"/>
        </w:rPr>
        <w:t xml:space="preserve"> </w:t>
      </w:r>
      <w:r w:rsidRPr="00501647">
        <w:rPr>
          <w:sz w:val="21"/>
          <w:szCs w:val="21"/>
        </w:rPr>
        <w:t>«</w:t>
      </w:r>
      <w:r>
        <w:rPr>
          <w:sz w:val="21"/>
          <w:szCs w:val="21"/>
        </w:rPr>
        <w:t>Субподрядч</w:t>
      </w:r>
      <w:r w:rsidRPr="00501647">
        <w:rPr>
          <w:sz w:val="21"/>
          <w:szCs w:val="21"/>
        </w:rPr>
        <w:t>ик»,</w:t>
      </w:r>
      <w:r w:rsidRPr="00501647">
        <w:rPr>
          <w:b/>
          <w:sz w:val="21"/>
          <w:szCs w:val="21"/>
        </w:rPr>
        <w:t xml:space="preserve"> </w:t>
      </w:r>
      <w:r w:rsidRPr="00501647">
        <w:rPr>
          <w:sz w:val="21"/>
          <w:szCs w:val="21"/>
        </w:rPr>
        <w:t xml:space="preserve">в лице </w:t>
      </w:r>
      <w:r>
        <w:rPr>
          <w:sz w:val="21"/>
          <w:szCs w:val="21"/>
        </w:rPr>
        <w:t xml:space="preserve">генерального </w:t>
      </w:r>
      <w:r w:rsidRPr="00501647">
        <w:rPr>
          <w:sz w:val="21"/>
          <w:szCs w:val="21"/>
        </w:rPr>
        <w:t>директора О</w:t>
      </w:r>
      <w:r>
        <w:rPr>
          <w:sz w:val="21"/>
          <w:szCs w:val="21"/>
        </w:rPr>
        <w:t>О</w:t>
      </w:r>
      <w:r w:rsidRPr="00501647">
        <w:rPr>
          <w:sz w:val="21"/>
          <w:szCs w:val="21"/>
        </w:rPr>
        <w:t>О «</w:t>
      </w:r>
      <w:proofErr w:type="spellStart"/>
      <w:r>
        <w:rPr>
          <w:sz w:val="21"/>
          <w:szCs w:val="21"/>
        </w:rPr>
        <w:t>Стройресурс</w:t>
      </w:r>
      <w:proofErr w:type="spellEnd"/>
      <w:r>
        <w:rPr>
          <w:sz w:val="21"/>
          <w:szCs w:val="21"/>
        </w:rPr>
        <w:t xml:space="preserve"> Холдинг</w:t>
      </w:r>
      <w:r w:rsidRPr="00501647">
        <w:rPr>
          <w:sz w:val="21"/>
          <w:szCs w:val="21"/>
        </w:rPr>
        <w:t xml:space="preserve">» </w:t>
      </w:r>
      <w:r>
        <w:rPr>
          <w:b/>
          <w:sz w:val="21"/>
          <w:szCs w:val="21"/>
        </w:rPr>
        <w:t>Кудрявцева</w:t>
      </w:r>
      <w:r w:rsidRPr="00501647">
        <w:rPr>
          <w:b/>
          <w:sz w:val="21"/>
          <w:szCs w:val="21"/>
        </w:rPr>
        <w:t xml:space="preserve"> </w:t>
      </w:r>
      <w:r>
        <w:rPr>
          <w:b/>
          <w:sz w:val="21"/>
          <w:szCs w:val="21"/>
        </w:rPr>
        <w:t>Михаила</w:t>
      </w:r>
      <w:r w:rsidRPr="00501647">
        <w:rPr>
          <w:b/>
          <w:sz w:val="21"/>
          <w:szCs w:val="21"/>
        </w:rPr>
        <w:t xml:space="preserve"> </w:t>
      </w:r>
      <w:r>
        <w:rPr>
          <w:b/>
          <w:sz w:val="21"/>
          <w:szCs w:val="21"/>
        </w:rPr>
        <w:t>Владимировича</w:t>
      </w:r>
      <w:r w:rsidRPr="00501647">
        <w:rPr>
          <w:sz w:val="21"/>
          <w:szCs w:val="21"/>
        </w:rPr>
        <w:t>, действующего на основании доверенности №</w:t>
      </w:r>
      <w:r>
        <w:rPr>
          <w:sz w:val="21"/>
          <w:szCs w:val="21"/>
        </w:rPr>
        <w:t>___</w:t>
      </w:r>
      <w:r w:rsidRPr="00501647">
        <w:rPr>
          <w:sz w:val="21"/>
          <w:szCs w:val="21"/>
        </w:rPr>
        <w:t xml:space="preserve"> от </w:t>
      </w:r>
      <w:r>
        <w:rPr>
          <w:sz w:val="21"/>
          <w:szCs w:val="21"/>
        </w:rPr>
        <w:t>____</w:t>
      </w:r>
      <w:r w:rsidRPr="00501647">
        <w:rPr>
          <w:sz w:val="21"/>
          <w:szCs w:val="21"/>
        </w:rPr>
        <w:t xml:space="preserve"> г. с одной стороны</w:t>
      </w:r>
      <w:r w:rsidRPr="00501647">
        <w:rPr>
          <w:rFonts w:eastAsia="Calibri"/>
          <w:spacing w:val="-2"/>
          <w:sz w:val="24"/>
          <w:szCs w:val="22"/>
        </w:rPr>
        <w:t xml:space="preserve">, и </w:t>
      </w:r>
    </w:p>
    <w:p w14:paraId="48A526E7" w14:textId="26B77BBC" w:rsidR="004F162C" w:rsidRPr="00FF5107" w:rsidRDefault="00A77CBE" w:rsidP="004F162C">
      <w:pPr>
        <w:overflowPunct w:val="0"/>
        <w:autoSpaceDE w:val="0"/>
        <w:autoSpaceDN w:val="0"/>
        <w:adjustRightInd w:val="0"/>
        <w:ind w:firstLine="567"/>
        <w:jc w:val="both"/>
        <w:textAlignment w:val="baseline"/>
        <w:rPr>
          <w:iCs/>
        </w:rPr>
      </w:pPr>
      <w:r w:rsidRPr="00FF5107">
        <w:rPr>
          <w:b/>
        </w:rPr>
        <w:t xml:space="preserve">___ «___» </w:t>
      </w:r>
      <w:proofErr w:type="gramStart"/>
      <w:r w:rsidRPr="00FF5107">
        <w:rPr>
          <w:b/>
        </w:rPr>
        <w:t>( «</w:t>
      </w:r>
      <w:proofErr w:type="gramEnd"/>
      <w:r w:rsidRPr="00FF5107">
        <w:rPr>
          <w:b/>
        </w:rPr>
        <w:t>____»)</w:t>
      </w:r>
      <w:r w:rsidRPr="00FF5107">
        <w:t xml:space="preserve">, именуемое в дальнейшем </w:t>
      </w:r>
      <w:r w:rsidRPr="00FF5107">
        <w:rPr>
          <w:b/>
        </w:rPr>
        <w:t>«</w:t>
      </w:r>
      <w:proofErr w:type="spellStart"/>
      <w:r w:rsidR="004412B7">
        <w:rPr>
          <w:b/>
        </w:rPr>
        <w:t>Субсубподряд</w:t>
      </w:r>
      <w:r w:rsidRPr="00FF5107">
        <w:rPr>
          <w:b/>
        </w:rPr>
        <w:t>чик</w:t>
      </w:r>
      <w:proofErr w:type="spellEnd"/>
      <w:r w:rsidRPr="00FF5107">
        <w:rPr>
          <w:b/>
        </w:rPr>
        <w:t>»</w:t>
      </w:r>
      <w:r w:rsidRPr="00FF5107">
        <w:t xml:space="preserve">, в лице </w:t>
      </w:r>
      <w:r w:rsidRPr="00FF5107">
        <w:rPr>
          <w:rFonts w:eastAsia="Calibri"/>
        </w:rPr>
        <w:t>______</w:t>
      </w:r>
      <w:r w:rsidRPr="00FF5107">
        <w:t xml:space="preserve">, действующего на основании </w:t>
      </w:r>
      <w:r w:rsidRPr="00FF5107">
        <w:rPr>
          <w:bCs/>
        </w:rPr>
        <w:t>Устава</w:t>
      </w:r>
      <w:r w:rsidRPr="00FF5107">
        <w:rPr>
          <w:iCs/>
        </w:rPr>
        <w:t xml:space="preserve">,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Pr="00FF5107">
        <w:rPr>
          <w:iCs/>
        </w:rPr>
        <w:t>коронавирусной</w:t>
      </w:r>
      <w:proofErr w:type="spellEnd"/>
      <w:r w:rsidRPr="00FF5107">
        <w:rPr>
          <w:iCs/>
        </w:rPr>
        <w:t xml:space="preserve"> инфекции (COVID-19)  заключили настоящее соглашение к договору от «___» _______ 2021 г. №</w:t>
      </w:r>
      <w:r w:rsidRPr="00FF5107">
        <w:rPr>
          <w:spacing w:val="4"/>
        </w:rPr>
        <w:t xml:space="preserve"> </w:t>
      </w:r>
      <w:r w:rsidR="000E199A">
        <w:rPr>
          <w:spacing w:val="4"/>
        </w:rPr>
        <w:t>_______________________</w:t>
      </w:r>
      <w:r w:rsidRPr="00FF5107">
        <w:rPr>
          <w:iCs/>
        </w:rPr>
        <w:t>о нижеследующем:</w:t>
      </w:r>
    </w:p>
    <w:p w14:paraId="48A526E8" w14:textId="77777777" w:rsidR="004F162C" w:rsidRPr="00FF5107" w:rsidRDefault="004F162C" w:rsidP="004F162C">
      <w:pPr>
        <w:overflowPunct w:val="0"/>
        <w:autoSpaceDE w:val="0"/>
        <w:autoSpaceDN w:val="0"/>
        <w:adjustRightInd w:val="0"/>
        <w:jc w:val="both"/>
        <w:textAlignment w:val="baseline"/>
        <w:rPr>
          <w:b/>
          <w:iCs/>
        </w:rPr>
      </w:pPr>
    </w:p>
    <w:p w14:paraId="48A526E9" w14:textId="77777777" w:rsidR="004F162C" w:rsidRPr="00FF5107" w:rsidRDefault="00A77CBE" w:rsidP="004F162C">
      <w:pPr>
        <w:pStyle w:val="ae"/>
        <w:numPr>
          <w:ilvl w:val="2"/>
          <w:numId w:val="29"/>
        </w:numPr>
        <w:tabs>
          <w:tab w:val="clear" w:pos="2160"/>
          <w:tab w:val="num" w:pos="0"/>
        </w:tabs>
        <w:overflowPunct w:val="0"/>
        <w:autoSpaceDE w:val="0"/>
        <w:autoSpaceDN w:val="0"/>
        <w:adjustRightInd w:val="0"/>
        <w:ind w:left="0" w:firstLine="567"/>
        <w:jc w:val="both"/>
        <w:textAlignment w:val="baseline"/>
        <w:rPr>
          <w:iCs/>
          <w:sz w:val="20"/>
          <w:szCs w:val="20"/>
        </w:rPr>
      </w:pPr>
      <w:r w:rsidRPr="00FF5107">
        <w:rPr>
          <w:iCs/>
          <w:sz w:val="20"/>
          <w:szCs w:val="20"/>
        </w:rPr>
        <w:t xml:space="preserve"> Стороны осведомлены о наличии обстоятельств, вызванных угрозой распространения </w:t>
      </w:r>
      <w:proofErr w:type="spellStart"/>
      <w:r w:rsidRPr="00FF5107">
        <w:rPr>
          <w:iCs/>
          <w:sz w:val="20"/>
          <w:szCs w:val="20"/>
        </w:rPr>
        <w:t>коронавирусной</w:t>
      </w:r>
      <w:proofErr w:type="spellEnd"/>
      <w:r w:rsidRPr="00FF5107">
        <w:rPr>
          <w:iCs/>
          <w:sz w:val="20"/>
          <w:szCs w:val="20"/>
        </w:rPr>
        <w:t xml:space="preserve"> инфекции (COVID-19).</w:t>
      </w:r>
    </w:p>
    <w:p w14:paraId="48A526EA" w14:textId="61BBE357" w:rsidR="004F162C" w:rsidRPr="00FF5107" w:rsidRDefault="00A77CBE" w:rsidP="004F162C">
      <w:pPr>
        <w:pStyle w:val="ae"/>
        <w:numPr>
          <w:ilvl w:val="2"/>
          <w:numId w:val="29"/>
        </w:numPr>
        <w:tabs>
          <w:tab w:val="clear" w:pos="2160"/>
          <w:tab w:val="num" w:pos="0"/>
        </w:tabs>
        <w:overflowPunct w:val="0"/>
        <w:autoSpaceDE w:val="0"/>
        <w:autoSpaceDN w:val="0"/>
        <w:adjustRightInd w:val="0"/>
        <w:ind w:left="0" w:firstLine="567"/>
        <w:jc w:val="both"/>
        <w:textAlignment w:val="baseline"/>
        <w:rPr>
          <w:iCs/>
          <w:sz w:val="20"/>
          <w:szCs w:val="20"/>
        </w:rPr>
      </w:pPr>
      <w:r w:rsidRPr="00FF5107">
        <w:rPr>
          <w:iCs/>
          <w:sz w:val="20"/>
          <w:szCs w:val="20"/>
        </w:rPr>
        <w:t xml:space="preserve"> </w:t>
      </w:r>
      <w:proofErr w:type="spellStart"/>
      <w:r w:rsidR="004412B7">
        <w:rPr>
          <w:iCs/>
          <w:sz w:val="20"/>
          <w:szCs w:val="20"/>
        </w:rPr>
        <w:t>Субсубподряд</w:t>
      </w:r>
      <w:r w:rsidRPr="00FF5107">
        <w:rPr>
          <w:iCs/>
          <w:sz w:val="20"/>
          <w:szCs w:val="20"/>
        </w:rPr>
        <w:t>чик</w:t>
      </w:r>
      <w:proofErr w:type="spellEnd"/>
      <w:r w:rsidRPr="00FF5107">
        <w:rPr>
          <w:iCs/>
          <w:sz w:val="20"/>
          <w:szCs w:val="20"/>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004412B7">
        <w:rPr>
          <w:iCs/>
          <w:sz w:val="20"/>
          <w:szCs w:val="20"/>
        </w:rPr>
        <w:t>Субподрядч</w:t>
      </w:r>
      <w:r w:rsidRPr="00FF5107">
        <w:rPr>
          <w:iCs/>
          <w:sz w:val="20"/>
          <w:szCs w:val="20"/>
        </w:rPr>
        <w:t xml:space="preserve">ика, согласно рекомендациям по нераспространению </w:t>
      </w:r>
      <w:proofErr w:type="spellStart"/>
      <w:r w:rsidRPr="00FF5107">
        <w:rPr>
          <w:iCs/>
          <w:sz w:val="20"/>
          <w:szCs w:val="20"/>
        </w:rPr>
        <w:t>коронавирусной</w:t>
      </w:r>
      <w:proofErr w:type="spellEnd"/>
      <w:r w:rsidRPr="00FF5107">
        <w:rPr>
          <w:iCs/>
          <w:sz w:val="20"/>
          <w:szCs w:val="20"/>
        </w:rPr>
        <w:t xml:space="preserve"> инфекции, выданных Федеральной службой по надзору в сфере защиты прав потребителей и благополучия человека (</w:t>
      </w:r>
      <w:proofErr w:type="spellStart"/>
      <w:r w:rsidRPr="00FF5107">
        <w:rPr>
          <w:iCs/>
          <w:sz w:val="20"/>
          <w:szCs w:val="20"/>
        </w:rPr>
        <w:t>Роспотребнадзор</w:t>
      </w:r>
      <w:proofErr w:type="spellEnd"/>
      <w:r w:rsidRPr="00FF5107">
        <w:rPr>
          <w:iCs/>
          <w:sz w:val="20"/>
          <w:szCs w:val="20"/>
        </w:rPr>
        <w:t>).</w:t>
      </w:r>
    </w:p>
    <w:p w14:paraId="48A526EB" w14:textId="4CB657C9" w:rsidR="004F162C" w:rsidRPr="00FF5107" w:rsidRDefault="004412B7" w:rsidP="004F162C">
      <w:pPr>
        <w:pStyle w:val="ae"/>
        <w:numPr>
          <w:ilvl w:val="2"/>
          <w:numId w:val="29"/>
        </w:numPr>
        <w:tabs>
          <w:tab w:val="clear" w:pos="2160"/>
          <w:tab w:val="num" w:pos="0"/>
        </w:tabs>
        <w:overflowPunct w:val="0"/>
        <w:autoSpaceDE w:val="0"/>
        <w:autoSpaceDN w:val="0"/>
        <w:adjustRightInd w:val="0"/>
        <w:ind w:left="0" w:firstLine="567"/>
        <w:jc w:val="both"/>
        <w:textAlignment w:val="baseline"/>
        <w:rPr>
          <w:iCs/>
          <w:sz w:val="20"/>
          <w:szCs w:val="20"/>
        </w:rPr>
      </w:pPr>
      <w:proofErr w:type="spellStart"/>
      <w:r>
        <w:rPr>
          <w:iCs/>
          <w:sz w:val="20"/>
          <w:szCs w:val="20"/>
        </w:rPr>
        <w:t>Субсубподряд</w:t>
      </w:r>
      <w:r w:rsidR="00A77CBE" w:rsidRPr="00FF5107">
        <w:rPr>
          <w:iCs/>
          <w:sz w:val="20"/>
          <w:szCs w:val="20"/>
        </w:rPr>
        <w:t>чик</w:t>
      </w:r>
      <w:proofErr w:type="spellEnd"/>
      <w:r w:rsidR="00A77CBE" w:rsidRPr="00FF5107">
        <w:rPr>
          <w:iCs/>
          <w:sz w:val="20"/>
          <w:szCs w:val="20"/>
        </w:rPr>
        <w:t xml:space="preserve"> обязуется при перемещении персонала </w:t>
      </w:r>
      <w:proofErr w:type="spellStart"/>
      <w:r>
        <w:rPr>
          <w:iCs/>
          <w:sz w:val="20"/>
          <w:szCs w:val="20"/>
        </w:rPr>
        <w:t>Субсубподряд</w:t>
      </w:r>
      <w:r w:rsidR="00A77CBE" w:rsidRPr="00FF5107">
        <w:rPr>
          <w:iCs/>
          <w:sz w:val="20"/>
          <w:szCs w:val="20"/>
        </w:rPr>
        <w:t>чика</w:t>
      </w:r>
      <w:proofErr w:type="spellEnd"/>
      <w:r w:rsidR="00A77CBE" w:rsidRPr="00FF5107">
        <w:rPr>
          <w:iCs/>
          <w:sz w:val="20"/>
          <w:szCs w:val="20"/>
        </w:rPr>
        <w:t xml:space="preserve"> по территории </w:t>
      </w:r>
      <w:r>
        <w:rPr>
          <w:iCs/>
          <w:sz w:val="20"/>
          <w:szCs w:val="20"/>
        </w:rPr>
        <w:t>Субподрядч</w:t>
      </w:r>
      <w:r w:rsidR="00A77CBE" w:rsidRPr="00FF5107">
        <w:rPr>
          <w:iCs/>
          <w:sz w:val="20"/>
          <w:szCs w:val="20"/>
        </w:rPr>
        <w:t xml:space="preserve">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w:t>
      </w:r>
      <w:r>
        <w:rPr>
          <w:iCs/>
          <w:sz w:val="20"/>
          <w:szCs w:val="20"/>
        </w:rPr>
        <w:t>Субподрядч</w:t>
      </w:r>
      <w:r w:rsidR="00A77CBE" w:rsidRPr="00FF5107">
        <w:rPr>
          <w:iCs/>
          <w:sz w:val="20"/>
          <w:szCs w:val="20"/>
        </w:rPr>
        <w:t xml:space="preserve">ика на расстоянии менее 1,5 метров. </w:t>
      </w:r>
    </w:p>
    <w:p w14:paraId="48A526EC" w14:textId="1E805F44" w:rsidR="004F162C" w:rsidRPr="00FF5107" w:rsidRDefault="004412B7" w:rsidP="004F162C">
      <w:pPr>
        <w:pStyle w:val="ae"/>
        <w:numPr>
          <w:ilvl w:val="2"/>
          <w:numId w:val="29"/>
        </w:numPr>
        <w:tabs>
          <w:tab w:val="clear" w:pos="2160"/>
          <w:tab w:val="num" w:pos="0"/>
        </w:tabs>
        <w:overflowPunct w:val="0"/>
        <w:autoSpaceDE w:val="0"/>
        <w:autoSpaceDN w:val="0"/>
        <w:adjustRightInd w:val="0"/>
        <w:ind w:left="0" w:firstLine="567"/>
        <w:jc w:val="both"/>
        <w:textAlignment w:val="baseline"/>
        <w:rPr>
          <w:iCs/>
          <w:sz w:val="20"/>
          <w:szCs w:val="20"/>
        </w:rPr>
      </w:pPr>
      <w:proofErr w:type="spellStart"/>
      <w:r>
        <w:rPr>
          <w:iCs/>
          <w:sz w:val="20"/>
          <w:szCs w:val="20"/>
        </w:rPr>
        <w:t>Субсубподряд</w:t>
      </w:r>
      <w:r w:rsidR="00A77CBE" w:rsidRPr="00FF5107">
        <w:rPr>
          <w:iCs/>
          <w:sz w:val="20"/>
          <w:szCs w:val="20"/>
        </w:rPr>
        <w:t>чик</w:t>
      </w:r>
      <w:proofErr w:type="spellEnd"/>
      <w:r w:rsidR="00A77CBE" w:rsidRPr="00FF5107">
        <w:rPr>
          <w:iCs/>
          <w:sz w:val="20"/>
          <w:szCs w:val="20"/>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w:t>
      </w:r>
      <w:r>
        <w:rPr>
          <w:iCs/>
          <w:sz w:val="20"/>
          <w:szCs w:val="20"/>
        </w:rPr>
        <w:t>Субподрядч</w:t>
      </w:r>
      <w:r w:rsidR="00A77CBE" w:rsidRPr="00FF5107">
        <w:rPr>
          <w:iCs/>
          <w:sz w:val="20"/>
          <w:szCs w:val="20"/>
        </w:rPr>
        <w:t xml:space="preserve">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00A77CBE" w:rsidRPr="00FF5107">
        <w:rPr>
          <w:iCs/>
          <w:sz w:val="20"/>
          <w:szCs w:val="20"/>
        </w:rPr>
        <w:t>дистанцирования</w:t>
      </w:r>
      <w:proofErr w:type="spellEnd"/>
      <w:r w:rsidR="00A77CBE" w:rsidRPr="00FF5107">
        <w:rPr>
          <w:iCs/>
          <w:sz w:val="20"/>
          <w:szCs w:val="20"/>
        </w:rPr>
        <w:t>, т.е. не допускать приближение одного человека к другому ближе чем на 1,5 метра.</w:t>
      </w:r>
    </w:p>
    <w:p w14:paraId="48A526ED" w14:textId="00D7655B" w:rsidR="004F162C" w:rsidRPr="00FF5107" w:rsidRDefault="004412B7" w:rsidP="004F162C">
      <w:pPr>
        <w:pStyle w:val="ae"/>
        <w:numPr>
          <w:ilvl w:val="2"/>
          <w:numId w:val="29"/>
        </w:numPr>
        <w:tabs>
          <w:tab w:val="clear" w:pos="2160"/>
          <w:tab w:val="num" w:pos="0"/>
        </w:tabs>
        <w:overflowPunct w:val="0"/>
        <w:autoSpaceDE w:val="0"/>
        <w:autoSpaceDN w:val="0"/>
        <w:adjustRightInd w:val="0"/>
        <w:ind w:left="0" w:firstLine="567"/>
        <w:jc w:val="both"/>
        <w:textAlignment w:val="baseline"/>
        <w:rPr>
          <w:iCs/>
          <w:sz w:val="20"/>
          <w:szCs w:val="20"/>
        </w:rPr>
      </w:pPr>
      <w:proofErr w:type="spellStart"/>
      <w:r>
        <w:rPr>
          <w:iCs/>
          <w:sz w:val="20"/>
          <w:szCs w:val="20"/>
        </w:rPr>
        <w:t>Субсубподряд</w:t>
      </w:r>
      <w:r w:rsidR="00A77CBE" w:rsidRPr="00FF5107">
        <w:rPr>
          <w:iCs/>
          <w:sz w:val="20"/>
          <w:szCs w:val="20"/>
        </w:rPr>
        <w:t>чик</w:t>
      </w:r>
      <w:proofErr w:type="spellEnd"/>
      <w:r w:rsidR="00A77CBE" w:rsidRPr="00FF5107">
        <w:rPr>
          <w:iCs/>
          <w:sz w:val="20"/>
          <w:szCs w:val="20"/>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00A77CBE" w:rsidRPr="00FF5107">
        <w:rPr>
          <w:iCs/>
          <w:sz w:val="20"/>
          <w:szCs w:val="20"/>
        </w:rPr>
        <w:t>противоаэрозольные</w:t>
      </w:r>
      <w:proofErr w:type="spellEnd"/>
      <w:r w:rsidR="00A77CBE" w:rsidRPr="00FF5107">
        <w:rPr>
          <w:iCs/>
          <w:sz w:val="20"/>
          <w:szCs w:val="20"/>
        </w:rPr>
        <w:t xml:space="preserve"> средства индивидуальной защиты органов дыхания с изолирующей лицевой частью).</w:t>
      </w:r>
    </w:p>
    <w:p w14:paraId="48A526EE" w14:textId="7593FA11" w:rsidR="004F162C" w:rsidRPr="00FF5107" w:rsidRDefault="004412B7" w:rsidP="004F162C">
      <w:pPr>
        <w:pStyle w:val="ae"/>
        <w:numPr>
          <w:ilvl w:val="2"/>
          <w:numId w:val="29"/>
        </w:numPr>
        <w:tabs>
          <w:tab w:val="clear" w:pos="2160"/>
          <w:tab w:val="num" w:pos="0"/>
        </w:tabs>
        <w:overflowPunct w:val="0"/>
        <w:autoSpaceDE w:val="0"/>
        <w:autoSpaceDN w:val="0"/>
        <w:adjustRightInd w:val="0"/>
        <w:ind w:left="0" w:firstLine="567"/>
        <w:jc w:val="both"/>
        <w:textAlignment w:val="baseline"/>
        <w:rPr>
          <w:iCs/>
          <w:sz w:val="20"/>
          <w:szCs w:val="20"/>
        </w:rPr>
      </w:pPr>
      <w:proofErr w:type="spellStart"/>
      <w:r>
        <w:rPr>
          <w:iCs/>
          <w:sz w:val="20"/>
          <w:szCs w:val="20"/>
        </w:rPr>
        <w:t>Субсубподряд</w:t>
      </w:r>
      <w:r w:rsidR="00A77CBE" w:rsidRPr="00FF5107">
        <w:rPr>
          <w:iCs/>
          <w:sz w:val="20"/>
          <w:szCs w:val="20"/>
        </w:rPr>
        <w:t>чик</w:t>
      </w:r>
      <w:proofErr w:type="spellEnd"/>
      <w:r w:rsidR="00A77CBE" w:rsidRPr="00FF5107">
        <w:rPr>
          <w:iCs/>
          <w:sz w:val="20"/>
          <w:szCs w:val="20"/>
        </w:rPr>
        <w:t xml:space="preserve">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Pr>
          <w:iCs/>
          <w:sz w:val="20"/>
          <w:szCs w:val="20"/>
        </w:rPr>
        <w:t>Субподрядч</w:t>
      </w:r>
      <w:r w:rsidR="00A77CBE" w:rsidRPr="00FF5107">
        <w:rPr>
          <w:iCs/>
          <w:sz w:val="20"/>
          <w:szCs w:val="20"/>
        </w:rPr>
        <w:t xml:space="preserve">ика (повышения температуры, признаках ОРВИ, выявленных случаях </w:t>
      </w:r>
      <w:proofErr w:type="spellStart"/>
      <w:r w:rsidR="00A77CBE" w:rsidRPr="00FF5107">
        <w:rPr>
          <w:iCs/>
          <w:sz w:val="20"/>
          <w:szCs w:val="20"/>
        </w:rPr>
        <w:t>коронавирусной</w:t>
      </w:r>
      <w:proofErr w:type="spellEnd"/>
      <w:r w:rsidR="00A77CBE" w:rsidRPr="00FF5107">
        <w:rPr>
          <w:iCs/>
          <w:sz w:val="20"/>
          <w:szCs w:val="20"/>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8A526EF" w14:textId="51736D37" w:rsidR="004F162C" w:rsidRPr="00FF5107" w:rsidRDefault="00A77CBE" w:rsidP="004F162C">
      <w:pPr>
        <w:pStyle w:val="ae"/>
        <w:numPr>
          <w:ilvl w:val="2"/>
          <w:numId w:val="29"/>
        </w:numPr>
        <w:tabs>
          <w:tab w:val="clear" w:pos="2160"/>
          <w:tab w:val="num" w:pos="0"/>
        </w:tabs>
        <w:overflowPunct w:val="0"/>
        <w:autoSpaceDE w:val="0"/>
        <w:autoSpaceDN w:val="0"/>
        <w:adjustRightInd w:val="0"/>
        <w:ind w:left="0" w:firstLine="567"/>
        <w:jc w:val="both"/>
        <w:textAlignment w:val="baseline"/>
        <w:rPr>
          <w:iCs/>
          <w:sz w:val="20"/>
          <w:szCs w:val="20"/>
        </w:rPr>
      </w:pPr>
      <w:r w:rsidRPr="00FF5107">
        <w:rPr>
          <w:iCs/>
          <w:sz w:val="20"/>
          <w:szCs w:val="20"/>
        </w:rPr>
        <w:t xml:space="preserve">В случае нарушения обязательств </w:t>
      </w:r>
      <w:r w:rsidR="004412B7">
        <w:rPr>
          <w:iCs/>
          <w:sz w:val="20"/>
          <w:szCs w:val="20"/>
        </w:rPr>
        <w:t>Субсубподряд</w:t>
      </w:r>
      <w:r w:rsidRPr="00FF5107">
        <w:rPr>
          <w:iCs/>
          <w:sz w:val="20"/>
          <w:szCs w:val="20"/>
        </w:rPr>
        <w:t xml:space="preserve">чиком, предусмотренных условиями настоящего Дополнительного соглашения </w:t>
      </w:r>
      <w:r w:rsidR="004412B7">
        <w:rPr>
          <w:iCs/>
          <w:sz w:val="20"/>
          <w:szCs w:val="20"/>
        </w:rPr>
        <w:t>Субподрядч</w:t>
      </w:r>
      <w:r w:rsidRPr="00FF5107">
        <w:rPr>
          <w:iCs/>
          <w:sz w:val="20"/>
          <w:szCs w:val="20"/>
        </w:rPr>
        <w:t xml:space="preserve">ик вправе потребовать, а </w:t>
      </w:r>
      <w:proofErr w:type="spellStart"/>
      <w:r w:rsidR="004412B7">
        <w:rPr>
          <w:iCs/>
          <w:sz w:val="20"/>
          <w:szCs w:val="20"/>
        </w:rPr>
        <w:t>Субсубподряд</w:t>
      </w:r>
      <w:r w:rsidRPr="00FF5107">
        <w:rPr>
          <w:iCs/>
          <w:sz w:val="20"/>
          <w:szCs w:val="20"/>
        </w:rPr>
        <w:t>чик</w:t>
      </w:r>
      <w:proofErr w:type="spellEnd"/>
      <w:r w:rsidRPr="00FF5107">
        <w:rPr>
          <w:iCs/>
          <w:sz w:val="20"/>
          <w:szCs w:val="20"/>
        </w:rPr>
        <w:t xml:space="preserve"> в этом случае обязуется уплатить штраф в размере 25 000,00 рублей за каждый документально подтвержденный и зафиксированный путем </w:t>
      </w:r>
      <w:proofErr w:type="spellStart"/>
      <w:r w:rsidRPr="00FF5107">
        <w:rPr>
          <w:iCs/>
          <w:sz w:val="20"/>
          <w:szCs w:val="20"/>
        </w:rPr>
        <w:t>фотофиксации</w:t>
      </w:r>
      <w:proofErr w:type="spellEnd"/>
      <w:r w:rsidRPr="00FF5107">
        <w:rPr>
          <w:iCs/>
          <w:sz w:val="20"/>
          <w:szCs w:val="20"/>
        </w:rPr>
        <w:t xml:space="preserve"> случай нарушения, в течение 10 (Десяти) рабочих дней.</w:t>
      </w:r>
    </w:p>
    <w:p w14:paraId="48A526F0" w14:textId="10D2200B" w:rsidR="004F162C" w:rsidRPr="00FF5107" w:rsidRDefault="00A77CBE" w:rsidP="004F162C">
      <w:pPr>
        <w:pStyle w:val="ae"/>
        <w:numPr>
          <w:ilvl w:val="2"/>
          <w:numId w:val="29"/>
        </w:numPr>
        <w:tabs>
          <w:tab w:val="clear" w:pos="2160"/>
          <w:tab w:val="num" w:pos="0"/>
        </w:tabs>
        <w:overflowPunct w:val="0"/>
        <w:autoSpaceDE w:val="0"/>
        <w:autoSpaceDN w:val="0"/>
        <w:adjustRightInd w:val="0"/>
        <w:ind w:left="0" w:firstLine="567"/>
        <w:jc w:val="both"/>
        <w:textAlignment w:val="baseline"/>
        <w:rPr>
          <w:iCs/>
          <w:sz w:val="20"/>
          <w:szCs w:val="20"/>
        </w:rPr>
      </w:pPr>
      <w:r w:rsidRPr="00FF5107">
        <w:rPr>
          <w:iCs/>
          <w:sz w:val="20"/>
          <w:szCs w:val="20"/>
        </w:rPr>
        <w:t xml:space="preserve">При повторном нарушении персоналом </w:t>
      </w:r>
      <w:proofErr w:type="spellStart"/>
      <w:r w:rsidR="004412B7">
        <w:rPr>
          <w:iCs/>
          <w:sz w:val="20"/>
          <w:szCs w:val="20"/>
        </w:rPr>
        <w:t>Субсубподряд</w:t>
      </w:r>
      <w:r w:rsidRPr="00FF5107">
        <w:rPr>
          <w:iCs/>
          <w:sz w:val="20"/>
          <w:szCs w:val="20"/>
        </w:rPr>
        <w:t>чика</w:t>
      </w:r>
      <w:proofErr w:type="spellEnd"/>
      <w:r w:rsidRPr="00FF5107">
        <w:rPr>
          <w:iCs/>
          <w:sz w:val="20"/>
          <w:szCs w:val="20"/>
        </w:rPr>
        <w:t xml:space="preserve"> условий, предусмотренных настоящим Дополнительным соглашением, </w:t>
      </w:r>
      <w:r w:rsidR="004412B7">
        <w:rPr>
          <w:iCs/>
          <w:sz w:val="20"/>
          <w:szCs w:val="20"/>
        </w:rPr>
        <w:t>Субподрядч</w:t>
      </w:r>
      <w:r w:rsidRPr="00FF5107">
        <w:rPr>
          <w:iCs/>
          <w:sz w:val="20"/>
          <w:szCs w:val="20"/>
        </w:rPr>
        <w:t xml:space="preserve">ик вправе расторгнуть договор в одностороннем порядке. </w:t>
      </w:r>
    </w:p>
    <w:p w14:paraId="48A526F1" w14:textId="77777777" w:rsidR="004F162C" w:rsidRPr="00FF5107" w:rsidRDefault="00A77CBE" w:rsidP="004F162C">
      <w:pPr>
        <w:overflowPunct w:val="0"/>
        <w:autoSpaceDE w:val="0"/>
        <w:autoSpaceDN w:val="0"/>
        <w:adjustRightInd w:val="0"/>
        <w:ind w:firstLine="567"/>
        <w:jc w:val="both"/>
        <w:textAlignment w:val="baseline"/>
        <w:rPr>
          <w:iCs/>
        </w:rPr>
      </w:pPr>
      <w:r w:rsidRPr="00FF5107">
        <w:rPr>
          <w:iCs/>
        </w:rPr>
        <w:t xml:space="preserve"> 9. 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48A526F2" w14:textId="77777777" w:rsidR="004F162C" w:rsidRPr="00FF5107" w:rsidRDefault="00A77CBE" w:rsidP="004F162C">
      <w:pPr>
        <w:overflowPunct w:val="0"/>
        <w:autoSpaceDE w:val="0"/>
        <w:autoSpaceDN w:val="0"/>
        <w:adjustRightInd w:val="0"/>
        <w:ind w:firstLine="567"/>
        <w:jc w:val="both"/>
        <w:textAlignment w:val="baseline"/>
        <w:rPr>
          <w:iCs/>
        </w:rPr>
      </w:pPr>
      <w:r w:rsidRPr="00FF5107">
        <w:rPr>
          <w:iCs/>
        </w:rPr>
        <w:t xml:space="preserve">10. Настоящее дополнительное соглашение составлено в двух экземплярах, имеющих равную юридическую силу, по одному для каждой из сторон. </w:t>
      </w:r>
    </w:p>
    <w:tbl>
      <w:tblPr>
        <w:tblW w:w="9605" w:type="dxa"/>
        <w:tblLook w:val="01E0" w:firstRow="1" w:lastRow="1" w:firstColumn="1" w:lastColumn="1" w:noHBand="0" w:noVBand="0"/>
      </w:tblPr>
      <w:tblGrid>
        <w:gridCol w:w="4429"/>
        <w:gridCol w:w="5176"/>
      </w:tblGrid>
      <w:tr w:rsidR="000E199A" w:rsidRPr="00592E41" w14:paraId="0385EA5B" w14:textId="77777777" w:rsidTr="008628F3">
        <w:trPr>
          <w:trHeight w:val="258"/>
        </w:trPr>
        <w:tc>
          <w:tcPr>
            <w:tcW w:w="4429" w:type="dxa"/>
          </w:tcPr>
          <w:p w14:paraId="59ABC463" w14:textId="77777777" w:rsidR="000E199A" w:rsidRPr="00756011" w:rsidRDefault="000E199A" w:rsidP="008628F3">
            <w:pPr>
              <w:rPr>
                <w:b/>
                <w:sz w:val="22"/>
                <w:szCs w:val="22"/>
              </w:rPr>
            </w:pPr>
            <w:r>
              <w:rPr>
                <w:b/>
                <w:sz w:val="22"/>
                <w:szCs w:val="22"/>
              </w:rPr>
              <w:t>Субподрядч</w:t>
            </w:r>
            <w:r w:rsidRPr="00756011">
              <w:rPr>
                <w:b/>
                <w:sz w:val="22"/>
                <w:szCs w:val="22"/>
              </w:rPr>
              <w:t>ик:</w:t>
            </w:r>
          </w:p>
        </w:tc>
        <w:tc>
          <w:tcPr>
            <w:tcW w:w="5176" w:type="dxa"/>
          </w:tcPr>
          <w:p w14:paraId="2D99E228" w14:textId="77777777" w:rsidR="000E199A" w:rsidRPr="00756011" w:rsidRDefault="000E199A" w:rsidP="008628F3">
            <w:pPr>
              <w:rPr>
                <w:b/>
                <w:sz w:val="22"/>
                <w:szCs w:val="22"/>
              </w:rPr>
            </w:pPr>
            <w:proofErr w:type="spellStart"/>
            <w:r>
              <w:rPr>
                <w:b/>
                <w:bCs/>
                <w:sz w:val="22"/>
                <w:szCs w:val="22"/>
              </w:rPr>
              <w:t>Субсубподряд</w:t>
            </w:r>
            <w:r w:rsidRPr="00E0438E">
              <w:rPr>
                <w:b/>
                <w:bCs/>
                <w:sz w:val="22"/>
                <w:szCs w:val="22"/>
              </w:rPr>
              <w:t>чик</w:t>
            </w:r>
            <w:proofErr w:type="spellEnd"/>
            <w:r w:rsidRPr="00E0438E">
              <w:rPr>
                <w:b/>
                <w:bCs/>
                <w:sz w:val="22"/>
                <w:szCs w:val="22"/>
              </w:rPr>
              <w:t xml:space="preserve">: </w:t>
            </w:r>
          </w:p>
        </w:tc>
      </w:tr>
      <w:tr w:rsidR="000E199A" w:rsidRPr="004A0B1D" w14:paraId="035962C7" w14:textId="77777777" w:rsidTr="008628F3">
        <w:trPr>
          <w:trHeight w:val="573"/>
        </w:trPr>
        <w:tc>
          <w:tcPr>
            <w:tcW w:w="4429" w:type="dxa"/>
          </w:tcPr>
          <w:p w14:paraId="437C6606" w14:textId="77777777" w:rsidR="000E199A" w:rsidRPr="004A0B1D" w:rsidRDefault="000E199A" w:rsidP="008628F3">
            <w:pPr>
              <w:rPr>
                <w:sz w:val="22"/>
                <w:szCs w:val="22"/>
              </w:rPr>
            </w:pPr>
            <w:r w:rsidRPr="004A0B1D">
              <w:rPr>
                <w:sz w:val="22"/>
                <w:szCs w:val="22"/>
              </w:rPr>
              <w:t xml:space="preserve">Генеральный директор </w:t>
            </w:r>
          </w:p>
          <w:p w14:paraId="1662BA2A" w14:textId="77777777" w:rsidR="000E199A" w:rsidRPr="004A0B1D" w:rsidRDefault="000E199A" w:rsidP="008628F3">
            <w:pPr>
              <w:rPr>
                <w:sz w:val="22"/>
                <w:szCs w:val="22"/>
              </w:rPr>
            </w:pPr>
            <w:r w:rsidRPr="004A0B1D">
              <w:rPr>
                <w:sz w:val="22"/>
                <w:szCs w:val="22"/>
              </w:rPr>
              <w:t>ООО «</w:t>
            </w:r>
            <w:proofErr w:type="spellStart"/>
            <w:r w:rsidRPr="004A0B1D">
              <w:rPr>
                <w:sz w:val="22"/>
                <w:szCs w:val="22"/>
              </w:rPr>
              <w:t>Стройресурс</w:t>
            </w:r>
            <w:proofErr w:type="spellEnd"/>
            <w:r w:rsidRPr="004A0B1D">
              <w:rPr>
                <w:sz w:val="22"/>
                <w:szCs w:val="22"/>
              </w:rPr>
              <w:t xml:space="preserve"> Холдинг»</w:t>
            </w:r>
          </w:p>
        </w:tc>
        <w:tc>
          <w:tcPr>
            <w:tcW w:w="5176" w:type="dxa"/>
          </w:tcPr>
          <w:p w14:paraId="648CA9C2" w14:textId="77777777" w:rsidR="000E199A" w:rsidRPr="004A0B1D" w:rsidRDefault="000E199A" w:rsidP="008628F3">
            <w:pPr>
              <w:rPr>
                <w:sz w:val="22"/>
                <w:szCs w:val="22"/>
              </w:rPr>
            </w:pPr>
            <w:r w:rsidRPr="00E0438E">
              <w:rPr>
                <w:bCs/>
                <w:sz w:val="22"/>
                <w:szCs w:val="22"/>
              </w:rPr>
              <w:t xml:space="preserve">                </w:t>
            </w:r>
          </w:p>
        </w:tc>
      </w:tr>
      <w:tr w:rsidR="000E199A" w:rsidRPr="004A0B1D" w14:paraId="3EFB4DCE" w14:textId="77777777" w:rsidTr="008628F3">
        <w:trPr>
          <w:trHeight w:val="279"/>
        </w:trPr>
        <w:tc>
          <w:tcPr>
            <w:tcW w:w="4429" w:type="dxa"/>
          </w:tcPr>
          <w:p w14:paraId="172F23F8" w14:textId="77777777" w:rsidR="000E199A" w:rsidRPr="004A0B1D" w:rsidRDefault="000E199A" w:rsidP="008628F3">
            <w:pPr>
              <w:rPr>
                <w:sz w:val="22"/>
                <w:szCs w:val="22"/>
              </w:rPr>
            </w:pPr>
            <w:r w:rsidRPr="004A0B1D">
              <w:rPr>
                <w:sz w:val="22"/>
                <w:szCs w:val="22"/>
              </w:rPr>
              <w:t xml:space="preserve"> ______________ М.В. Кудрявцев</w:t>
            </w:r>
          </w:p>
          <w:p w14:paraId="06839300" w14:textId="77777777" w:rsidR="000E199A" w:rsidRPr="004A0B1D" w:rsidRDefault="000E199A" w:rsidP="008628F3">
            <w:pPr>
              <w:rPr>
                <w:sz w:val="22"/>
                <w:szCs w:val="22"/>
              </w:rPr>
            </w:pPr>
          </w:p>
        </w:tc>
        <w:tc>
          <w:tcPr>
            <w:tcW w:w="5176" w:type="dxa"/>
          </w:tcPr>
          <w:p w14:paraId="00AB196E" w14:textId="77777777" w:rsidR="000E199A" w:rsidRPr="004A0B1D" w:rsidRDefault="000E199A" w:rsidP="008628F3">
            <w:pPr>
              <w:rPr>
                <w:sz w:val="22"/>
                <w:szCs w:val="22"/>
              </w:rPr>
            </w:pPr>
            <w:r w:rsidRPr="00E0438E">
              <w:rPr>
                <w:bCs/>
                <w:sz w:val="22"/>
                <w:szCs w:val="22"/>
              </w:rPr>
              <w:t xml:space="preserve">________________ </w:t>
            </w:r>
          </w:p>
        </w:tc>
      </w:tr>
      <w:tr w:rsidR="000E199A" w:rsidRPr="004A0B1D" w14:paraId="24D80759" w14:textId="77777777" w:rsidTr="008628F3">
        <w:trPr>
          <w:trHeight w:val="329"/>
        </w:trPr>
        <w:tc>
          <w:tcPr>
            <w:tcW w:w="4429" w:type="dxa"/>
          </w:tcPr>
          <w:p w14:paraId="49E49E32" w14:textId="77777777" w:rsidR="000E199A" w:rsidRPr="004A0B1D" w:rsidRDefault="000E199A" w:rsidP="008628F3">
            <w:pPr>
              <w:rPr>
                <w:sz w:val="22"/>
                <w:szCs w:val="22"/>
              </w:rPr>
            </w:pPr>
            <w:proofErr w:type="spellStart"/>
            <w:r w:rsidRPr="004A0B1D">
              <w:rPr>
                <w:sz w:val="22"/>
                <w:szCs w:val="22"/>
              </w:rPr>
              <w:t>м.п</w:t>
            </w:r>
            <w:proofErr w:type="spellEnd"/>
            <w:r w:rsidRPr="004A0B1D">
              <w:rPr>
                <w:sz w:val="22"/>
                <w:szCs w:val="22"/>
              </w:rPr>
              <w:t>.</w:t>
            </w:r>
          </w:p>
        </w:tc>
        <w:tc>
          <w:tcPr>
            <w:tcW w:w="5176" w:type="dxa"/>
          </w:tcPr>
          <w:p w14:paraId="6295B89B" w14:textId="77777777" w:rsidR="000E199A" w:rsidRPr="004A0B1D" w:rsidRDefault="000E199A" w:rsidP="008628F3">
            <w:pPr>
              <w:rPr>
                <w:sz w:val="22"/>
                <w:szCs w:val="22"/>
              </w:rPr>
            </w:pPr>
            <w:r w:rsidRPr="00E0438E">
              <w:rPr>
                <w:bCs/>
                <w:sz w:val="22"/>
                <w:szCs w:val="22"/>
              </w:rPr>
              <w:t xml:space="preserve">        </w:t>
            </w:r>
            <w:proofErr w:type="spellStart"/>
            <w:r w:rsidRPr="00E0438E">
              <w:rPr>
                <w:bCs/>
                <w:sz w:val="22"/>
                <w:szCs w:val="22"/>
              </w:rPr>
              <w:t>м.п</w:t>
            </w:r>
            <w:proofErr w:type="spellEnd"/>
            <w:r w:rsidRPr="00E0438E">
              <w:rPr>
                <w:bCs/>
                <w:sz w:val="22"/>
                <w:szCs w:val="22"/>
              </w:rPr>
              <w:t>.</w:t>
            </w:r>
          </w:p>
        </w:tc>
      </w:tr>
      <w:bookmarkEnd w:id="0"/>
      <w:bookmarkEnd w:id="1"/>
      <w:bookmarkEnd w:id="2"/>
      <w:bookmarkEnd w:id="3"/>
      <w:bookmarkEnd w:id="4"/>
      <w:bookmarkEnd w:id="5"/>
      <w:bookmarkEnd w:id="6"/>
      <w:bookmarkEnd w:id="7"/>
      <w:bookmarkEnd w:id="8"/>
    </w:tbl>
    <w:p w14:paraId="48A52B49" w14:textId="3A9B59C9" w:rsidR="004F162C" w:rsidRDefault="004F162C" w:rsidP="00ED19C3">
      <w:pPr>
        <w:pStyle w:val="10"/>
        <w:keepNext w:val="0"/>
        <w:keepLines w:val="0"/>
        <w:pageBreakBefore w:val="0"/>
        <w:widowControl w:val="0"/>
        <w:tabs>
          <w:tab w:val="clear" w:pos="360"/>
        </w:tabs>
        <w:suppressAutoHyphens w:val="0"/>
        <w:spacing w:before="0" w:after="0"/>
        <w:ind w:left="0" w:firstLine="0"/>
        <w:jc w:val="center"/>
      </w:pPr>
    </w:p>
    <w:sectPr w:rsidR="004F162C" w:rsidSect="00ED19C3">
      <w:footerReference w:type="default" r:id="rId16"/>
      <w:footerReference w:type="first" r:id="rId17"/>
      <w:pgSz w:w="11906" w:h="16838" w:code="9"/>
      <w:pgMar w:top="567" w:right="567" w:bottom="567"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A52B54" w14:textId="77777777" w:rsidR="008628F3" w:rsidRDefault="008628F3">
      <w:r>
        <w:separator/>
      </w:r>
    </w:p>
  </w:endnote>
  <w:endnote w:type="continuationSeparator" w:id="0">
    <w:p w14:paraId="48A52B56" w14:textId="77777777" w:rsidR="008628F3" w:rsidRDefault="00862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52B4C" w14:textId="2D01B811" w:rsidR="008628F3" w:rsidRPr="004A4496" w:rsidRDefault="008628F3" w:rsidP="004F162C">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86273">
      <w:rPr>
        <w:noProof/>
        <w:sz w:val="17"/>
        <w:szCs w:val="17"/>
      </w:rPr>
      <w:t>20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86273">
      <w:rPr>
        <w:noProof/>
        <w:sz w:val="17"/>
        <w:szCs w:val="17"/>
      </w:rPr>
      <w:t>40</w:t>
    </w:r>
    <w:r w:rsidRPr="004A4496">
      <w:rPr>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52B4D" w14:textId="3AE9C4CF" w:rsidR="008628F3" w:rsidRPr="004A4496" w:rsidRDefault="008628F3" w:rsidP="004F162C">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86273">
      <w:rPr>
        <w:noProof/>
        <w:sz w:val="17"/>
        <w:szCs w:val="17"/>
      </w:rPr>
      <w:t>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86273">
      <w:rPr>
        <w:noProof/>
        <w:sz w:val="17"/>
        <w:szCs w:val="17"/>
      </w:rPr>
      <w:t>40</w:t>
    </w:r>
    <w:r w:rsidRPr="004A4496">
      <w:rPr>
        <w:sz w:val="17"/>
        <w:szCs w:val="17"/>
      </w:rPr>
      <w:fldChar w:fldCharType="end"/>
    </w:r>
  </w:p>
  <w:p w14:paraId="48A52B4E" w14:textId="77777777" w:rsidR="008628F3" w:rsidRDefault="008628F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52B4F" w14:textId="0CA8648F" w:rsidR="008628F3" w:rsidRPr="004A4496" w:rsidRDefault="008628F3" w:rsidP="004F162C">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41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41</w:t>
    </w:r>
    <w:r w:rsidRPr="004A4496">
      <w:rPr>
        <w:sz w:val="17"/>
        <w:szCs w:val="17"/>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52B50" w14:textId="32C3B82A" w:rsidR="008628F3" w:rsidRPr="004A4496" w:rsidRDefault="008628F3" w:rsidP="004F162C">
    <w:pPr>
      <w:pStyle w:val="aa"/>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386273">
      <w:rPr>
        <w:noProof/>
        <w:sz w:val="17"/>
        <w:szCs w:val="17"/>
      </w:rPr>
      <w:t>40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386273">
      <w:rPr>
        <w:noProof/>
        <w:sz w:val="17"/>
        <w:szCs w:val="17"/>
      </w:rPr>
      <w:t>40</w:t>
    </w:r>
    <w:r w:rsidRPr="004A4496">
      <w:rPr>
        <w:sz w:val="17"/>
        <w:szCs w:val="17"/>
      </w:rPr>
      <w:fldChar w:fldCharType="end"/>
    </w:r>
    <w:bookmarkStart w:id="47" w:name="_Hlt447028322"/>
    <w:bookmarkStart w:id="48" w:name="_Toc517582288"/>
    <w:bookmarkStart w:id="49" w:name="_Toc517582612"/>
    <w:bookmarkEnd w:id="47"/>
    <w:bookmarkEnd w:id="48"/>
    <w:bookmarkEnd w:id="49"/>
  </w:p>
  <w:p w14:paraId="48A52B51" w14:textId="77777777" w:rsidR="008628F3" w:rsidRDefault="008628F3">
    <w:bookmarkStart w:id="50" w:name="_Toc141095951"/>
    <w:bookmarkStart w:id="51" w:name="_Toc141096592"/>
    <w:bookmarkEnd w:id="50"/>
    <w:bookmarkEnd w:id="51"/>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52B4A" w14:textId="77777777" w:rsidR="008628F3" w:rsidRDefault="008628F3" w:rsidP="004F162C">
      <w:r>
        <w:separator/>
      </w:r>
    </w:p>
  </w:footnote>
  <w:footnote w:type="continuationSeparator" w:id="0">
    <w:p w14:paraId="48A52B4B" w14:textId="77777777" w:rsidR="008628F3" w:rsidRDefault="008628F3" w:rsidP="004F16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FFFFFFFE"/>
    <w:multiLevelType w:val="singleLevel"/>
    <w:tmpl w:val="015807BC"/>
    <w:lvl w:ilvl="0">
      <w:numFmt w:val="bullet"/>
      <w:lvlText w:val="*"/>
      <w:lvlJc w:val="left"/>
    </w:lvl>
  </w:abstractNum>
  <w:abstractNum w:abstractNumId="7"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3"/>
        <w:szCs w:val="23"/>
        <w:u w:val="none"/>
      </w:rPr>
    </w:lvl>
    <w:lvl w:ilvl="1">
      <w:start w:val="1"/>
      <w:numFmt w:val="bullet"/>
      <w:lvlText w:val="•"/>
      <w:lvlJc w:val="left"/>
      <w:rPr>
        <w:b w:val="0"/>
        <w:bCs w:val="0"/>
        <w:i w:val="0"/>
        <w:iCs w:val="0"/>
        <w:smallCaps w:val="0"/>
        <w:strike w:val="0"/>
        <w:color w:val="000000"/>
        <w:spacing w:val="0"/>
        <w:w w:val="100"/>
        <w:position w:val="0"/>
        <w:sz w:val="23"/>
        <w:szCs w:val="23"/>
        <w:u w:val="none"/>
      </w:rPr>
    </w:lvl>
    <w:lvl w:ilvl="2">
      <w:start w:val="1"/>
      <w:numFmt w:val="bullet"/>
      <w:lvlText w:val="•"/>
      <w:lvlJc w:val="left"/>
      <w:rPr>
        <w:b w:val="0"/>
        <w:bCs w:val="0"/>
        <w:i w:val="0"/>
        <w:iCs w:val="0"/>
        <w:smallCaps w:val="0"/>
        <w:strike w:val="0"/>
        <w:color w:val="000000"/>
        <w:spacing w:val="0"/>
        <w:w w:val="100"/>
        <w:position w:val="0"/>
        <w:sz w:val="23"/>
        <w:szCs w:val="23"/>
        <w:u w:val="none"/>
      </w:rPr>
    </w:lvl>
    <w:lvl w:ilvl="3">
      <w:start w:val="1"/>
      <w:numFmt w:val="bullet"/>
      <w:lvlText w:val="•"/>
      <w:lvlJc w:val="left"/>
      <w:rPr>
        <w:b w:val="0"/>
        <w:bCs w:val="0"/>
        <w:i w:val="0"/>
        <w:iCs w:val="0"/>
        <w:smallCaps w:val="0"/>
        <w:strike w:val="0"/>
        <w:color w:val="000000"/>
        <w:spacing w:val="0"/>
        <w:w w:val="100"/>
        <w:position w:val="0"/>
        <w:sz w:val="23"/>
        <w:szCs w:val="23"/>
        <w:u w:val="none"/>
      </w:rPr>
    </w:lvl>
    <w:lvl w:ilvl="4">
      <w:start w:val="1"/>
      <w:numFmt w:val="bullet"/>
      <w:lvlText w:val="•"/>
      <w:lvlJc w:val="left"/>
      <w:rPr>
        <w:b w:val="0"/>
        <w:bCs w:val="0"/>
        <w:i w:val="0"/>
        <w:iCs w:val="0"/>
        <w:smallCaps w:val="0"/>
        <w:strike w:val="0"/>
        <w:color w:val="000000"/>
        <w:spacing w:val="0"/>
        <w:w w:val="100"/>
        <w:position w:val="0"/>
        <w:sz w:val="23"/>
        <w:szCs w:val="23"/>
        <w:u w:val="none"/>
      </w:rPr>
    </w:lvl>
    <w:lvl w:ilvl="5">
      <w:start w:val="1"/>
      <w:numFmt w:val="bullet"/>
      <w:lvlText w:val="•"/>
      <w:lvlJc w:val="left"/>
      <w:rPr>
        <w:b w:val="0"/>
        <w:bCs w:val="0"/>
        <w:i w:val="0"/>
        <w:iCs w:val="0"/>
        <w:smallCaps w:val="0"/>
        <w:strike w:val="0"/>
        <w:color w:val="000000"/>
        <w:spacing w:val="0"/>
        <w:w w:val="100"/>
        <w:position w:val="0"/>
        <w:sz w:val="23"/>
        <w:szCs w:val="23"/>
        <w:u w:val="none"/>
      </w:rPr>
    </w:lvl>
    <w:lvl w:ilvl="6">
      <w:start w:val="1"/>
      <w:numFmt w:val="bullet"/>
      <w:lvlText w:val="•"/>
      <w:lvlJc w:val="left"/>
      <w:rPr>
        <w:b w:val="0"/>
        <w:bCs w:val="0"/>
        <w:i w:val="0"/>
        <w:iCs w:val="0"/>
        <w:smallCaps w:val="0"/>
        <w:strike w:val="0"/>
        <w:color w:val="000000"/>
        <w:spacing w:val="0"/>
        <w:w w:val="100"/>
        <w:position w:val="0"/>
        <w:sz w:val="23"/>
        <w:szCs w:val="23"/>
        <w:u w:val="none"/>
      </w:rPr>
    </w:lvl>
    <w:lvl w:ilvl="7">
      <w:start w:val="1"/>
      <w:numFmt w:val="bullet"/>
      <w:lvlText w:val="•"/>
      <w:lvlJc w:val="left"/>
      <w:rPr>
        <w:b w:val="0"/>
        <w:bCs w:val="0"/>
        <w:i w:val="0"/>
        <w:iCs w:val="0"/>
        <w:smallCaps w:val="0"/>
        <w:strike w:val="0"/>
        <w:color w:val="000000"/>
        <w:spacing w:val="0"/>
        <w:w w:val="100"/>
        <w:position w:val="0"/>
        <w:sz w:val="23"/>
        <w:szCs w:val="23"/>
        <w:u w:val="none"/>
      </w:rPr>
    </w:lvl>
    <w:lvl w:ilvl="8">
      <w:start w:val="1"/>
      <w:numFmt w:val="bullet"/>
      <w:lvlText w:val="•"/>
      <w:lvlJc w:val="left"/>
      <w:rPr>
        <w:b w:val="0"/>
        <w:bCs w:val="0"/>
        <w:i w:val="0"/>
        <w:iCs w:val="0"/>
        <w:smallCaps w:val="0"/>
        <w:strike w:val="0"/>
        <w:color w:val="000000"/>
        <w:spacing w:val="0"/>
        <w:w w:val="100"/>
        <w:position w:val="0"/>
        <w:sz w:val="23"/>
        <w:szCs w:val="23"/>
        <w:u w:val="none"/>
      </w:rPr>
    </w:lvl>
  </w:abstractNum>
  <w:abstractNum w:abstractNumId="8" w15:restartNumberingAfterBreak="0">
    <w:nsid w:val="04E97CF0"/>
    <w:multiLevelType w:val="hybridMultilevel"/>
    <w:tmpl w:val="A8C4DE90"/>
    <w:lvl w:ilvl="0" w:tplc="29A617D2">
      <w:start w:val="2"/>
      <w:numFmt w:val="decimal"/>
      <w:lvlText w:val="%1.1."/>
      <w:lvlJc w:val="left"/>
      <w:pPr>
        <w:ind w:left="1429" w:hanging="360"/>
      </w:pPr>
      <w:rPr>
        <w:rFonts w:hint="default"/>
        <w:b w:val="0"/>
        <w:i w:val="0"/>
      </w:rPr>
    </w:lvl>
    <w:lvl w:ilvl="1" w:tplc="313420B8">
      <w:start w:val="1"/>
      <w:numFmt w:val="lowerLetter"/>
      <w:lvlText w:val="%2."/>
      <w:lvlJc w:val="left"/>
      <w:pPr>
        <w:ind w:left="1440" w:hanging="360"/>
      </w:pPr>
    </w:lvl>
    <w:lvl w:ilvl="2" w:tplc="A1666A38" w:tentative="1">
      <w:start w:val="1"/>
      <w:numFmt w:val="lowerRoman"/>
      <w:lvlText w:val="%3."/>
      <w:lvlJc w:val="right"/>
      <w:pPr>
        <w:ind w:left="2160" w:hanging="180"/>
      </w:pPr>
    </w:lvl>
    <w:lvl w:ilvl="3" w:tplc="560EE57E" w:tentative="1">
      <w:start w:val="1"/>
      <w:numFmt w:val="decimal"/>
      <w:lvlText w:val="%4."/>
      <w:lvlJc w:val="left"/>
      <w:pPr>
        <w:ind w:left="2880" w:hanging="360"/>
      </w:pPr>
    </w:lvl>
    <w:lvl w:ilvl="4" w:tplc="BCDAA668" w:tentative="1">
      <w:start w:val="1"/>
      <w:numFmt w:val="lowerLetter"/>
      <w:lvlText w:val="%5."/>
      <w:lvlJc w:val="left"/>
      <w:pPr>
        <w:ind w:left="3600" w:hanging="360"/>
      </w:pPr>
    </w:lvl>
    <w:lvl w:ilvl="5" w:tplc="95A8F34A" w:tentative="1">
      <w:start w:val="1"/>
      <w:numFmt w:val="lowerRoman"/>
      <w:lvlText w:val="%6."/>
      <w:lvlJc w:val="right"/>
      <w:pPr>
        <w:ind w:left="4320" w:hanging="180"/>
      </w:pPr>
    </w:lvl>
    <w:lvl w:ilvl="6" w:tplc="1D92DE00" w:tentative="1">
      <w:start w:val="1"/>
      <w:numFmt w:val="decimal"/>
      <w:lvlText w:val="%7."/>
      <w:lvlJc w:val="left"/>
      <w:pPr>
        <w:ind w:left="5040" w:hanging="360"/>
      </w:pPr>
    </w:lvl>
    <w:lvl w:ilvl="7" w:tplc="2FEE30A4" w:tentative="1">
      <w:start w:val="1"/>
      <w:numFmt w:val="lowerLetter"/>
      <w:lvlText w:val="%8."/>
      <w:lvlJc w:val="left"/>
      <w:pPr>
        <w:ind w:left="5760" w:hanging="360"/>
      </w:pPr>
    </w:lvl>
    <w:lvl w:ilvl="8" w:tplc="5B067A66" w:tentative="1">
      <w:start w:val="1"/>
      <w:numFmt w:val="lowerRoman"/>
      <w:lvlText w:val="%9."/>
      <w:lvlJc w:val="right"/>
      <w:pPr>
        <w:ind w:left="6480" w:hanging="180"/>
      </w:pPr>
    </w:lvl>
  </w:abstractNum>
  <w:abstractNum w:abstractNumId="9"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AF17009"/>
    <w:multiLevelType w:val="hybridMultilevel"/>
    <w:tmpl w:val="30DE34C0"/>
    <w:lvl w:ilvl="0" w:tplc="008C68C4">
      <w:start w:val="1"/>
      <w:numFmt w:val="decimal"/>
      <w:pStyle w:val="30"/>
      <w:lvlText w:val="%1."/>
      <w:lvlJc w:val="left"/>
      <w:pPr>
        <w:tabs>
          <w:tab w:val="num" w:pos="1276"/>
        </w:tabs>
        <w:ind w:left="1276" w:hanging="567"/>
      </w:pPr>
      <w:rPr>
        <w:rFonts w:ascii="Times New Roman" w:eastAsia="Times New Roman" w:hAnsi="Times New Roman" w:cs="Times New Roman"/>
      </w:rPr>
    </w:lvl>
    <w:lvl w:ilvl="1" w:tplc="80EC62A0">
      <w:start w:val="1"/>
      <w:numFmt w:val="lowerLetter"/>
      <w:lvlText w:val="%2."/>
      <w:lvlJc w:val="left"/>
      <w:pPr>
        <w:tabs>
          <w:tab w:val="num" w:pos="1582"/>
        </w:tabs>
        <w:ind w:left="1582" w:hanging="360"/>
      </w:pPr>
      <w:rPr>
        <w:rFonts w:cs="Times New Roman"/>
      </w:rPr>
    </w:lvl>
    <w:lvl w:ilvl="2" w:tplc="009E080E">
      <w:start w:val="1"/>
      <w:numFmt w:val="lowerRoman"/>
      <w:lvlText w:val="%3."/>
      <w:lvlJc w:val="right"/>
      <w:pPr>
        <w:tabs>
          <w:tab w:val="num" w:pos="2302"/>
        </w:tabs>
        <w:ind w:left="2302" w:hanging="180"/>
      </w:pPr>
      <w:rPr>
        <w:rFonts w:cs="Times New Roman"/>
      </w:rPr>
    </w:lvl>
    <w:lvl w:ilvl="3" w:tplc="737E1E1A">
      <w:start w:val="1"/>
      <w:numFmt w:val="decimal"/>
      <w:lvlText w:val="%4."/>
      <w:lvlJc w:val="left"/>
      <w:pPr>
        <w:tabs>
          <w:tab w:val="num" w:pos="3022"/>
        </w:tabs>
        <w:ind w:left="3022" w:hanging="360"/>
      </w:pPr>
      <w:rPr>
        <w:rFonts w:cs="Times New Roman"/>
      </w:rPr>
    </w:lvl>
    <w:lvl w:ilvl="4" w:tplc="214AA0A6">
      <w:start w:val="1"/>
      <w:numFmt w:val="lowerLetter"/>
      <w:lvlText w:val="%5."/>
      <w:lvlJc w:val="left"/>
      <w:pPr>
        <w:tabs>
          <w:tab w:val="num" w:pos="3742"/>
        </w:tabs>
        <w:ind w:left="3742" w:hanging="360"/>
      </w:pPr>
      <w:rPr>
        <w:rFonts w:cs="Times New Roman"/>
      </w:rPr>
    </w:lvl>
    <w:lvl w:ilvl="5" w:tplc="7ED8B232">
      <w:start w:val="1"/>
      <w:numFmt w:val="lowerRoman"/>
      <w:lvlText w:val="%6."/>
      <w:lvlJc w:val="right"/>
      <w:pPr>
        <w:tabs>
          <w:tab w:val="num" w:pos="4462"/>
        </w:tabs>
        <w:ind w:left="4462" w:hanging="180"/>
      </w:pPr>
      <w:rPr>
        <w:rFonts w:cs="Times New Roman"/>
      </w:rPr>
    </w:lvl>
    <w:lvl w:ilvl="6" w:tplc="A8241B0C">
      <w:start w:val="1"/>
      <w:numFmt w:val="decimal"/>
      <w:lvlText w:val="%7."/>
      <w:lvlJc w:val="left"/>
      <w:pPr>
        <w:tabs>
          <w:tab w:val="num" w:pos="5182"/>
        </w:tabs>
        <w:ind w:left="5182" w:hanging="360"/>
      </w:pPr>
      <w:rPr>
        <w:rFonts w:cs="Times New Roman"/>
      </w:rPr>
    </w:lvl>
    <w:lvl w:ilvl="7" w:tplc="F080E87A">
      <w:start w:val="1"/>
      <w:numFmt w:val="lowerLetter"/>
      <w:lvlText w:val="%8."/>
      <w:lvlJc w:val="left"/>
      <w:pPr>
        <w:tabs>
          <w:tab w:val="num" w:pos="5902"/>
        </w:tabs>
        <w:ind w:left="5902" w:hanging="360"/>
      </w:pPr>
      <w:rPr>
        <w:rFonts w:cs="Times New Roman"/>
      </w:rPr>
    </w:lvl>
    <w:lvl w:ilvl="8" w:tplc="40E85CA8">
      <w:start w:val="1"/>
      <w:numFmt w:val="lowerRoman"/>
      <w:lvlText w:val="%9."/>
      <w:lvlJc w:val="right"/>
      <w:pPr>
        <w:tabs>
          <w:tab w:val="num" w:pos="6622"/>
        </w:tabs>
        <w:ind w:left="6622" w:hanging="180"/>
      </w:pPr>
      <w:rPr>
        <w:rFonts w:cs="Times New Roman"/>
      </w:rPr>
    </w:lvl>
  </w:abstractNum>
  <w:abstractNum w:abstractNumId="11" w15:restartNumberingAfterBreak="0">
    <w:nsid w:val="0B655FBD"/>
    <w:multiLevelType w:val="multilevel"/>
    <w:tmpl w:val="3C700B18"/>
    <w:lvl w:ilvl="0">
      <w:start w:val="2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0C1F3AEC"/>
    <w:multiLevelType w:val="hybridMultilevel"/>
    <w:tmpl w:val="6BA63A9E"/>
    <w:lvl w:ilvl="0" w:tplc="910A8E44">
      <w:start w:val="1"/>
      <w:numFmt w:val="decimal"/>
      <w:lvlText w:val="%1."/>
      <w:lvlJc w:val="left"/>
      <w:pPr>
        <w:ind w:left="720" w:hanging="360"/>
      </w:pPr>
      <w:rPr>
        <w:rFonts w:cs="Times New Roman"/>
      </w:rPr>
    </w:lvl>
    <w:lvl w:ilvl="1" w:tplc="3AF8C614" w:tentative="1">
      <w:start w:val="1"/>
      <w:numFmt w:val="lowerLetter"/>
      <w:lvlText w:val="%2."/>
      <w:lvlJc w:val="left"/>
      <w:pPr>
        <w:ind w:left="1440" w:hanging="360"/>
      </w:pPr>
      <w:rPr>
        <w:rFonts w:cs="Times New Roman"/>
      </w:rPr>
    </w:lvl>
    <w:lvl w:ilvl="2" w:tplc="81CE59A2" w:tentative="1">
      <w:start w:val="1"/>
      <w:numFmt w:val="lowerRoman"/>
      <w:lvlText w:val="%3."/>
      <w:lvlJc w:val="right"/>
      <w:pPr>
        <w:ind w:left="2160" w:hanging="180"/>
      </w:pPr>
      <w:rPr>
        <w:rFonts w:cs="Times New Roman"/>
      </w:rPr>
    </w:lvl>
    <w:lvl w:ilvl="3" w:tplc="F460A2D2" w:tentative="1">
      <w:start w:val="1"/>
      <w:numFmt w:val="decimal"/>
      <w:lvlText w:val="%4."/>
      <w:lvlJc w:val="left"/>
      <w:pPr>
        <w:ind w:left="2880" w:hanging="360"/>
      </w:pPr>
      <w:rPr>
        <w:rFonts w:cs="Times New Roman"/>
      </w:rPr>
    </w:lvl>
    <w:lvl w:ilvl="4" w:tplc="EEE8EBA2" w:tentative="1">
      <w:start w:val="1"/>
      <w:numFmt w:val="lowerLetter"/>
      <w:lvlText w:val="%5."/>
      <w:lvlJc w:val="left"/>
      <w:pPr>
        <w:ind w:left="3600" w:hanging="360"/>
      </w:pPr>
      <w:rPr>
        <w:rFonts w:cs="Times New Roman"/>
      </w:rPr>
    </w:lvl>
    <w:lvl w:ilvl="5" w:tplc="68505D44" w:tentative="1">
      <w:start w:val="1"/>
      <w:numFmt w:val="lowerRoman"/>
      <w:lvlText w:val="%6."/>
      <w:lvlJc w:val="right"/>
      <w:pPr>
        <w:ind w:left="4320" w:hanging="180"/>
      </w:pPr>
      <w:rPr>
        <w:rFonts w:cs="Times New Roman"/>
      </w:rPr>
    </w:lvl>
    <w:lvl w:ilvl="6" w:tplc="89E6AD2E" w:tentative="1">
      <w:start w:val="1"/>
      <w:numFmt w:val="decimal"/>
      <w:lvlText w:val="%7."/>
      <w:lvlJc w:val="left"/>
      <w:pPr>
        <w:ind w:left="5040" w:hanging="360"/>
      </w:pPr>
      <w:rPr>
        <w:rFonts w:cs="Times New Roman"/>
      </w:rPr>
    </w:lvl>
    <w:lvl w:ilvl="7" w:tplc="5330F138" w:tentative="1">
      <w:start w:val="1"/>
      <w:numFmt w:val="lowerLetter"/>
      <w:lvlText w:val="%8."/>
      <w:lvlJc w:val="left"/>
      <w:pPr>
        <w:ind w:left="5760" w:hanging="360"/>
      </w:pPr>
      <w:rPr>
        <w:rFonts w:cs="Times New Roman"/>
      </w:rPr>
    </w:lvl>
    <w:lvl w:ilvl="8" w:tplc="8C7C0A58" w:tentative="1">
      <w:start w:val="1"/>
      <w:numFmt w:val="lowerRoman"/>
      <w:lvlText w:val="%9."/>
      <w:lvlJc w:val="right"/>
      <w:pPr>
        <w:ind w:left="6480" w:hanging="180"/>
      </w:pPr>
      <w:rPr>
        <w:rFonts w:cs="Times New Roman"/>
      </w:rPr>
    </w:lvl>
  </w:abstractNum>
  <w:abstractNum w:abstractNumId="13" w15:restartNumberingAfterBreak="0">
    <w:nsid w:val="0E702273"/>
    <w:multiLevelType w:val="hybridMultilevel"/>
    <w:tmpl w:val="BFA0F702"/>
    <w:lvl w:ilvl="0" w:tplc="53F8CB52">
      <w:start w:val="1"/>
      <w:numFmt w:val="bullet"/>
      <w:lvlText w:val=""/>
      <w:lvlJc w:val="left"/>
      <w:pPr>
        <w:ind w:left="720" w:hanging="360"/>
      </w:pPr>
      <w:rPr>
        <w:rFonts w:ascii="Symbol" w:hAnsi="Symbol" w:hint="default"/>
      </w:rPr>
    </w:lvl>
    <w:lvl w:ilvl="1" w:tplc="9D32FB92" w:tentative="1">
      <w:start w:val="1"/>
      <w:numFmt w:val="bullet"/>
      <w:lvlText w:val="o"/>
      <w:lvlJc w:val="left"/>
      <w:pPr>
        <w:ind w:left="1440" w:hanging="360"/>
      </w:pPr>
      <w:rPr>
        <w:rFonts w:ascii="Courier New" w:hAnsi="Courier New" w:cs="Courier New" w:hint="default"/>
      </w:rPr>
    </w:lvl>
    <w:lvl w:ilvl="2" w:tplc="AD74CF4C" w:tentative="1">
      <w:start w:val="1"/>
      <w:numFmt w:val="bullet"/>
      <w:lvlText w:val=""/>
      <w:lvlJc w:val="left"/>
      <w:pPr>
        <w:ind w:left="2160" w:hanging="360"/>
      </w:pPr>
      <w:rPr>
        <w:rFonts w:ascii="Wingdings" w:hAnsi="Wingdings" w:hint="default"/>
      </w:rPr>
    </w:lvl>
    <w:lvl w:ilvl="3" w:tplc="3134FB9A" w:tentative="1">
      <w:start w:val="1"/>
      <w:numFmt w:val="bullet"/>
      <w:lvlText w:val=""/>
      <w:lvlJc w:val="left"/>
      <w:pPr>
        <w:ind w:left="2880" w:hanging="360"/>
      </w:pPr>
      <w:rPr>
        <w:rFonts w:ascii="Symbol" w:hAnsi="Symbol" w:hint="default"/>
      </w:rPr>
    </w:lvl>
    <w:lvl w:ilvl="4" w:tplc="D7B60086" w:tentative="1">
      <w:start w:val="1"/>
      <w:numFmt w:val="bullet"/>
      <w:lvlText w:val="o"/>
      <w:lvlJc w:val="left"/>
      <w:pPr>
        <w:ind w:left="3600" w:hanging="360"/>
      </w:pPr>
      <w:rPr>
        <w:rFonts w:ascii="Courier New" w:hAnsi="Courier New" w:cs="Courier New" w:hint="default"/>
      </w:rPr>
    </w:lvl>
    <w:lvl w:ilvl="5" w:tplc="5CB61006" w:tentative="1">
      <w:start w:val="1"/>
      <w:numFmt w:val="bullet"/>
      <w:lvlText w:val=""/>
      <w:lvlJc w:val="left"/>
      <w:pPr>
        <w:ind w:left="4320" w:hanging="360"/>
      </w:pPr>
      <w:rPr>
        <w:rFonts w:ascii="Wingdings" w:hAnsi="Wingdings" w:hint="default"/>
      </w:rPr>
    </w:lvl>
    <w:lvl w:ilvl="6" w:tplc="3D740FA2" w:tentative="1">
      <w:start w:val="1"/>
      <w:numFmt w:val="bullet"/>
      <w:lvlText w:val=""/>
      <w:lvlJc w:val="left"/>
      <w:pPr>
        <w:ind w:left="5040" w:hanging="360"/>
      </w:pPr>
      <w:rPr>
        <w:rFonts w:ascii="Symbol" w:hAnsi="Symbol" w:hint="default"/>
      </w:rPr>
    </w:lvl>
    <w:lvl w:ilvl="7" w:tplc="3D487E82" w:tentative="1">
      <w:start w:val="1"/>
      <w:numFmt w:val="bullet"/>
      <w:lvlText w:val="o"/>
      <w:lvlJc w:val="left"/>
      <w:pPr>
        <w:ind w:left="5760" w:hanging="360"/>
      </w:pPr>
      <w:rPr>
        <w:rFonts w:ascii="Courier New" w:hAnsi="Courier New" w:cs="Courier New" w:hint="default"/>
      </w:rPr>
    </w:lvl>
    <w:lvl w:ilvl="8" w:tplc="B432563A" w:tentative="1">
      <w:start w:val="1"/>
      <w:numFmt w:val="bullet"/>
      <w:lvlText w:val=""/>
      <w:lvlJc w:val="left"/>
      <w:pPr>
        <w:ind w:left="6480" w:hanging="360"/>
      </w:pPr>
      <w:rPr>
        <w:rFonts w:ascii="Wingdings" w:hAnsi="Wingdings" w:hint="default"/>
      </w:rPr>
    </w:lvl>
  </w:abstractNum>
  <w:abstractNum w:abstractNumId="14" w15:restartNumberingAfterBreak="0">
    <w:nsid w:val="0FBC6420"/>
    <w:multiLevelType w:val="hybridMultilevel"/>
    <w:tmpl w:val="289EBA0A"/>
    <w:lvl w:ilvl="0" w:tplc="0AB636AA">
      <w:start w:val="1"/>
      <w:numFmt w:val="decimal"/>
      <w:lvlText w:val="%1."/>
      <w:lvlJc w:val="left"/>
      <w:pPr>
        <w:ind w:left="360" w:hanging="360"/>
      </w:pPr>
    </w:lvl>
    <w:lvl w:ilvl="1" w:tplc="A7CCB284">
      <w:start w:val="1"/>
      <w:numFmt w:val="lowerLetter"/>
      <w:lvlText w:val="%2."/>
      <w:lvlJc w:val="left"/>
      <w:pPr>
        <w:ind w:left="1080" w:hanging="360"/>
      </w:pPr>
    </w:lvl>
    <w:lvl w:ilvl="2" w:tplc="1D7A491C" w:tentative="1">
      <w:start w:val="1"/>
      <w:numFmt w:val="lowerRoman"/>
      <w:lvlText w:val="%3."/>
      <w:lvlJc w:val="right"/>
      <w:pPr>
        <w:ind w:left="1800" w:hanging="180"/>
      </w:pPr>
    </w:lvl>
    <w:lvl w:ilvl="3" w:tplc="47749FE2" w:tentative="1">
      <w:start w:val="1"/>
      <w:numFmt w:val="decimal"/>
      <w:lvlText w:val="%4."/>
      <w:lvlJc w:val="left"/>
      <w:pPr>
        <w:ind w:left="2520" w:hanging="360"/>
      </w:pPr>
    </w:lvl>
    <w:lvl w:ilvl="4" w:tplc="50C63182" w:tentative="1">
      <w:start w:val="1"/>
      <w:numFmt w:val="lowerLetter"/>
      <w:lvlText w:val="%5."/>
      <w:lvlJc w:val="left"/>
      <w:pPr>
        <w:ind w:left="3240" w:hanging="360"/>
      </w:pPr>
    </w:lvl>
    <w:lvl w:ilvl="5" w:tplc="8F56773A" w:tentative="1">
      <w:start w:val="1"/>
      <w:numFmt w:val="lowerRoman"/>
      <w:lvlText w:val="%6."/>
      <w:lvlJc w:val="right"/>
      <w:pPr>
        <w:ind w:left="3960" w:hanging="180"/>
      </w:pPr>
    </w:lvl>
    <w:lvl w:ilvl="6" w:tplc="59266F78" w:tentative="1">
      <w:start w:val="1"/>
      <w:numFmt w:val="decimal"/>
      <w:lvlText w:val="%7."/>
      <w:lvlJc w:val="left"/>
      <w:pPr>
        <w:ind w:left="4680" w:hanging="360"/>
      </w:pPr>
    </w:lvl>
    <w:lvl w:ilvl="7" w:tplc="EFCE7C80" w:tentative="1">
      <w:start w:val="1"/>
      <w:numFmt w:val="lowerLetter"/>
      <w:lvlText w:val="%8."/>
      <w:lvlJc w:val="left"/>
      <w:pPr>
        <w:ind w:left="5400" w:hanging="360"/>
      </w:pPr>
    </w:lvl>
    <w:lvl w:ilvl="8" w:tplc="DA14F46A" w:tentative="1">
      <w:start w:val="1"/>
      <w:numFmt w:val="lowerRoman"/>
      <w:lvlText w:val="%9."/>
      <w:lvlJc w:val="right"/>
      <w:pPr>
        <w:ind w:left="6120" w:hanging="180"/>
      </w:pPr>
    </w:lvl>
  </w:abstractNum>
  <w:abstractNum w:abstractNumId="15" w15:restartNumberingAfterBreak="0">
    <w:nsid w:val="11A219C3"/>
    <w:multiLevelType w:val="multilevel"/>
    <w:tmpl w:val="EA963986"/>
    <w:lvl w:ilvl="0">
      <w:start w:val="5"/>
      <w:numFmt w:val="decimal"/>
      <w:lvlText w:val="%1."/>
      <w:lvlJc w:val="left"/>
      <w:pPr>
        <w:ind w:left="495" w:hanging="495"/>
      </w:pPr>
      <w:rPr>
        <w:rFonts w:hint="default"/>
      </w:rPr>
    </w:lvl>
    <w:lvl w:ilvl="1">
      <w:start w:val="2"/>
      <w:numFmt w:val="decimal"/>
      <w:lvlText w:val="%1.%2."/>
      <w:lvlJc w:val="left"/>
      <w:pPr>
        <w:ind w:left="7158" w:hanging="495"/>
      </w:pPr>
      <w:rPr>
        <w:rFonts w:hint="default"/>
        <w:b w:val="0"/>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BBA6CCD"/>
    <w:multiLevelType w:val="multilevel"/>
    <w:tmpl w:val="7CAAE76E"/>
    <w:lvl w:ilvl="0">
      <w:start w:val="8"/>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1C341C7C"/>
    <w:multiLevelType w:val="hybridMultilevel"/>
    <w:tmpl w:val="D56E85A8"/>
    <w:lvl w:ilvl="0" w:tplc="2BF0E838">
      <w:start w:val="1"/>
      <w:numFmt w:val="bullet"/>
      <w:lvlText w:val=""/>
      <w:lvlJc w:val="left"/>
      <w:pPr>
        <w:ind w:left="1069" w:hanging="360"/>
      </w:pPr>
      <w:rPr>
        <w:rFonts w:ascii="Symbol" w:hAnsi="Symbol" w:hint="default"/>
      </w:rPr>
    </w:lvl>
    <w:lvl w:ilvl="1" w:tplc="565A131A" w:tentative="1">
      <w:start w:val="1"/>
      <w:numFmt w:val="bullet"/>
      <w:lvlText w:val="o"/>
      <w:lvlJc w:val="left"/>
      <w:pPr>
        <w:ind w:left="1789" w:hanging="360"/>
      </w:pPr>
      <w:rPr>
        <w:rFonts w:ascii="Courier New" w:hAnsi="Courier New" w:cs="Courier New" w:hint="default"/>
      </w:rPr>
    </w:lvl>
    <w:lvl w:ilvl="2" w:tplc="4D563F38" w:tentative="1">
      <w:start w:val="1"/>
      <w:numFmt w:val="bullet"/>
      <w:lvlText w:val=""/>
      <w:lvlJc w:val="left"/>
      <w:pPr>
        <w:ind w:left="2509" w:hanging="360"/>
      </w:pPr>
      <w:rPr>
        <w:rFonts w:ascii="Wingdings" w:hAnsi="Wingdings" w:hint="default"/>
      </w:rPr>
    </w:lvl>
    <w:lvl w:ilvl="3" w:tplc="B8E83E68" w:tentative="1">
      <w:start w:val="1"/>
      <w:numFmt w:val="bullet"/>
      <w:lvlText w:val=""/>
      <w:lvlJc w:val="left"/>
      <w:pPr>
        <w:ind w:left="3229" w:hanging="360"/>
      </w:pPr>
      <w:rPr>
        <w:rFonts w:ascii="Symbol" w:hAnsi="Symbol" w:hint="default"/>
      </w:rPr>
    </w:lvl>
    <w:lvl w:ilvl="4" w:tplc="78CE1856" w:tentative="1">
      <w:start w:val="1"/>
      <w:numFmt w:val="bullet"/>
      <w:lvlText w:val="o"/>
      <w:lvlJc w:val="left"/>
      <w:pPr>
        <w:ind w:left="3949" w:hanging="360"/>
      </w:pPr>
      <w:rPr>
        <w:rFonts w:ascii="Courier New" w:hAnsi="Courier New" w:cs="Courier New" w:hint="default"/>
      </w:rPr>
    </w:lvl>
    <w:lvl w:ilvl="5" w:tplc="176602C4" w:tentative="1">
      <w:start w:val="1"/>
      <w:numFmt w:val="bullet"/>
      <w:lvlText w:val=""/>
      <w:lvlJc w:val="left"/>
      <w:pPr>
        <w:ind w:left="4669" w:hanging="360"/>
      </w:pPr>
      <w:rPr>
        <w:rFonts w:ascii="Wingdings" w:hAnsi="Wingdings" w:hint="default"/>
      </w:rPr>
    </w:lvl>
    <w:lvl w:ilvl="6" w:tplc="550077D6" w:tentative="1">
      <w:start w:val="1"/>
      <w:numFmt w:val="bullet"/>
      <w:lvlText w:val=""/>
      <w:lvlJc w:val="left"/>
      <w:pPr>
        <w:ind w:left="5389" w:hanging="360"/>
      </w:pPr>
      <w:rPr>
        <w:rFonts w:ascii="Symbol" w:hAnsi="Symbol" w:hint="default"/>
      </w:rPr>
    </w:lvl>
    <w:lvl w:ilvl="7" w:tplc="E76CB986" w:tentative="1">
      <w:start w:val="1"/>
      <w:numFmt w:val="bullet"/>
      <w:lvlText w:val="o"/>
      <w:lvlJc w:val="left"/>
      <w:pPr>
        <w:ind w:left="6109" w:hanging="360"/>
      </w:pPr>
      <w:rPr>
        <w:rFonts w:ascii="Courier New" w:hAnsi="Courier New" w:cs="Courier New" w:hint="default"/>
      </w:rPr>
    </w:lvl>
    <w:lvl w:ilvl="8" w:tplc="CA34EA42" w:tentative="1">
      <w:start w:val="1"/>
      <w:numFmt w:val="bullet"/>
      <w:lvlText w:val=""/>
      <w:lvlJc w:val="left"/>
      <w:pPr>
        <w:ind w:left="6829" w:hanging="360"/>
      </w:pPr>
      <w:rPr>
        <w:rFonts w:ascii="Wingdings" w:hAnsi="Wingdings" w:hint="default"/>
      </w:rPr>
    </w:lvl>
  </w:abstractNum>
  <w:abstractNum w:abstractNumId="21" w15:restartNumberingAfterBreak="0">
    <w:nsid w:val="2B510FB6"/>
    <w:multiLevelType w:val="multilevel"/>
    <w:tmpl w:val="CA42C85C"/>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2" w15:restartNumberingAfterBreak="0">
    <w:nsid w:val="2C9A3BA0"/>
    <w:multiLevelType w:val="hybridMultilevel"/>
    <w:tmpl w:val="60B0DF6A"/>
    <w:lvl w:ilvl="0" w:tplc="55A4C656">
      <w:start w:val="1"/>
      <w:numFmt w:val="decimal"/>
      <w:lvlText w:val="%1)"/>
      <w:lvlJc w:val="left"/>
      <w:pPr>
        <w:ind w:left="429" w:hanging="360"/>
      </w:pPr>
      <w:rPr>
        <w:rFonts w:hint="default"/>
        <w:b/>
      </w:rPr>
    </w:lvl>
    <w:lvl w:ilvl="1" w:tplc="431018F8" w:tentative="1">
      <w:start w:val="1"/>
      <w:numFmt w:val="lowerLetter"/>
      <w:lvlText w:val="%2."/>
      <w:lvlJc w:val="left"/>
      <w:pPr>
        <w:ind w:left="1149" w:hanging="360"/>
      </w:pPr>
    </w:lvl>
    <w:lvl w:ilvl="2" w:tplc="21AC4C2A" w:tentative="1">
      <w:start w:val="1"/>
      <w:numFmt w:val="lowerRoman"/>
      <w:lvlText w:val="%3."/>
      <w:lvlJc w:val="right"/>
      <w:pPr>
        <w:ind w:left="1869" w:hanging="180"/>
      </w:pPr>
    </w:lvl>
    <w:lvl w:ilvl="3" w:tplc="56BAB78A" w:tentative="1">
      <w:start w:val="1"/>
      <w:numFmt w:val="decimal"/>
      <w:lvlText w:val="%4."/>
      <w:lvlJc w:val="left"/>
      <w:pPr>
        <w:ind w:left="2589" w:hanging="360"/>
      </w:pPr>
    </w:lvl>
    <w:lvl w:ilvl="4" w:tplc="995AB3C0" w:tentative="1">
      <w:start w:val="1"/>
      <w:numFmt w:val="lowerLetter"/>
      <w:lvlText w:val="%5."/>
      <w:lvlJc w:val="left"/>
      <w:pPr>
        <w:ind w:left="3309" w:hanging="360"/>
      </w:pPr>
    </w:lvl>
    <w:lvl w:ilvl="5" w:tplc="7FE87CFE" w:tentative="1">
      <w:start w:val="1"/>
      <w:numFmt w:val="lowerRoman"/>
      <w:lvlText w:val="%6."/>
      <w:lvlJc w:val="right"/>
      <w:pPr>
        <w:ind w:left="4029" w:hanging="180"/>
      </w:pPr>
    </w:lvl>
    <w:lvl w:ilvl="6" w:tplc="B866D0E6" w:tentative="1">
      <w:start w:val="1"/>
      <w:numFmt w:val="decimal"/>
      <w:lvlText w:val="%7."/>
      <w:lvlJc w:val="left"/>
      <w:pPr>
        <w:ind w:left="4749" w:hanging="360"/>
      </w:pPr>
    </w:lvl>
    <w:lvl w:ilvl="7" w:tplc="C216580E" w:tentative="1">
      <w:start w:val="1"/>
      <w:numFmt w:val="lowerLetter"/>
      <w:lvlText w:val="%8."/>
      <w:lvlJc w:val="left"/>
      <w:pPr>
        <w:ind w:left="5469" w:hanging="360"/>
      </w:pPr>
    </w:lvl>
    <w:lvl w:ilvl="8" w:tplc="731A5090" w:tentative="1">
      <w:start w:val="1"/>
      <w:numFmt w:val="lowerRoman"/>
      <w:lvlText w:val="%9."/>
      <w:lvlJc w:val="right"/>
      <w:pPr>
        <w:ind w:left="6189" w:hanging="180"/>
      </w:pPr>
    </w:lvl>
  </w:abstractNum>
  <w:abstractNum w:abstractNumId="23" w15:restartNumberingAfterBreak="0">
    <w:nsid w:val="2D525931"/>
    <w:multiLevelType w:val="multilevel"/>
    <w:tmpl w:val="B90A5994"/>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b w:val="0"/>
        <w:color w:val="auto"/>
      </w:rPr>
    </w:lvl>
    <w:lvl w:ilvl="2">
      <w:start w:val="1"/>
      <w:numFmt w:val="decimal"/>
      <w:lvlText w:val="%1.%2.%3."/>
      <w:lvlJc w:val="left"/>
      <w:pPr>
        <w:ind w:left="1571"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31D574BB"/>
    <w:multiLevelType w:val="multilevel"/>
    <w:tmpl w:val="7D42ED9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b w:val="0"/>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3517001"/>
    <w:multiLevelType w:val="hybridMultilevel"/>
    <w:tmpl w:val="58C86402"/>
    <w:lvl w:ilvl="0" w:tplc="4F40BA5E">
      <w:start w:val="1"/>
      <w:numFmt w:val="bullet"/>
      <w:lvlText w:val=""/>
      <w:lvlJc w:val="left"/>
      <w:pPr>
        <w:tabs>
          <w:tab w:val="num" w:pos="1080"/>
        </w:tabs>
        <w:ind w:left="1080" w:hanging="360"/>
      </w:pPr>
      <w:rPr>
        <w:rFonts w:ascii="Symbol" w:hAnsi="Symbol" w:hint="default"/>
      </w:rPr>
    </w:lvl>
    <w:lvl w:ilvl="1" w:tplc="3FE0E7E2">
      <w:start w:val="1"/>
      <w:numFmt w:val="bullet"/>
      <w:lvlText w:val=""/>
      <w:lvlJc w:val="left"/>
      <w:pPr>
        <w:tabs>
          <w:tab w:val="num" w:pos="1440"/>
        </w:tabs>
        <w:ind w:left="1440" w:hanging="360"/>
      </w:pPr>
      <w:rPr>
        <w:rFonts w:ascii="Symbol" w:hAnsi="Symbol" w:hint="default"/>
      </w:rPr>
    </w:lvl>
    <w:lvl w:ilvl="2" w:tplc="479EFDF2">
      <w:start w:val="1"/>
      <w:numFmt w:val="decimal"/>
      <w:lvlText w:val="%3."/>
      <w:lvlJc w:val="left"/>
      <w:pPr>
        <w:tabs>
          <w:tab w:val="num" w:pos="2160"/>
        </w:tabs>
        <w:ind w:left="2160" w:hanging="360"/>
      </w:pPr>
      <w:rPr>
        <w:rFonts w:cs="Times New Roman"/>
      </w:rPr>
    </w:lvl>
    <w:lvl w:ilvl="3" w:tplc="B582C788">
      <w:start w:val="1"/>
      <w:numFmt w:val="decimal"/>
      <w:pStyle w:val="-4"/>
      <w:lvlText w:val="%4."/>
      <w:lvlJc w:val="left"/>
      <w:pPr>
        <w:tabs>
          <w:tab w:val="num" w:pos="2880"/>
        </w:tabs>
        <w:ind w:left="2880" w:hanging="360"/>
      </w:pPr>
      <w:rPr>
        <w:rFonts w:cs="Times New Roman"/>
      </w:rPr>
    </w:lvl>
    <w:lvl w:ilvl="4" w:tplc="586EE3FE">
      <w:start w:val="1"/>
      <w:numFmt w:val="decimal"/>
      <w:lvlText w:val="%5."/>
      <w:lvlJc w:val="left"/>
      <w:pPr>
        <w:tabs>
          <w:tab w:val="num" w:pos="3600"/>
        </w:tabs>
        <w:ind w:left="3600" w:hanging="360"/>
      </w:pPr>
      <w:rPr>
        <w:rFonts w:cs="Times New Roman"/>
      </w:rPr>
    </w:lvl>
    <w:lvl w:ilvl="5" w:tplc="1E24A238">
      <w:start w:val="1"/>
      <w:numFmt w:val="decimal"/>
      <w:lvlText w:val="%6."/>
      <w:lvlJc w:val="left"/>
      <w:pPr>
        <w:tabs>
          <w:tab w:val="num" w:pos="4320"/>
        </w:tabs>
        <w:ind w:left="4320" w:hanging="360"/>
      </w:pPr>
      <w:rPr>
        <w:rFonts w:cs="Times New Roman"/>
      </w:rPr>
    </w:lvl>
    <w:lvl w:ilvl="6" w:tplc="EC9E2004">
      <w:start w:val="1"/>
      <w:numFmt w:val="decimal"/>
      <w:lvlText w:val="%7."/>
      <w:lvlJc w:val="left"/>
      <w:pPr>
        <w:tabs>
          <w:tab w:val="num" w:pos="5040"/>
        </w:tabs>
        <w:ind w:left="5040" w:hanging="360"/>
      </w:pPr>
      <w:rPr>
        <w:rFonts w:cs="Times New Roman"/>
      </w:rPr>
    </w:lvl>
    <w:lvl w:ilvl="7" w:tplc="C2EE9CE2">
      <w:start w:val="1"/>
      <w:numFmt w:val="decimal"/>
      <w:lvlText w:val="%8."/>
      <w:lvlJc w:val="left"/>
      <w:pPr>
        <w:tabs>
          <w:tab w:val="num" w:pos="5760"/>
        </w:tabs>
        <w:ind w:left="5760" w:hanging="360"/>
      </w:pPr>
      <w:rPr>
        <w:rFonts w:cs="Times New Roman"/>
      </w:rPr>
    </w:lvl>
    <w:lvl w:ilvl="8" w:tplc="370657C6">
      <w:start w:val="1"/>
      <w:numFmt w:val="decimal"/>
      <w:lvlText w:val="%9."/>
      <w:lvlJc w:val="left"/>
      <w:pPr>
        <w:tabs>
          <w:tab w:val="num" w:pos="6480"/>
        </w:tabs>
        <w:ind w:left="6480" w:hanging="360"/>
      </w:pPr>
      <w:rPr>
        <w:rFonts w:cs="Times New Roman"/>
      </w:rPr>
    </w:lvl>
  </w:abstractNum>
  <w:abstractNum w:abstractNumId="27"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2"/>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35117A8B"/>
    <w:multiLevelType w:val="hybridMultilevel"/>
    <w:tmpl w:val="F11A2F46"/>
    <w:lvl w:ilvl="0" w:tplc="9B34B03A">
      <w:start w:val="3"/>
      <w:numFmt w:val="decimal"/>
      <w:lvlText w:val="%1."/>
      <w:lvlJc w:val="left"/>
      <w:pPr>
        <w:ind w:left="1004" w:hanging="360"/>
      </w:pPr>
      <w:rPr>
        <w:rFonts w:hint="default"/>
        <w:b w:val="0"/>
        <w:color w:val="auto"/>
        <w:sz w:val="22"/>
      </w:rPr>
    </w:lvl>
    <w:lvl w:ilvl="1" w:tplc="28A80590" w:tentative="1">
      <w:start w:val="1"/>
      <w:numFmt w:val="lowerLetter"/>
      <w:lvlText w:val="%2."/>
      <w:lvlJc w:val="left"/>
      <w:pPr>
        <w:ind w:left="1440" w:hanging="360"/>
      </w:pPr>
    </w:lvl>
    <w:lvl w:ilvl="2" w:tplc="B91CEC1A" w:tentative="1">
      <w:start w:val="1"/>
      <w:numFmt w:val="lowerRoman"/>
      <w:lvlText w:val="%3."/>
      <w:lvlJc w:val="right"/>
      <w:pPr>
        <w:ind w:left="2160" w:hanging="180"/>
      </w:pPr>
    </w:lvl>
    <w:lvl w:ilvl="3" w:tplc="50DC68AC" w:tentative="1">
      <w:start w:val="1"/>
      <w:numFmt w:val="decimal"/>
      <w:lvlText w:val="%4."/>
      <w:lvlJc w:val="left"/>
      <w:pPr>
        <w:ind w:left="2880" w:hanging="360"/>
      </w:pPr>
    </w:lvl>
    <w:lvl w:ilvl="4" w:tplc="1320F348" w:tentative="1">
      <w:start w:val="1"/>
      <w:numFmt w:val="lowerLetter"/>
      <w:lvlText w:val="%5."/>
      <w:lvlJc w:val="left"/>
      <w:pPr>
        <w:ind w:left="3600" w:hanging="360"/>
      </w:pPr>
    </w:lvl>
    <w:lvl w:ilvl="5" w:tplc="994C8A96" w:tentative="1">
      <w:start w:val="1"/>
      <w:numFmt w:val="lowerRoman"/>
      <w:lvlText w:val="%6."/>
      <w:lvlJc w:val="right"/>
      <w:pPr>
        <w:ind w:left="4320" w:hanging="180"/>
      </w:pPr>
    </w:lvl>
    <w:lvl w:ilvl="6" w:tplc="0BB0C4DE" w:tentative="1">
      <w:start w:val="1"/>
      <w:numFmt w:val="decimal"/>
      <w:lvlText w:val="%7."/>
      <w:lvlJc w:val="left"/>
      <w:pPr>
        <w:ind w:left="5040" w:hanging="360"/>
      </w:pPr>
    </w:lvl>
    <w:lvl w:ilvl="7" w:tplc="28943EA2" w:tentative="1">
      <w:start w:val="1"/>
      <w:numFmt w:val="lowerLetter"/>
      <w:lvlText w:val="%8."/>
      <w:lvlJc w:val="left"/>
      <w:pPr>
        <w:ind w:left="5760" w:hanging="360"/>
      </w:pPr>
    </w:lvl>
    <w:lvl w:ilvl="8" w:tplc="4C364B2E" w:tentative="1">
      <w:start w:val="1"/>
      <w:numFmt w:val="lowerRoman"/>
      <w:lvlText w:val="%9."/>
      <w:lvlJc w:val="right"/>
      <w:pPr>
        <w:ind w:left="6480" w:hanging="180"/>
      </w:pPr>
    </w:lvl>
  </w:abstractNum>
  <w:abstractNum w:abstractNumId="30" w15:restartNumberingAfterBreak="0">
    <w:nsid w:val="356A5FCE"/>
    <w:multiLevelType w:val="multilevel"/>
    <w:tmpl w:val="7D3AB19C"/>
    <w:lvl w:ilvl="0">
      <w:start w:val="1"/>
      <w:numFmt w:val="decimal"/>
      <w:pStyle w:val="a3"/>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15:restartNumberingAfterBreak="0">
    <w:nsid w:val="36743B47"/>
    <w:multiLevelType w:val="hybridMultilevel"/>
    <w:tmpl w:val="321CC9F0"/>
    <w:lvl w:ilvl="0" w:tplc="516C0818">
      <w:start w:val="1"/>
      <w:numFmt w:val="upperRoman"/>
      <w:lvlText w:val="РАЗДЕЛ %1."/>
      <w:lvlJc w:val="left"/>
      <w:pPr>
        <w:ind w:left="6173" w:hanging="360"/>
      </w:pPr>
      <w:rPr>
        <w:rFonts w:ascii="Times New Roman" w:hAnsi="Times New Roman" w:hint="default"/>
        <w:b/>
        <w:i w:val="0"/>
        <w:sz w:val="22"/>
      </w:rPr>
    </w:lvl>
    <w:lvl w:ilvl="1" w:tplc="C37E457C" w:tentative="1">
      <w:start w:val="1"/>
      <w:numFmt w:val="lowerLetter"/>
      <w:lvlText w:val="%2."/>
      <w:lvlJc w:val="left"/>
      <w:pPr>
        <w:ind w:left="6893" w:hanging="360"/>
      </w:pPr>
    </w:lvl>
    <w:lvl w:ilvl="2" w:tplc="0A3021F0" w:tentative="1">
      <w:start w:val="1"/>
      <w:numFmt w:val="lowerRoman"/>
      <w:lvlText w:val="%3."/>
      <w:lvlJc w:val="right"/>
      <w:pPr>
        <w:ind w:left="7613" w:hanging="180"/>
      </w:pPr>
    </w:lvl>
    <w:lvl w:ilvl="3" w:tplc="78CE1B44" w:tentative="1">
      <w:start w:val="1"/>
      <w:numFmt w:val="decimal"/>
      <w:lvlText w:val="%4."/>
      <w:lvlJc w:val="left"/>
      <w:pPr>
        <w:ind w:left="8333" w:hanging="360"/>
      </w:pPr>
    </w:lvl>
    <w:lvl w:ilvl="4" w:tplc="792886FA" w:tentative="1">
      <w:start w:val="1"/>
      <w:numFmt w:val="lowerLetter"/>
      <w:lvlText w:val="%5."/>
      <w:lvlJc w:val="left"/>
      <w:pPr>
        <w:ind w:left="9053" w:hanging="360"/>
      </w:pPr>
    </w:lvl>
    <w:lvl w:ilvl="5" w:tplc="CAB88D34" w:tentative="1">
      <w:start w:val="1"/>
      <w:numFmt w:val="lowerRoman"/>
      <w:lvlText w:val="%6."/>
      <w:lvlJc w:val="right"/>
      <w:pPr>
        <w:ind w:left="9773" w:hanging="180"/>
      </w:pPr>
    </w:lvl>
    <w:lvl w:ilvl="6" w:tplc="7FC2D13E" w:tentative="1">
      <w:start w:val="1"/>
      <w:numFmt w:val="decimal"/>
      <w:lvlText w:val="%7."/>
      <w:lvlJc w:val="left"/>
      <w:pPr>
        <w:ind w:left="10493" w:hanging="360"/>
      </w:pPr>
    </w:lvl>
    <w:lvl w:ilvl="7" w:tplc="DBE8066C" w:tentative="1">
      <w:start w:val="1"/>
      <w:numFmt w:val="lowerLetter"/>
      <w:lvlText w:val="%8."/>
      <w:lvlJc w:val="left"/>
      <w:pPr>
        <w:ind w:left="11213" w:hanging="360"/>
      </w:pPr>
    </w:lvl>
    <w:lvl w:ilvl="8" w:tplc="C53409CA" w:tentative="1">
      <w:start w:val="1"/>
      <w:numFmt w:val="lowerRoman"/>
      <w:lvlText w:val="%9."/>
      <w:lvlJc w:val="right"/>
      <w:pPr>
        <w:ind w:left="11933" w:hanging="180"/>
      </w:pPr>
    </w:lvl>
  </w:abstractNum>
  <w:abstractNum w:abstractNumId="32" w15:restartNumberingAfterBreak="0">
    <w:nsid w:val="3BB42558"/>
    <w:multiLevelType w:val="multilevel"/>
    <w:tmpl w:val="386A9AF2"/>
    <w:lvl w:ilvl="0">
      <w:start w:val="6"/>
      <w:numFmt w:val="decimal"/>
      <w:lvlText w:val="%1."/>
      <w:lvlJc w:val="left"/>
      <w:pPr>
        <w:ind w:left="600" w:hanging="600"/>
      </w:pPr>
      <w:rPr>
        <w:rFonts w:hint="default"/>
      </w:rPr>
    </w:lvl>
    <w:lvl w:ilvl="1">
      <w:start w:val="12"/>
      <w:numFmt w:val="decimal"/>
      <w:lvlText w:val="%1.%2."/>
      <w:lvlJc w:val="left"/>
      <w:pPr>
        <w:ind w:left="960"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0D56049"/>
    <w:multiLevelType w:val="hybridMultilevel"/>
    <w:tmpl w:val="A70028D0"/>
    <w:lvl w:ilvl="0" w:tplc="C61EFFF4">
      <w:start w:val="1"/>
      <w:numFmt w:val="decimal"/>
      <w:lvlText w:val="4.1.%1"/>
      <w:lvlJc w:val="left"/>
      <w:pPr>
        <w:ind w:left="1440" w:hanging="360"/>
      </w:pPr>
      <w:rPr>
        <w:rFonts w:cs="Times New Roman" w:hint="default"/>
      </w:rPr>
    </w:lvl>
    <w:lvl w:ilvl="1" w:tplc="E1D4064E" w:tentative="1">
      <w:start w:val="1"/>
      <w:numFmt w:val="lowerLetter"/>
      <w:lvlText w:val="%2."/>
      <w:lvlJc w:val="left"/>
      <w:pPr>
        <w:ind w:left="1440" w:hanging="360"/>
      </w:pPr>
      <w:rPr>
        <w:rFonts w:cs="Times New Roman"/>
      </w:rPr>
    </w:lvl>
    <w:lvl w:ilvl="2" w:tplc="24346180">
      <w:start w:val="1"/>
      <w:numFmt w:val="lowerRoman"/>
      <w:lvlText w:val="%3."/>
      <w:lvlJc w:val="right"/>
      <w:pPr>
        <w:ind w:left="2160" w:hanging="180"/>
      </w:pPr>
      <w:rPr>
        <w:rFonts w:cs="Times New Roman"/>
      </w:rPr>
    </w:lvl>
    <w:lvl w:ilvl="3" w:tplc="E184187A" w:tentative="1">
      <w:start w:val="1"/>
      <w:numFmt w:val="decimal"/>
      <w:lvlText w:val="%4."/>
      <w:lvlJc w:val="left"/>
      <w:pPr>
        <w:ind w:left="2880" w:hanging="360"/>
      </w:pPr>
      <w:rPr>
        <w:rFonts w:cs="Times New Roman"/>
      </w:rPr>
    </w:lvl>
    <w:lvl w:ilvl="4" w:tplc="5E3461C6" w:tentative="1">
      <w:start w:val="1"/>
      <w:numFmt w:val="lowerLetter"/>
      <w:lvlText w:val="%5."/>
      <w:lvlJc w:val="left"/>
      <w:pPr>
        <w:ind w:left="3600" w:hanging="360"/>
      </w:pPr>
      <w:rPr>
        <w:rFonts w:cs="Times New Roman"/>
      </w:rPr>
    </w:lvl>
    <w:lvl w:ilvl="5" w:tplc="471A2F3E" w:tentative="1">
      <w:start w:val="1"/>
      <w:numFmt w:val="lowerRoman"/>
      <w:lvlText w:val="%6."/>
      <w:lvlJc w:val="right"/>
      <w:pPr>
        <w:ind w:left="4320" w:hanging="180"/>
      </w:pPr>
      <w:rPr>
        <w:rFonts w:cs="Times New Roman"/>
      </w:rPr>
    </w:lvl>
    <w:lvl w:ilvl="6" w:tplc="E7D0CFA8" w:tentative="1">
      <w:start w:val="1"/>
      <w:numFmt w:val="decimal"/>
      <w:lvlText w:val="%7."/>
      <w:lvlJc w:val="left"/>
      <w:pPr>
        <w:ind w:left="5040" w:hanging="360"/>
      </w:pPr>
      <w:rPr>
        <w:rFonts w:cs="Times New Roman"/>
      </w:rPr>
    </w:lvl>
    <w:lvl w:ilvl="7" w:tplc="D69CC9B8" w:tentative="1">
      <w:start w:val="1"/>
      <w:numFmt w:val="lowerLetter"/>
      <w:lvlText w:val="%8."/>
      <w:lvlJc w:val="left"/>
      <w:pPr>
        <w:ind w:left="5760" w:hanging="360"/>
      </w:pPr>
      <w:rPr>
        <w:rFonts w:cs="Times New Roman"/>
      </w:rPr>
    </w:lvl>
    <w:lvl w:ilvl="8" w:tplc="34F4D0E4" w:tentative="1">
      <w:start w:val="1"/>
      <w:numFmt w:val="lowerRoman"/>
      <w:lvlText w:val="%9."/>
      <w:lvlJc w:val="right"/>
      <w:pPr>
        <w:ind w:left="6480" w:hanging="180"/>
      </w:pPr>
      <w:rPr>
        <w:rFonts w:cs="Times New Roman"/>
      </w:rPr>
    </w:lvl>
  </w:abstractNum>
  <w:abstractNum w:abstractNumId="3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7" w15:restartNumberingAfterBreak="0">
    <w:nsid w:val="42033A24"/>
    <w:multiLevelType w:val="hybridMultilevel"/>
    <w:tmpl w:val="780AA252"/>
    <w:lvl w:ilvl="0" w:tplc="44F270E8">
      <w:start w:val="1"/>
      <w:numFmt w:val="decimal"/>
      <w:suff w:val="nothing"/>
      <w:lvlText w:val="%1."/>
      <w:lvlJc w:val="right"/>
      <w:pPr>
        <w:ind w:left="0" w:firstLine="170"/>
      </w:pPr>
      <w:rPr>
        <w:rFonts w:hint="default"/>
      </w:rPr>
    </w:lvl>
    <w:lvl w:ilvl="1" w:tplc="189691C6" w:tentative="1">
      <w:start w:val="1"/>
      <w:numFmt w:val="lowerLetter"/>
      <w:lvlText w:val="%2."/>
      <w:lvlJc w:val="left"/>
      <w:pPr>
        <w:ind w:left="1440" w:hanging="360"/>
      </w:pPr>
    </w:lvl>
    <w:lvl w:ilvl="2" w:tplc="F27C3DA4" w:tentative="1">
      <w:start w:val="1"/>
      <w:numFmt w:val="lowerRoman"/>
      <w:lvlText w:val="%3."/>
      <w:lvlJc w:val="right"/>
      <w:pPr>
        <w:ind w:left="2160" w:hanging="180"/>
      </w:pPr>
    </w:lvl>
    <w:lvl w:ilvl="3" w:tplc="3592ADFA" w:tentative="1">
      <w:start w:val="1"/>
      <w:numFmt w:val="decimal"/>
      <w:lvlText w:val="%4."/>
      <w:lvlJc w:val="left"/>
      <w:pPr>
        <w:ind w:left="2880" w:hanging="360"/>
      </w:pPr>
    </w:lvl>
    <w:lvl w:ilvl="4" w:tplc="BC62A4F0" w:tentative="1">
      <w:start w:val="1"/>
      <w:numFmt w:val="lowerLetter"/>
      <w:lvlText w:val="%5."/>
      <w:lvlJc w:val="left"/>
      <w:pPr>
        <w:ind w:left="3600" w:hanging="360"/>
      </w:pPr>
    </w:lvl>
    <w:lvl w:ilvl="5" w:tplc="030E6C22" w:tentative="1">
      <w:start w:val="1"/>
      <w:numFmt w:val="lowerRoman"/>
      <w:lvlText w:val="%6."/>
      <w:lvlJc w:val="right"/>
      <w:pPr>
        <w:ind w:left="4320" w:hanging="180"/>
      </w:pPr>
    </w:lvl>
    <w:lvl w:ilvl="6" w:tplc="B4AE1176" w:tentative="1">
      <w:start w:val="1"/>
      <w:numFmt w:val="decimal"/>
      <w:lvlText w:val="%7."/>
      <w:lvlJc w:val="left"/>
      <w:pPr>
        <w:ind w:left="5040" w:hanging="360"/>
      </w:pPr>
    </w:lvl>
    <w:lvl w:ilvl="7" w:tplc="43D6D514" w:tentative="1">
      <w:start w:val="1"/>
      <w:numFmt w:val="lowerLetter"/>
      <w:lvlText w:val="%8."/>
      <w:lvlJc w:val="left"/>
      <w:pPr>
        <w:ind w:left="5760" w:hanging="360"/>
      </w:pPr>
    </w:lvl>
    <w:lvl w:ilvl="8" w:tplc="1BD4DD60" w:tentative="1">
      <w:start w:val="1"/>
      <w:numFmt w:val="lowerRoman"/>
      <w:lvlText w:val="%9."/>
      <w:lvlJc w:val="right"/>
      <w:pPr>
        <w:ind w:left="6480" w:hanging="180"/>
      </w:pPr>
    </w:lvl>
  </w:abstractNum>
  <w:abstractNum w:abstractNumId="38" w15:restartNumberingAfterBreak="0">
    <w:nsid w:val="432B7ED9"/>
    <w:multiLevelType w:val="multilevel"/>
    <w:tmpl w:val="4C3625D4"/>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43514507"/>
    <w:multiLevelType w:val="hybridMultilevel"/>
    <w:tmpl w:val="CD2EF2B8"/>
    <w:lvl w:ilvl="0" w:tplc="CDACBE54">
      <w:start w:val="1"/>
      <w:numFmt w:val="decimal"/>
      <w:lvlText w:val="%1."/>
      <w:lvlJc w:val="left"/>
      <w:pPr>
        <w:ind w:left="720" w:hanging="360"/>
      </w:pPr>
      <w:rPr>
        <w:rFonts w:hint="default"/>
        <w:color w:val="auto"/>
      </w:rPr>
    </w:lvl>
    <w:lvl w:ilvl="1" w:tplc="39E42CBC" w:tentative="1">
      <w:start w:val="1"/>
      <w:numFmt w:val="lowerLetter"/>
      <w:lvlText w:val="%2."/>
      <w:lvlJc w:val="left"/>
      <w:pPr>
        <w:ind w:left="1440" w:hanging="360"/>
      </w:pPr>
      <w:rPr>
        <w:rFonts w:cs="Times New Roman"/>
      </w:rPr>
    </w:lvl>
    <w:lvl w:ilvl="2" w:tplc="88081D6A" w:tentative="1">
      <w:start w:val="1"/>
      <w:numFmt w:val="lowerRoman"/>
      <w:lvlText w:val="%3."/>
      <w:lvlJc w:val="right"/>
      <w:pPr>
        <w:ind w:left="2160" w:hanging="180"/>
      </w:pPr>
      <w:rPr>
        <w:rFonts w:cs="Times New Roman"/>
      </w:rPr>
    </w:lvl>
    <w:lvl w:ilvl="3" w:tplc="B02E6E9A">
      <w:start w:val="1"/>
      <w:numFmt w:val="decimal"/>
      <w:lvlText w:val="%4."/>
      <w:lvlJc w:val="left"/>
      <w:pPr>
        <w:ind w:left="2880" w:hanging="360"/>
      </w:pPr>
      <w:rPr>
        <w:rFonts w:cs="Times New Roman"/>
      </w:rPr>
    </w:lvl>
    <w:lvl w:ilvl="4" w:tplc="A0D6CB5C" w:tentative="1">
      <w:start w:val="1"/>
      <w:numFmt w:val="lowerLetter"/>
      <w:lvlText w:val="%5."/>
      <w:lvlJc w:val="left"/>
      <w:pPr>
        <w:ind w:left="3600" w:hanging="360"/>
      </w:pPr>
      <w:rPr>
        <w:rFonts w:cs="Times New Roman"/>
      </w:rPr>
    </w:lvl>
    <w:lvl w:ilvl="5" w:tplc="3C946D26" w:tentative="1">
      <w:start w:val="1"/>
      <w:numFmt w:val="lowerRoman"/>
      <w:lvlText w:val="%6."/>
      <w:lvlJc w:val="right"/>
      <w:pPr>
        <w:ind w:left="4320" w:hanging="180"/>
      </w:pPr>
      <w:rPr>
        <w:rFonts w:cs="Times New Roman"/>
      </w:rPr>
    </w:lvl>
    <w:lvl w:ilvl="6" w:tplc="B4ACBFCA" w:tentative="1">
      <w:start w:val="1"/>
      <w:numFmt w:val="decimal"/>
      <w:lvlText w:val="%7."/>
      <w:lvlJc w:val="left"/>
      <w:pPr>
        <w:ind w:left="5040" w:hanging="360"/>
      </w:pPr>
      <w:rPr>
        <w:rFonts w:cs="Times New Roman"/>
      </w:rPr>
    </w:lvl>
    <w:lvl w:ilvl="7" w:tplc="36CCAB0A" w:tentative="1">
      <w:start w:val="1"/>
      <w:numFmt w:val="lowerLetter"/>
      <w:lvlText w:val="%8."/>
      <w:lvlJc w:val="left"/>
      <w:pPr>
        <w:ind w:left="5760" w:hanging="360"/>
      </w:pPr>
      <w:rPr>
        <w:rFonts w:cs="Times New Roman"/>
      </w:rPr>
    </w:lvl>
    <w:lvl w:ilvl="8" w:tplc="37947B4A" w:tentative="1">
      <w:start w:val="1"/>
      <w:numFmt w:val="lowerRoman"/>
      <w:lvlText w:val="%9."/>
      <w:lvlJc w:val="right"/>
      <w:pPr>
        <w:ind w:left="6480" w:hanging="180"/>
      </w:pPr>
      <w:rPr>
        <w:rFonts w:cs="Times New Roman"/>
      </w:rPr>
    </w:lvl>
  </w:abstractNum>
  <w:abstractNum w:abstractNumId="40" w15:restartNumberingAfterBreak="0">
    <w:nsid w:val="43E57B37"/>
    <w:multiLevelType w:val="multilevel"/>
    <w:tmpl w:val="EBF48D0A"/>
    <w:lvl w:ilvl="0">
      <w:start w:val="2"/>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41" w15:restartNumberingAfterBreak="0">
    <w:nsid w:val="449717FC"/>
    <w:multiLevelType w:val="multilevel"/>
    <w:tmpl w:val="868E6D7C"/>
    <w:lvl w:ilvl="0">
      <w:start w:val="1"/>
      <w:numFmt w:val="decimal"/>
      <w:lvlText w:val="4.2.%1"/>
      <w:lvlJc w:val="left"/>
      <w:pPr>
        <w:ind w:left="360" w:hanging="360"/>
      </w:pPr>
      <w:rPr>
        <w:rFonts w:cs="Times New Roman" w:hint="default"/>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49673CBE"/>
    <w:multiLevelType w:val="hybridMultilevel"/>
    <w:tmpl w:val="0BA4CFDE"/>
    <w:lvl w:ilvl="0" w:tplc="C2AE399E">
      <w:start w:val="1"/>
      <w:numFmt w:val="bullet"/>
      <w:lvlText w:val=""/>
      <w:lvlJc w:val="left"/>
      <w:pPr>
        <w:ind w:left="1429" w:hanging="360"/>
      </w:pPr>
      <w:rPr>
        <w:rFonts w:ascii="Symbol" w:hAnsi="Symbol" w:hint="default"/>
      </w:rPr>
    </w:lvl>
    <w:lvl w:ilvl="1" w:tplc="DE3C2A38" w:tentative="1">
      <w:start w:val="1"/>
      <w:numFmt w:val="bullet"/>
      <w:lvlText w:val="o"/>
      <w:lvlJc w:val="left"/>
      <w:pPr>
        <w:ind w:left="2149" w:hanging="360"/>
      </w:pPr>
      <w:rPr>
        <w:rFonts w:ascii="Courier New" w:hAnsi="Courier New" w:cs="Courier New" w:hint="default"/>
      </w:rPr>
    </w:lvl>
    <w:lvl w:ilvl="2" w:tplc="2514CE5C" w:tentative="1">
      <w:start w:val="1"/>
      <w:numFmt w:val="bullet"/>
      <w:lvlText w:val=""/>
      <w:lvlJc w:val="left"/>
      <w:pPr>
        <w:ind w:left="2869" w:hanging="360"/>
      </w:pPr>
      <w:rPr>
        <w:rFonts w:ascii="Wingdings" w:hAnsi="Wingdings" w:hint="default"/>
      </w:rPr>
    </w:lvl>
    <w:lvl w:ilvl="3" w:tplc="2C9258EC" w:tentative="1">
      <w:start w:val="1"/>
      <w:numFmt w:val="bullet"/>
      <w:lvlText w:val=""/>
      <w:lvlJc w:val="left"/>
      <w:pPr>
        <w:ind w:left="3589" w:hanging="360"/>
      </w:pPr>
      <w:rPr>
        <w:rFonts w:ascii="Symbol" w:hAnsi="Symbol" w:hint="default"/>
      </w:rPr>
    </w:lvl>
    <w:lvl w:ilvl="4" w:tplc="C59EC8B6" w:tentative="1">
      <w:start w:val="1"/>
      <w:numFmt w:val="bullet"/>
      <w:lvlText w:val="o"/>
      <w:lvlJc w:val="left"/>
      <w:pPr>
        <w:ind w:left="4309" w:hanging="360"/>
      </w:pPr>
      <w:rPr>
        <w:rFonts w:ascii="Courier New" w:hAnsi="Courier New" w:cs="Courier New" w:hint="default"/>
      </w:rPr>
    </w:lvl>
    <w:lvl w:ilvl="5" w:tplc="AB02FE0C" w:tentative="1">
      <w:start w:val="1"/>
      <w:numFmt w:val="bullet"/>
      <w:lvlText w:val=""/>
      <w:lvlJc w:val="left"/>
      <w:pPr>
        <w:ind w:left="5029" w:hanging="360"/>
      </w:pPr>
      <w:rPr>
        <w:rFonts w:ascii="Wingdings" w:hAnsi="Wingdings" w:hint="default"/>
      </w:rPr>
    </w:lvl>
    <w:lvl w:ilvl="6" w:tplc="A3D6BAF4" w:tentative="1">
      <w:start w:val="1"/>
      <w:numFmt w:val="bullet"/>
      <w:lvlText w:val=""/>
      <w:lvlJc w:val="left"/>
      <w:pPr>
        <w:ind w:left="5749" w:hanging="360"/>
      </w:pPr>
      <w:rPr>
        <w:rFonts w:ascii="Symbol" w:hAnsi="Symbol" w:hint="default"/>
      </w:rPr>
    </w:lvl>
    <w:lvl w:ilvl="7" w:tplc="A6F6D802" w:tentative="1">
      <w:start w:val="1"/>
      <w:numFmt w:val="bullet"/>
      <w:lvlText w:val="o"/>
      <w:lvlJc w:val="left"/>
      <w:pPr>
        <w:ind w:left="6469" w:hanging="360"/>
      </w:pPr>
      <w:rPr>
        <w:rFonts w:ascii="Courier New" w:hAnsi="Courier New" w:cs="Courier New" w:hint="default"/>
      </w:rPr>
    </w:lvl>
    <w:lvl w:ilvl="8" w:tplc="66B23686" w:tentative="1">
      <w:start w:val="1"/>
      <w:numFmt w:val="bullet"/>
      <w:lvlText w:val=""/>
      <w:lvlJc w:val="left"/>
      <w:pPr>
        <w:ind w:left="7189" w:hanging="360"/>
      </w:pPr>
      <w:rPr>
        <w:rFonts w:ascii="Wingdings" w:hAnsi="Wingdings" w:hint="default"/>
      </w:rPr>
    </w:lvl>
  </w:abstractNum>
  <w:abstractNum w:abstractNumId="44" w15:restartNumberingAfterBreak="0">
    <w:nsid w:val="4CD0092E"/>
    <w:multiLevelType w:val="hybridMultilevel"/>
    <w:tmpl w:val="CA16455C"/>
    <w:lvl w:ilvl="0" w:tplc="86FC17E0">
      <w:start w:val="1"/>
      <w:numFmt w:val="bullet"/>
      <w:pStyle w:val="-6"/>
      <w:lvlText w:val=""/>
      <w:lvlJc w:val="left"/>
      <w:pPr>
        <w:tabs>
          <w:tab w:val="num" w:pos="1430"/>
        </w:tabs>
        <w:ind w:left="1430" w:hanging="360"/>
      </w:pPr>
      <w:rPr>
        <w:rFonts w:ascii="Symbol" w:hAnsi="Symbol" w:hint="default"/>
      </w:rPr>
    </w:lvl>
    <w:lvl w:ilvl="1" w:tplc="39FA94AA">
      <w:start w:val="1"/>
      <w:numFmt w:val="bullet"/>
      <w:lvlText w:val=""/>
      <w:lvlJc w:val="left"/>
      <w:pPr>
        <w:tabs>
          <w:tab w:val="num" w:pos="2150"/>
        </w:tabs>
        <w:ind w:left="2150" w:hanging="360"/>
      </w:pPr>
      <w:rPr>
        <w:rFonts w:ascii="Symbol" w:hAnsi="Symbol" w:hint="default"/>
      </w:rPr>
    </w:lvl>
    <w:lvl w:ilvl="2" w:tplc="B16ABCF2">
      <w:start w:val="1"/>
      <w:numFmt w:val="bullet"/>
      <w:lvlText w:val=""/>
      <w:lvlJc w:val="left"/>
      <w:pPr>
        <w:tabs>
          <w:tab w:val="num" w:pos="2870"/>
        </w:tabs>
        <w:ind w:left="2870" w:hanging="360"/>
      </w:pPr>
      <w:rPr>
        <w:rFonts w:ascii="Wingdings" w:hAnsi="Wingdings" w:hint="default"/>
      </w:rPr>
    </w:lvl>
    <w:lvl w:ilvl="3" w:tplc="31E2F708">
      <w:start w:val="1"/>
      <w:numFmt w:val="bullet"/>
      <w:lvlText w:val=""/>
      <w:lvlJc w:val="left"/>
      <w:pPr>
        <w:tabs>
          <w:tab w:val="num" w:pos="3590"/>
        </w:tabs>
        <w:ind w:left="3590" w:hanging="360"/>
      </w:pPr>
      <w:rPr>
        <w:rFonts w:ascii="Symbol" w:hAnsi="Symbol" w:hint="default"/>
      </w:rPr>
    </w:lvl>
    <w:lvl w:ilvl="4" w:tplc="B804227C">
      <w:start w:val="1"/>
      <w:numFmt w:val="bullet"/>
      <w:lvlText w:val="o"/>
      <w:lvlJc w:val="left"/>
      <w:pPr>
        <w:tabs>
          <w:tab w:val="num" w:pos="4310"/>
        </w:tabs>
        <w:ind w:left="4310" w:hanging="360"/>
      </w:pPr>
      <w:rPr>
        <w:rFonts w:ascii="Courier New" w:hAnsi="Courier New" w:hint="default"/>
      </w:rPr>
    </w:lvl>
    <w:lvl w:ilvl="5" w:tplc="37A66A6C">
      <w:start w:val="1"/>
      <w:numFmt w:val="bullet"/>
      <w:lvlText w:val=""/>
      <w:lvlJc w:val="left"/>
      <w:pPr>
        <w:tabs>
          <w:tab w:val="num" w:pos="5030"/>
        </w:tabs>
        <w:ind w:left="5030" w:hanging="360"/>
      </w:pPr>
      <w:rPr>
        <w:rFonts w:ascii="Wingdings" w:hAnsi="Wingdings" w:hint="default"/>
      </w:rPr>
    </w:lvl>
    <w:lvl w:ilvl="6" w:tplc="13B6A642">
      <w:start w:val="1"/>
      <w:numFmt w:val="bullet"/>
      <w:lvlText w:val=""/>
      <w:lvlJc w:val="left"/>
      <w:pPr>
        <w:tabs>
          <w:tab w:val="num" w:pos="5750"/>
        </w:tabs>
        <w:ind w:left="5750" w:hanging="360"/>
      </w:pPr>
      <w:rPr>
        <w:rFonts w:ascii="Symbol" w:hAnsi="Symbol" w:hint="default"/>
      </w:rPr>
    </w:lvl>
    <w:lvl w:ilvl="7" w:tplc="CDD29EEE">
      <w:start w:val="1"/>
      <w:numFmt w:val="bullet"/>
      <w:lvlText w:val="o"/>
      <w:lvlJc w:val="left"/>
      <w:pPr>
        <w:tabs>
          <w:tab w:val="num" w:pos="6470"/>
        </w:tabs>
        <w:ind w:left="6470" w:hanging="360"/>
      </w:pPr>
      <w:rPr>
        <w:rFonts w:ascii="Courier New" w:hAnsi="Courier New" w:hint="default"/>
      </w:rPr>
    </w:lvl>
    <w:lvl w:ilvl="8" w:tplc="8C80A706">
      <w:start w:val="1"/>
      <w:numFmt w:val="bullet"/>
      <w:lvlText w:val=""/>
      <w:lvlJc w:val="left"/>
      <w:pPr>
        <w:tabs>
          <w:tab w:val="num" w:pos="7190"/>
        </w:tabs>
        <w:ind w:left="7190" w:hanging="360"/>
      </w:pPr>
      <w:rPr>
        <w:rFonts w:ascii="Wingdings" w:hAnsi="Wingdings" w:hint="default"/>
      </w:rPr>
    </w:lvl>
  </w:abstractNum>
  <w:abstractNum w:abstractNumId="45" w15:restartNumberingAfterBreak="0">
    <w:nsid w:val="4D4170F6"/>
    <w:multiLevelType w:val="multilevel"/>
    <w:tmpl w:val="8B52450E"/>
    <w:lvl w:ilvl="0">
      <w:start w:val="23"/>
      <w:numFmt w:val="decimal"/>
      <w:lvlText w:val="%1."/>
      <w:lvlJc w:val="left"/>
      <w:pPr>
        <w:ind w:left="480" w:hanging="480"/>
      </w:pPr>
      <w:rPr>
        <w:rFonts w:eastAsia="Calibri" w:hint="default"/>
      </w:rPr>
    </w:lvl>
    <w:lvl w:ilvl="1">
      <w:start w:val="1"/>
      <w:numFmt w:val="decimal"/>
      <w:lvlText w:val="%1.%2."/>
      <w:lvlJc w:val="left"/>
      <w:pPr>
        <w:ind w:left="1190" w:hanging="480"/>
      </w:pPr>
      <w:rPr>
        <w:rFonts w:ascii="Times New Roman" w:eastAsia="Calibri" w:hAnsi="Times New Roman" w:cs="Times New Roman"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4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3A81DA8"/>
    <w:multiLevelType w:val="multilevel"/>
    <w:tmpl w:val="E80E0B64"/>
    <w:lvl w:ilvl="0">
      <w:start w:val="1"/>
      <w:numFmt w:val="decimal"/>
      <w:lvlText w:val="%1."/>
      <w:lvlJc w:val="left"/>
      <w:pPr>
        <w:ind w:left="360" w:hanging="360"/>
      </w:pPr>
      <w:rPr>
        <w:rFonts w:hint="default"/>
      </w:rPr>
    </w:lvl>
    <w:lvl w:ilvl="1">
      <w:start w:val="1"/>
      <w:numFmt w:val="decimal"/>
      <w:suff w:val="space"/>
      <w:lvlText w:val="1.%2."/>
      <w:lvlJc w:val="left"/>
      <w:pPr>
        <w:ind w:left="1069" w:hanging="360"/>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58EF1A27"/>
    <w:multiLevelType w:val="multilevel"/>
    <w:tmpl w:val="6366A708"/>
    <w:lvl w:ilvl="0">
      <w:start w:val="1"/>
      <w:numFmt w:val="decimal"/>
      <w:lvlText w:val="%1."/>
      <w:lvlJc w:val="left"/>
      <w:pPr>
        <w:ind w:left="360" w:hanging="360"/>
      </w:pPr>
    </w:lvl>
    <w:lvl w:ilvl="1">
      <w:start w:val="1"/>
      <w:numFmt w:val="decimal"/>
      <w:lvlText w:val="%1.%2."/>
      <w:lvlJc w:val="left"/>
      <w:pPr>
        <w:ind w:left="1284" w:hanging="432"/>
      </w:pPr>
      <w:rPr>
        <w:b w:val="0"/>
        <w:i w:val="0"/>
      </w:r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99153D2"/>
    <w:multiLevelType w:val="multilevel"/>
    <w:tmpl w:val="7BBC48DE"/>
    <w:lvl w:ilvl="0">
      <w:start w:val="1"/>
      <w:numFmt w:val="decimal"/>
      <w:lvlText w:val="%1."/>
      <w:lvlJc w:val="left"/>
      <w:pPr>
        <w:ind w:left="356" w:hanging="360"/>
      </w:pPr>
      <w:rPr>
        <w:rFonts w:hint="default"/>
      </w:rPr>
    </w:lvl>
    <w:lvl w:ilvl="1">
      <w:start w:val="9"/>
      <w:numFmt w:val="decimal"/>
      <w:isLgl/>
      <w:lvlText w:val="%1.%2."/>
      <w:lvlJc w:val="left"/>
      <w:pPr>
        <w:ind w:left="495" w:hanging="495"/>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92" w:hanging="1080"/>
      </w:pPr>
      <w:rPr>
        <w:rFonts w:hint="default"/>
      </w:rPr>
    </w:lvl>
    <w:lvl w:ilvl="5">
      <w:start w:val="1"/>
      <w:numFmt w:val="decimal"/>
      <w:isLgl/>
      <w:lvlText w:val="%1.%2.%3.%4.%5.%6."/>
      <w:lvlJc w:val="left"/>
      <w:pPr>
        <w:ind w:left="1096" w:hanging="1080"/>
      </w:pPr>
      <w:rPr>
        <w:rFonts w:hint="default"/>
      </w:rPr>
    </w:lvl>
    <w:lvl w:ilvl="6">
      <w:start w:val="1"/>
      <w:numFmt w:val="decimal"/>
      <w:isLgl/>
      <w:lvlText w:val="%1.%2.%3.%4.%5.%6.%7."/>
      <w:lvlJc w:val="left"/>
      <w:pPr>
        <w:ind w:left="1460" w:hanging="1440"/>
      </w:pPr>
      <w:rPr>
        <w:rFonts w:hint="default"/>
      </w:rPr>
    </w:lvl>
    <w:lvl w:ilvl="7">
      <w:start w:val="1"/>
      <w:numFmt w:val="decimal"/>
      <w:isLgl/>
      <w:lvlText w:val="%1.%2.%3.%4.%5.%6.%7.%8."/>
      <w:lvlJc w:val="left"/>
      <w:pPr>
        <w:ind w:left="1464" w:hanging="1440"/>
      </w:pPr>
      <w:rPr>
        <w:rFonts w:hint="default"/>
      </w:rPr>
    </w:lvl>
    <w:lvl w:ilvl="8">
      <w:start w:val="1"/>
      <w:numFmt w:val="decimal"/>
      <w:isLgl/>
      <w:lvlText w:val="%1.%2.%3.%4.%5.%6.%7.%8.%9."/>
      <w:lvlJc w:val="left"/>
      <w:pPr>
        <w:ind w:left="1828" w:hanging="1800"/>
      </w:pPr>
      <w:rPr>
        <w:rFonts w:hint="default"/>
      </w:rPr>
    </w:lvl>
  </w:abstractNum>
  <w:abstractNum w:abstractNumId="50"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AB174FA"/>
    <w:multiLevelType w:val="multilevel"/>
    <w:tmpl w:val="ED4E6F1A"/>
    <w:lvl w:ilvl="0">
      <w:start w:val="6"/>
      <w:numFmt w:val="decimal"/>
      <w:lvlText w:val="%1."/>
      <w:lvlJc w:val="left"/>
      <w:pPr>
        <w:ind w:left="600" w:hanging="600"/>
      </w:pPr>
      <w:rPr>
        <w:rFonts w:hint="default"/>
      </w:rPr>
    </w:lvl>
    <w:lvl w:ilvl="1">
      <w:start w:val="14"/>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3" w15:restartNumberingAfterBreak="0">
    <w:nsid w:val="5D1A0A3C"/>
    <w:multiLevelType w:val="multilevel"/>
    <w:tmpl w:val="75ACB956"/>
    <w:lvl w:ilvl="0">
      <w:start w:val="4"/>
      <w:numFmt w:val="decimal"/>
      <w:lvlText w:val="%1"/>
      <w:lvlJc w:val="left"/>
      <w:pPr>
        <w:ind w:left="360" w:hanging="360"/>
      </w:pPr>
      <w:rPr>
        <w:rFonts w:cs="Times New Roman" w:hint="default"/>
      </w:rPr>
    </w:lvl>
    <w:lvl w:ilvl="1">
      <w:start w:val="1"/>
      <w:numFmt w:val="decimal"/>
      <w:lvlText w:val="4.1.%2"/>
      <w:lvlJc w:val="left"/>
      <w:pPr>
        <w:ind w:left="360" w:hanging="360"/>
      </w:pPr>
      <w:rPr>
        <w:rFonts w:cs="Times New Roman" w:hint="default"/>
      </w:rPr>
    </w:lvl>
    <w:lvl w:ilvl="2">
      <w:start w:val="1"/>
      <w:numFmt w:val="decimal"/>
      <w:lvlText w:val="%1.%2.%3"/>
      <w:lvlJc w:val="left"/>
      <w:pPr>
        <w:ind w:left="1004"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4"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5" w15:restartNumberingAfterBreak="0">
    <w:nsid w:val="5FAE6209"/>
    <w:multiLevelType w:val="hybridMultilevel"/>
    <w:tmpl w:val="7E18BC8E"/>
    <w:lvl w:ilvl="0" w:tplc="B29C7E24">
      <w:start w:val="1"/>
      <w:numFmt w:val="bullet"/>
      <w:lvlText w:val="–"/>
      <w:lvlJc w:val="left"/>
      <w:pPr>
        <w:ind w:left="1287" w:hanging="360"/>
      </w:pPr>
      <w:rPr>
        <w:rFonts w:ascii="Times New Roman" w:hAnsi="Times New Roman" w:cs="Times New Roman" w:hint="default"/>
        <w:sz w:val="22"/>
      </w:rPr>
    </w:lvl>
    <w:lvl w:ilvl="1" w:tplc="C3CC1820" w:tentative="1">
      <w:start w:val="1"/>
      <w:numFmt w:val="bullet"/>
      <w:lvlText w:val="o"/>
      <w:lvlJc w:val="left"/>
      <w:pPr>
        <w:ind w:left="2007" w:hanging="360"/>
      </w:pPr>
      <w:rPr>
        <w:rFonts w:ascii="Courier New" w:hAnsi="Courier New" w:cs="Courier New" w:hint="default"/>
      </w:rPr>
    </w:lvl>
    <w:lvl w:ilvl="2" w:tplc="EBE2036E" w:tentative="1">
      <w:start w:val="1"/>
      <w:numFmt w:val="bullet"/>
      <w:lvlText w:val=""/>
      <w:lvlJc w:val="left"/>
      <w:pPr>
        <w:ind w:left="2727" w:hanging="360"/>
      </w:pPr>
      <w:rPr>
        <w:rFonts w:ascii="Wingdings" w:hAnsi="Wingdings" w:hint="default"/>
      </w:rPr>
    </w:lvl>
    <w:lvl w:ilvl="3" w:tplc="DA962EDA" w:tentative="1">
      <w:start w:val="1"/>
      <w:numFmt w:val="bullet"/>
      <w:lvlText w:val=""/>
      <w:lvlJc w:val="left"/>
      <w:pPr>
        <w:ind w:left="3447" w:hanging="360"/>
      </w:pPr>
      <w:rPr>
        <w:rFonts w:ascii="Symbol" w:hAnsi="Symbol" w:hint="default"/>
      </w:rPr>
    </w:lvl>
    <w:lvl w:ilvl="4" w:tplc="E33ADF04" w:tentative="1">
      <w:start w:val="1"/>
      <w:numFmt w:val="bullet"/>
      <w:lvlText w:val="o"/>
      <w:lvlJc w:val="left"/>
      <w:pPr>
        <w:ind w:left="4167" w:hanging="360"/>
      </w:pPr>
      <w:rPr>
        <w:rFonts w:ascii="Courier New" w:hAnsi="Courier New" w:cs="Courier New" w:hint="default"/>
      </w:rPr>
    </w:lvl>
    <w:lvl w:ilvl="5" w:tplc="46D86302" w:tentative="1">
      <w:start w:val="1"/>
      <w:numFmt w:val="bullet"/>
      <w:lvlText w:val=""/>
      <w:lvlJc w:val="left"/>
      <w:pPr>
        <w:ind w:left="4887" w:hanging="360"/>
      </w:pPr>
      <w:rPr>
        <w:rFonts w:ascii="Wingdings" w:hAnsi="Wingdings" w:hint="default"/>
      </w:rPr>
    </w:lvl>
    <w:lvl w:ilvl="6" w:tplc="A072BCAC" w:tentative="1">
      <w:start w:val="1"/>
      <w:numFmt w:val="bullet"/>
      <w:lvlText w:val=""/>
      <w:lvlJc w:val="left"/>
      <w:pPr>
        <w:ind w:left="5607" w:hanging="360"/>
      </w:pPr>
      <w:rPr>
        <w:rFonts w:ascii="Symbol" w:hAnsi="Symbol" w:hint="default"/>
      </w:rPr>
    </w:lvl>
    <w:lvl w:ilvl="7" w:tplc="87486FFE" w:tentative="1">
      <w:start w:val="1"/>
      <w:numFmt w:val="bullet"/>
      <w:lvlText w:val="o"/>
      <w:lvlJc w:val="left"/>
      <w:pPr>
        <w:ind w:left="6327" w:hanging="360"/>
      </w:pPr>
      <w:rPr>
        <w:rFonts w:ascii="Courier New" w:hAnsi="Courier New" w:cs="Courier New" w:hint="default"/>
      </w:rPr>
    </w:lvl>
    <w:lvl w:ilvl="8" w:tplc="C81EAFAC" w:tentative="1">
      <w:start w:val="1"/>
      <w:numFmt w:val="bullet"/>
      <w:lvlText w:val=""/>
      <w:lvlJc w:val="left"/>
      <w:pPr>
        <w:ind w:left="7047" w:hanging="360"/>
      </w:pPr>
      <w:rPr>
        <w:rFonts w:ascii="Wingdings" w:hAnsi="Wingdings" w:hint="default"/>
      </w:rPr>
    </w:lvl>
  </w:abstractNum>
  <w:abstractNum w:abstractNumId="56"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7" w15:restartNumberingAfterBreak="0">
    <w:nsid w:val="622B48F7"/>
    <w:multiLevelType w:val="hybridMultilevel"/>
    <w:tmpl w:val="F29253D0"/>
    <w:lvl w:ilvl="0" w:tplc="C5C0F90E">
      <w:start w:val="1"/>
      <w:numFmt w:val="decimal"/>
      <w:lvlText w:val="%1."/>
      <w:lvlJc w:val="left"/>
      <w:pPr>
        <w:ind w:left="720" w:hanging="360"/>
      </w:pPr>
    </w:lvl>
    <w:lvl w:ilvl="1" w:tplc="502C3882" w:tentative="1">
      <w:start w:val="1"/>
      <w:numFmt w:val="lowerLetter"/>
      <w:lvlText w:val="%2."/>
      <w:lvlJc w:val="left"/>
      <w:pPr>
        <w:ind w:left="1440" w:hanging="360"/>
      </w:pPr>
    </w:lvl>
    <w:lvl w:ilvl="2" w:tplc="3508CD48" w:tentative="1">
      <w:start w:val="1"/>
      <w:numFmt w:val="lowerRoman"/>
      <w:lvlText w:val="%3."/>
      <w:lvlJc w:val="right"/>
      <w:pPr>
        <w:ind w:left="2160" w:hanging="180"/>
      </w:pPr>
    </w:lvl>
    <w:lvl w:ilvl="3" w:tplc="FDB46652">
      <w:start w:val="1"/>
      <w:numFmt w:val="decimal"/>
      <w:lvlText w:val="%4."/>
      <w:lvlJc w:val="left"/>
      <w:pPr>
        <w:ind w:left="2880" w:hanging="360"/>
      </w:pPr>
    </w:lvl>
    <w:lvl w:ilvl="4" w:tplc="D5E0A566" w:tentative="1">
      <w:start w:val="1"/>
      <w:numFmt w:val="lowerLetter"/>
      <w:lvlText w:val="%5."/>
      <w:lvlJc w:val="left"/>
      <w:pPr>
        <w:ind w:left="3600" w:hanging="360"/>
      </w:pPr>
    </w:lvl>
    <w:lvl w:ilvl="5" w:tplc="BB788A7E" w:tentative="1">
      <w:start w:val="1"/>
      <w:numFmt w:val="lowerRoman"/>
      <w:lvlText w:val="%6."/>
      <w:lvlJc w:val="right"/>
      <w:pPr>
        <w:ind w:left="4320" w:hanging="180"/>
      </w:pPr>
    </w:lvl>
    <w:lvl w:ilvl="6" w:tplc="6AD266B8" w:tentative="1">
      <w:start w:val="1"/>
      <w:numFmt w:val="decimal"/>
      <w:lvlText w:val="%7."/>
      <w:lvlJc w:val="left"/>
      <w:pPr>
        <w:ind w:left="5040" w:hanging="360"/>
      </w:pPr>
    </w:lvl>
    <w:lvl w:ilvl="7" w:tplc="12C80ADE" w:tentative="1">
      <w:start w:val="1"/>
      <w:numFmt w:val="lowerLetter"/>
      <w:lvlText w:val="%8."/>
      <w:lvlJc w:val="left"/>
      <w:pPr>
        <w:ind w:left="5760" w:hanging="360"/>
      </w:pPr>
    </w:lvl>
    <w:lvl w:ilvl="8" w:tplc="5F4EB870" w:tentative="1">
      <w:start w:val="1"/>
      <w:numFmt w:val="lowerRoman"/>
      <w:lvlText w:val="%9."/>
      <w:lvlJc w:val="right"/>
      <w:pPr>
        <w:ind w:left="6480" w:hanging="180"/>
      </w:pPr>
    </w:lvl>
  </w:abstractNum>
  <w:abstractNum w:abstractNumId="58" w15:restartNumberingAfterBreak="0">
    <w:nsid w:val="66AD4D9B"/>
    <w:multiLevelType w:val="hybridMultilevel"/>
    <w:tmpl w:val="B5AC0C66"/>
    <w:lvl w:ilvl="0" w:tplc="23A607DC">
      <w:start w:val="1"/>
      <w:numFmt w:val="decimal"/>
      <w:lvlText w:val="%1."/>
      <w:lvlJc w:val="left"/>
      <w:pPr>
        <w:tabs>
          <w:tab w:val="num" w:pos="360"/>
        </w:tabs>
        <w:ind w:left="360" w:hanging="360"/>
      </w:pPr>
      <w:rPr>
        <w:rFonts w:cs="Times New Roman"/>
      </w:rPr>
    </w:lvl>
    <w:lvl w:ilvl="1" w:tplc="EA5419EE">
      <w:numFmt w:val="none"/>
      <w:lvlText w:val=""/>
      <w:lvlJc w:val="left"/>
      <w:pPr>
        <w:tabs>
          <w:tab w:val="num" w:pos="360"/>
        </w:tabs>
      </w:pPr>
      <w:rPr>
        <w:rFonts w:cs="Times New Roman"/>
      </w:rPr>
    </w:lvl>
    <w:lvl w:ilvl="2" w:tplc="285CD44C">
      <w:numFmt w:val="none"/>
      <w:lvlText w:val=""/>
      <w:lvlJc w:val="left"/>
      <w:pPr>
        <w:tabs>
          <w:tab w:val="num" w:pos="360"/>
        </w:tabs>
      </w:pPr>
      <w:rPr>
        <w:rFonts w:cs="Times New Roman"/>
      </w:rPr>
    </w:lvl>
    <w:lvl w:ilvl="3" w:tplc="0E0AE6F6">
      <w:numFmt w:val="none"/>
      <w:lvlText w:val=""/>
      <w:lvlJc w:val="left"/>
      <w:pPr>
        <w:tabs>
          <w:tab w:val="num" w:pos="360"/>
        </w:tabs>
      </w:pPr>
      <w:rPr>
        <w:rFonts w:cs="Times New Roman"/>
      </w:rPr>
    </w:lvl>
    <w:lvl w:ilvl="4" w:tplc="0C14B768">
      <w:numFmt w:val="none"/>
      <w:lvlText w:val=""/>
      <w:lvlJc w:val="left"/>
      <w:pPr>
        <w:tabs>
          <w:tab w:val="num" w:pos="360"/>
        </w:tabs>
      </w:pPr>
      <w:rPr>
        <w:rFonts w:cs="Times New Roman"/>
      </w:rPr>
    </w:lvl>
    <w:lvl w:ilvl="5" w:tplc="AC8C1C8E">
      <w:numFmt w:val="none"/>
      <w:lvlText w:val=""/>
      <w:lvlJc w:val="left"/>
      <w:pPr>
        <w:tabs>
          <w:tab w:val="num" w:pos="360"/>
        </w:tabs>
      </w:pPr>
      <w:rPr>
        <w:rFonts w:cs="Times New Roman"/>
      </w:rPr>
    </w:lvl>
    <w:lvl w:ilvl="6" w:tplc="C4907C50">
      <w:numFmt w:val="none"/>
      <w:lvlText w:val=""/>
      <w:lvlJc w:val="left"/>
      <w:pPr>
        <w:tabs>
          <w:tab w:val="num" w:pos="360"/>
        </w:tabs>
      </w:pPr>
      <w:rPr>
        <w:rFonts w:cs="Times New Roman"/>
      </w:rPr>
    </w:lvl>
    <w:lvl w:ilvl="7" w:tplc="774C42D6">
      <w:numFmt w:val="none"/>
      <w:lvlText w:val=""/>
      <w:lvlJc w:val="left"/>
      <w:pPr>
        <w:tabs>
          <w:tab w:val="num" w:pos="360"/>
        </w:tabs>
      </w:pPr>
      <w:rPr>
        <w:rFonts w:cs="Times New Roman"/>
      </w:rPr>
    </w:lvl>
    <w:lvl w:ilvl="8" w:tplc="8D56C810">
      <w:numFmt w:val="none"/>
      <w:lvlText w:val=""/>
      <w:lvlJc w:val="left"/>
      <w:pPr>
        <w:tabs>
          <w:tab w:val="num" w:pos="360"/>
        </w:tabs>
      </w:pPr>
      <w:rPr>
        <w:rFonts w:cs="Times New Roman"/>
      </w:rPr>
    </w:lvl>
  </w:abstractNum>
  <w:abstractNum w:abstractNumId="59" w15:restartNumberingAfterBreak="0">
    <w:nsid w:val="682E74A8"/>
    <w:multiLevelType w:val="hybridMultilevel"/>
    <w:tmpl w:val="381E2718"/>
    <w:lvl w:ilvl="0" w:tplc="D2B05F82">
      <w:start w:val="1"/>
      <w:numFmt w:val="decimal"/>
      <w:lvlText w:val="%1."/>
      <w:lvlJc w:val="left"/>
      <w:pPr>
        <w:ind w:left="927" w:hanging="360"/>
      </w:pPr>
      <w:rPr>
        <w:rFonts w:cs="Times New Roman"/>
      </w:rPr>
    </w:lvl>
    <w:lvl w:ilvl="1" w:tplc="98D25A6E" w:tentative="1">
      <w:start w:val="1"/>
      <w:numFmt w:val="lowerLetter"/>
      <w:lvlText w:val="%2."/>
      <w:lvlJc w:val="left"/>
      <w:pPr>
        <w:ind w:left="1647" w:hanging="360"/>
      </w:pPr>
      <w:rPr>
        <w:rFonts w:cs="Times New Roman"/>
      </w:rPr>
    </w:lvl>
    <w:lvl w:ilvl="2" w:tplc="95E64448" w:tentative="1">
      <w:start w:val="1"/>
      <w:numFmt w:val="lowerRoman"/>
      <w:lvlText w:val="%3."/>
      <w:lvlJc w:val="right"/>
      <w:pPr>
        <w:ind w:left="2367" w:hanging="180"/>
      </w:pPr>
      <w:rPr>
        <w:rFonts w:cs="Times New Roman"/>
      </w:rPr>
    </w:lvl>
    <w:lvl w:ilvl="3" w:tplc="EB4ECEAC" w:tentative="1">
      <w:start w:val="1"/>
      <w:numFmt w:val="decimal"/>
      <w:lvlText w:val="%4."/>
      <w:lvlJc w:val="left"/>
      <w:pPr>
        <w:ind w:left="3087" w:hanging="360"/>
      </w:pPr>
      <w:rPr>
        <w:rFonts w:cs="Times New Roman"/>
      </w:rPr>
    </w:lvl>
    <w:lvl w:ilvl="4" w:tplc="5BBA46C2" w:tentative="1">
      <w:start w:val="1"/>
      <w:numFmt w:val="lowerLetter"/>
      <w:lvlText w:val="%5."/>
      <w:lvlJc w:val="left"/>
      <w:pPr>
        <w:ind w:left="3807" w:hanging="360"/>
      </w:pPr>
      <w:rPr>
        <w:rFonts w:cs="Times New Roman"/>
      </w:rPr>
    </w:lvl>
    <w:lvl w:ilvl="5" w:tplc="0152F30C" w:tentative="1">
      <w:start w:val="1"/>
      <w:numFmt w:val="lowerRoman"/>
      <w:lvlText w:val="%6."/>
      <w:lvlJc w:val="right"/>
      <w:pPr>
        <w:ind w:left="4527" w:hanging="180"/>
      </w:pPr>
      <w:rPr>
        <w:rFonts w:cs="Times New Roman"/>
      </w:rPr>
    </w:lvl>
    <w:lvl w:ilvl="6" w:tplc="BDD8BFC0" w:tentative="1">
      <w:start w:val="1"/>
      <w:numFmt w:val="decimal"/>
      <w:lvlText w:val="%7."/>
      <w:lvlJc w:val="left"/>
      <w:pPr>
        <w:ind w:left="5247" w:hanging="360"/>
      </w:pPr>
      <w:rPr>
        <w:rFonts w:cs="Times New Roman"/>
      </w:rPr>
    </w:lvl>
    <w:lvl w:ilvl="7" w:tplc="C4B01B82" w:tentative="1">
      <w:start w:val="1"/>
      <w:numFmt w:val="lowerLetter"/>
      <w:lvlText w:val="%8."/>
      <w:lvlJc w:val="left"/>
      <w:pPr>
        <w:ind w:left="5967" w:hanging="360"/>
      </w:pPr>
      <w:rPr>
        <w:rFonts w:cs="Times New Roman"/>
      </w:rPr>
    </w:lvl>
    <w:lvl w:ilvl="8" w:tplc="D15AE1D8" w:tentative="1">
      <w:start w:val="1"/>
      <w:numFmt w:val="lowerRoman"/>
      <w:lvlText w:val="%9."/>
      <w:lvlJc w:val="right"/>
      <w:pPr>
        <w:ind w:left="6687" w:hanging="180"/>
      </w:pPr>
      <w:rPr>
        <w:rFonts w:cs="Times New Roman"/>
      </w:rPr>
    </w:lvl>
  </w:abstractNum>
  <w:abstractNum w:abstractNumId="60" w15:restartNumberingAfterBreak="0">
    <w:nsid w:val="69151629"/>
    <w:multiLevelType w:val="multilevel"/>
    <w:tmpl w:val="A8347EFC"/>
    <w:lvl w:ilvl="0">
      <w:start w:val="6"/>
      <w:numFmt w:val="decimal"/>
      <w:lvlText w:val="%1."/>
      <w:lvlJc w:val="left"/>
      <w:pPr>
        <w:ind w:left="540" w:hanging="540"/>
      </w:pPr>
      <w:rPr>
        <w:rFonts w:hint="default"/>
      </w:rPr>
    </w:lvl>
    <w:lvl w:ilvl="1">
      <w:start w:val="6"/>
      <w:numFmt w:val="decimal"/>
      <w:lvlText w:val="%1.%2."/>
      <w:lvlJc w:val="left"/>
      <w:pPr>
        <w:ind w:left="967" w:hanging="540"/>
      </w:pPr>
      <w:rPr>
        <w:rFonts w:hint="default"/>
      </w:rPr>
    </w:lvl>
    <w:lvl w:ilvl="2">
      <w:start w:val="1"/>
      <w:numFmt w:val="decimal"/>
      <w:lvlText w:val="%1.%2.%3."/>
      <w:lvlJc w:val="left"/>
      <w:pPr>
        <w:ind w:left="1574" w:hanging="720"/>
      </w:pPr>
      <w:rPr>
        <w:rFonts w:hint="default"/>
      </w:rPr>
    </w:lvl>
    <w:lvl w:ilvl="3">
      <w:start w:val="1"/>
      <w:numFmt w:val="decimal"/>
      <w:lvlText w:val="%1.%2.%3.%4."/>
      <w:lvlJc w:val="left"/>
      <w:pPr>
        <w:ind w:left="2001" w:hanging="720"/>
      </w:pPr>
      <w:rPr>
        <w:rFonts w:hint="default"/>
      </w:rPr>
    </w:lvl>
    <w:lvl w:ilvl="4">
      <w:start w:val="1"/>
      <w:numFmt w:val="decimal"/>
      <w:lvlText w:val="%1.%2.%3.%4.%5."/>
      <w:lvlJc w:val="left"/>
      <w:pPr>
        <w:ind w:left="2788" w:hanging="1080"/>
      </w:pPr>
      <w:rPr>
        <w:rFonts w:hint="default"/>
      </w:rPr>
    </w:lvl>
    <w:lvl w:ilvl="5">
      <w:start w:val="1"/>
      <w:numFmt w:val="decimal"/>
      <w:lvlText w:val="%1.%2.%3.%4.%5.%6."/>
      <w:lvlJc w:val="left"/>
      <w:pPr>
        <w:ind w:left="3215" w:hanging="1080"/>
      </w:pPr>
      <w:rPr>
        <w:rFonts w:hint="default"/>
      </w:rPr>
    </w:lvl>
    <w:lvl w:ilvl="6">
      <w:start w:val="1"/>
      <w:numFmt w:val="decimal"/>
      <w:lvlText w:val="%1.%2.%3.%4.%5.%6.%7."/>
      <w:lvlJc w:val="left"/>
      <w:pPr>
        <w:ind w:left="4002" w:hanging="1440"/>
      </w:pPr>
      <w:rPr>
        <w:rFonts w:hint="default"/>
      </w:rPr>
    </w:lvl>
    <w:lvl w:ilvl="7">
      <w:start w:val="1"/>
      <w:numFmt w:val="decimal"/>
      <w:lvlText w:val="%1.%2.%3.%4.%5.%6.%7.%8."/>
      <w:lvlJc w:val="left"/>
      <w:pPr>
        <w:ind w:left="4429" w:hanging="1440"/>
      </w:pPr>
      <w:rPr>
        <w:rFonts w:hint="default"/>
      </w:rPr>
    </w:lvl>
    <w:lvl w:ilvl="8">
      <w:start w:val="1"/>
      <w:numFmt w:val="decimal"/>
      <w:lvlText w:val="%1.%2.%3.%4.%5.%6.%7.%8.%9."/>
      <w:lvlJc w:val="left"/>
      <w:pPr>
        <w:ind w:left="5216" w:hanging="1800"/>
      </w:pPr>
      <w:rPr>
        <w:rFonts w:hint="default"/>
      </w:rPr>
    </w:lvl>
  </w:abstractNum>
  <w:abstractNum w:abstractNumId="61" w15:restartNumberingAfterBreak="0">
    <w:nsid w:val="69647357"/>
    <w:multiLevelType w:val="multilevel"/>
    <w:tmpl w:val="6DC0D208"/>
    <w:lvl w:ilvl="0">
      <w:start w:val="4"/>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1004"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2" w15:restartNumberingAfterBreak="0">
    <w:nsid w:val="6CF670D8"/>
    <w:multiLevelType w:val="hybridMultilevel"/>
    <w:tmpl w:val="AD483BEE"/>
    <w:lvl w:ilvl="0" w:tplc="2CFAF254">
      <w:start w:val="1"/>
      <w:numFmt w:val="decimal"/>
      <w:lvlText w:val="%1."/>
      <w:lvlJc w:val="left"/>
      <w:pPr>
        <w:ind w:left="4678" w:hanging="360"/>
      </w:pPr>
    </w:lvl>
    <w:lvl w:ilvl="1" w:tplc="1F08EA4A">
      <w:start w:val="1"/>
      <w:numFmt w:val="lowerLetter"/>
      <w:lvlText w:val="%2."/>
      <w:lvlJc w:val="left"/>
      <w:pPr>
        <w:ind w:left="5398" w:hanging="360"/>
      </w:pPr>
    </w:lvl>
    <w:lvl w:ilvl="2" w:tplc="E1807C4A" w:tentative="1">
      <w:start w:val="1"/>
      <w:numFmt w:val="lowerRoman"/>
      <w:lvlText w:val="%3."/>
      <w:lvlJc w:val="right"/>
      <w:pPr>
        <w:ind w:left="6118" w:hanging="180"/>
      </w:pPr>
    </w:lvl>
    <w:lvl w:ilvl="3" w:tplc="C304E99E" w:tentative="1">
      <w:start w:val="1"/>
      <w:numFmt w:val="decimal"/>
      <w:lvlText w:val="%4."/>
      <w:lvlJc w:val="left"/>
      <w:pPr>
        <w:ind w:left="6838" w:hanging="360"/>
      </w:pPr>
    </w:lvl>
    <w:lvl w:ilvl="4" w:tplc="F392C86A" w:tentative="1">
      <w:start w:val="1"/>
      <w:numFmt w:val="lowerLetter"/>
      <w:lvlText w:val="%5."/>
      <w:lvlJc w:val="left"/>
      <w:pPr>
        <w:ind w:left="7558" w:hanging="360"/>
      </w:pPr>
    </w:lvl>
    <w:lvl w:ilvl="5" w:tplc="4388247E" w:tentative="1">
      <w:start w:val="1"/>
      <w:numFmt w:val="lowerRoman"/>
      <w:lvlText w:val="%6."/>
      <w:lvlJc w:val="right"/>
      <w:pPr>
        <w:ind w:left="8278" w:hanging="180"/>
      </w:pPr>
    </w:lvl>
    <w:lvl w:ilvl="6" w:tplc="4C027614" w:tentative="1">
      <w:start w:val="1"/>
      <w:numFmt w:val="decimal"/>
      <w:lvlText w:val="%7."/>
      <w:lvlJc w:val="left"/>
      <w:pPr>
        <w:ind w:left="8998" w:hanging="360"/>
      </w:pPr>
    </w:lvl>
    <w:lvl w:ilvl="7" w:tplc="43CC7DC6" w:tentative="1">
      <w:start w:val="1"/>
      <w:numFmt w:val="lowerLetter"/>
      <w:lvlText w:val="%8."/>
      <w:lvlJc w:val="left"/>
      <w:pPr>
        <w:ind w:left="9718" w:hanging="360"/>
      </w:pPr>
    </w:lvl>
    <w:lvl w:ilvl="8" w:tplc="87AEAE8A" w:tentative="1">
      <w:start w:val="1"/>
      <w:numFmt w:val="lowerRoman"/>
      <w:lvlText w:val="%9."/>
      <w:lvlJc w:val="right"/>
      <w:pPr>
        <w:ind w:left="10438" w:hanging="180"/>
      </w:pPr>
    </w:lvl>
  </w:abstractNum>
  <w:abstractNum w:abstractNumId="6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64" w15:restartNumberingAfterBreak="0">
    <w:nsid w:val="71854F77"/>
    <w:multiLevelType w:val="hybridMultilevel"/>
    <w:tmpl w:val="DDEEA102"/>
    <w:lvl w:ilvl="0" w:tplc="87DA4B70">
      <w:start w:val="1"/>
      <w:numFmt w:val="bullet"/>
      <w:lvlText w:val=""/>
      <w:lvlJc w:val="left"/>
      <w:pPr>
        <w:ind w:left="720" w:hanging="360"/>
      </w:pPr>
      <w:rPr>
        <w:rFonts w:ascii="Symbol" w:hAnsi="Symbol" w:hint="default"/>
      </w:rPr>
    </w:lvl>
    <w:lvl w:ilvl="1" w:tplc="63E83164" w:tentative="1">
      <w:start w:val="1"/>
      <w:numFmt w:val="bullet"/>
      <w:lvlText w:val="o"/>
      <w:lvlJc w:val="left"/>
      <w:pPr>
        <w:ind w:left="1440" w:hanging="360"/>
      </w:pPr>
      <w:rPr>
        <w:rFonts w:ascii="Courier New" w:hAnsi="Courier New" w:cs="Courier New" w:hint="default"/>
      </w:rPr>
    </w:lvl>
    <w:lvl w:ilvl="2" w:tplc="45C2A28A" w:tentative="1">
      <w:start w:val="1"/>
      <w:numFmt w:val="bullet"/>
      <w:lvlText w:val=""/>
      <w:lvlJc w:val="left"/>
      <w:pPr>
        <w:ind w:left="2160" w:hanging="360"/>
      </w:pPr>
      <w:rPr>
        <w:rFonts w:ascii="Wingdings" w:hAnsi="Wingdings" w:hint="default"/>
      </w:rPr>
    </w:lvl>
    <w:lvl w:ilvl="3" w:tplc="1946DB4A" w:tentative="1">
      <w:start w:val="1"/>
      <w:numFmt w:val="bullet"/>
      <w:lvlText w:val=""/>
      <w:lvlJc w:val="left"/>
      <w:pPr>
        <w:ind w:left="2880" w:hanging="360"/>
      </w:pPr>
      <w:rPr>
        <w:rFonts w:ascii="Symbol" w:hAnsi="Symbol" w:hint="default"/>
      </w:rPr>
    </w:lvl>
    <w:lvl w:ilvl="4" w:tplc="525016F6" w:tentative="1">
      <w:start w:val="1"/>
      <w:numFmt w:val="bullet"/>
      <w:lvlText w:val="o"/>
      <w:lvlJc w:val="left"/>
      <w:pPr>
        <w:ind w:left="3600" w:hanging="360"/>
      </w:pPr>
      <w:rPr>
        <w:rFonts w:ascii="Courier New" w:hAnsi="Courier New" w:cs="Courier New" w:hint="default"/>
      </w:rPr>
    </w:lvl>
    <w:lvl w:ilvl="5" w:tplc="235867CE" w:tentative="1">
      <w:start w:val="1"/>
      <w:numFmt w:val="bullet"/>
      <w:lvlText w:val=""/>
      <w:lvlJc w:val="left"/>
      <w:pPr>
        <w:ind w:left="4320" w:hanging="360"/>
      </w:pPr>
      <w:rPr>
        <w:rFonts w:ascii="Wingdings" w:hAnsi="Wingdings" w:hint="default"/>
      </w:rPr>
    </w:lvl>
    <w:lvl w:ilvl="6" w:tplc="A4B64330" w:tentative="1">
      <w:start w:val="1"/>
      <w:numFmt w:val="bullet"/>
      <w:lvlText w:val=""/>
      <w:lvlJc w:val="left"/>
      <w:pPr>
        <w:ind w:left="5040" w:hanging="360"/>
      </w:pPr>
      <w:rPr>
        <w:rFonts w:ascii="Symbol" w:hAnsi="Symbol" w:hint="default"/>
      </w:rPr>
    </w:lvl>
    <w:lvl w:ilvl="7" w:tplc="EB20E464" w:tentative="1">
      <w:start w:val="1"/>
      <w:numFmt w:val="bullet"/>
      <w:lvlText w:val="o"/>
      <w:lvlJc w:val="left"/>
      <w:pPr>
        <w:ind w:left="5760" w:hanging="360"/>
      </w:pPr>
      <w:rPr>
        <w:rFonts w:ascii="Courier New" w:hAnsi="Courier New" w:cs="Courier New" w:hint="default"/>
      </w:rPr>
    </w:lvl>
    <w:lvl w:ilvl="8" w:tplc="7B1680DC" w:tentative="1">
      <w:start w:val="1"/>
      <w:numFmt w:val="bullet"/>
      <w:lvlText w:val=""/>
      <w:lvlJc w:val="left"/>
      <w:pPr>
        <w:ind w:left="6480" w:hanging="360"/>
      </w:pPr>
      <w:rPr>
        <w:rFonts w:ascii="Wingdings" w:hAnsi="Wingdings" w:hint="default"/>
      </w:rPr>
    </w:lvl>
  </w:abstractNum>
  <w:abstractNum w:abstractNumId="65"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num w:numId="1">
    <w:abstractNumId w:val="4"/>
  </w:num>
  <w:num w:numId="2">
    <w:abstractNumId w:val="5"/>
  </w:num>
  <w:num w:numId="3">
    <w:abstractNumId w:val="3"/>
  </w:num>
  <w:num w:numId="4">
    <w:abstractNumId w:val="2"/>
  </w:num>
  <w:num w:numId="5">
    <w:abstractNumId w:val="42"/>
  </w:num>
  <w:num w:numId="6">
    <w:abstractNumId w:val="52"/>
  </w:num>
  <w:num w:numId="7">
    <w:abstractNumId w:val="27"/>
  </w:num>
  <w:num w:numId="8">
    <w:abstractNumId w:val="24"/>
  </w:num>
  <w:num w:numId="9">
    <w:abstractNumId w:val="16"/>
  </w:num>
  <w:num w:numId="10">
    <w:abstractNumId w:val="30"/>
  </w:num>
  <w:num w:numId="11">
    <w:abstractNumId w:val="28"/>
  </w:num>
  <w:num w:numId="12">
    <w:abstractNumId w:val="36"/>
  </w:num>
  <w:num w:numId="13">
    <w:abstractNumId w:val="44"/>
  </w:num>
  <w:num w:numId="14">
    <w:abstractNumId w:val="18"/>
  </w:num>
  <w:num w:numId="15">
    <w:abstractNumId w:val="58"/>
  </w:num>
  <w:num w:numId="16">
    <w:abstractNumId w:val="54"/>
  </w:num>
  <w:num w:numId="17">
    <w:abstractNumId w:val="59"/>
  </w:num>
  <w:num w:numId="18">
    <w:abstractNumId w:val="35"/>
  </w:num>
  <w:num w:numId="19">
    <w:abstractNumId w:val="41"/>
  </w:num>
  <w:num w:numId="20">
    <w:abstractNumId w:val="61"/>
  </w:num>
  <w:num w:numId="21">
    <w:abstractNumId w:val="5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
  </w:num>
  <w:num w:numId="28">
    <w:abstractNumId w:val="10"/>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0"/>
    <w:lvlOverride w:ilvl="0">
      <w:startOverride w:val="1"/>
    </w:lvlOverride>
  </w:num>
  <w:num w:numId="33">
    <w:abstractNumId w:val="6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num>
  <w:num w:numId="36">
    <w:abstractNumId w:val="49"/>
  </w:num>
  <w:num w:numId="37">
    <w:abstractNumId w:val="33"/>
  </w:num>
  <w:num w:numId="38">
    <w:abstractNumId w:val="13"/>
  </w:num>
  <w:num w:numId="39">
    <w:abstractNumId w:val="53"/>
  </w:num>
  <w:num w:numId="40">
    <w:abstractNumId w:val="29"/>
  </w:num>
  <w:num w:numId="41">
    <w:abstractNumId w:val="55"/>
  </w:num>
  <w:num w:numId="42">
    <w:abstractNumId w:val="65"/>
  </w:num>
  <w:num w:numId="43">
    <w:abstractNumId w:val="14"/>
  </w:num>
  <w:num w:numId="44">
    <w:abstractNumId w:val="23"/>
  </w:num>
  <w:num w:numId="45">
    <w:abstractNumId w:val="6"/>
    <w:lvlOverride w:ilvl="0">
      <w:lvl w:ilvl="0">
        <w:numFmt w:val="bullet"/>
        <w:lvlText w:val="-"/>
        <w:legacy w:legacy="1" w:legacySpace="0" w:legacyIndent="427"/>
        <w:lvlJc w:val="left"/>
        <w:rPr>
          <w:rFonts w:ascii="Arial" w:hAnsi="Arial" w:hint="default"/>
        </w:rPr>
      </w:lvl>
    </w:lvlOverride>
  </w:num>
  <w:num w:numId="46">
    <w:abstractNumId w:val="43"/>
  </w:num>
  <w:num w:numId="47">
    <w:abstractNumId w:val="47"/>
  </w:num>
  <w:num w:numId="48">
    <w:abstractNumId w:val="8"/>
  </w:num>
  <w:num w:numId="49">
    <w:abstractNumId w:val="48"/>
  </w:num>
  <w:num w:numId="50">
    <w:abstractNumId w:val="51"/>
  </w:num>
  <w:num w:numId="51">
    <w:abstractNumId w:val="25"/>
  </w:num>
  <w:num w:numId="52">
    <w:abstractNumId w:val="32"/>
  </w:num>
  <w:num w:numId="53">
    <w:abstractNumId w:val="45"/>
  </w:num>
  <w:num w:numId="54">
    <w:abstractNumId w:val="38"/>
  </w:num>
  <w:num w:numId="55">
    <w:abstractNumId w:val="15"/>
  </w:num>
  <w:num w:numId="56">
    <w:abstractNumId w:val="11"/>
  </w:num>
  <w:num w:numId="57">
    <w:abstractNumId w:val="19"/>
  </w:num>
  <w:num w:numId="58">
    <w:abstractNumId w:val="60"/>
  </w:num>
  <w:num w:numId="59">
    <w:abstractNumId w:val="40"/>
  </w:num>
  <w:num w:numId="60">
    <w:abstractNumId w:val="64"/>
  </w:num>
  <w:num w:numId="61">
    <w:abstractNumId w:val="46"/>
  </w:num>
  <w:num w:numId="62">
    <w:abstractNumId w:val="34"/>
  </w:num>
  <w:num w:numId="63">
    <w:abstractNumId w:val="20"/>
  </w:num>
  <w:num w:numId="64">
    <w:abstractNumId w:val="37"/>
  </w:num>
  <w:num w:numId="65">
    <w:abstractNumId w:val="62"/>
  </w:num>
  <w:num w:numId="66">
    <w:abstractNumId w:val="31"/>
  </w:num>
  <w:num w:numId="67">
    <w:abstractNumId w:val="9"/>
  </w:num>
  <w:num w:numId="68">
    <w:abstractNumId w:val="2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11A"/>
    <w:rsid w:val="00045724"/>
    <w:rsid w:val="0005097F"/>
    <w:rsid w:val="000A1EDA"/>
    <w:rsid w:val="000C6B8C"/>
    <w:rsid w:val="000E199A"/>
    <w:rsid w:val="000E29DE"/>
    <w:rsid w:val="00121DFC"/>
    <w:rsid w:val="00192153"/>
    <w:rsid w:val="00221C4D"/>
    <w:rsid w:val="00290178"/>
    <w:rsid w:val="002A223D"/>
    <w:rsid w:val="002A4513"/>
    <w:rsid w:val="002E112B"/>
    <w:rsid w:val="00382F9F"/>
    <w:rsid w:val="00386273"/>
    <w:rsid w:val="003A0B42"/>
    <w:rsid w:val="003F1E82"/>
    <w:rsid w:val="004412B7"/>
    <w:rsid w:val="004618CE"/>
    <w:rsid w:val="004B2952"/>
    <w:rsid w:val="004F162C"/>
    <w:rsid w:val="004F61D3"/>
    <w:rsid w:val="005207D8"/>
    <w:rsid w:val="00566699"/>
    <w:rsid w:val="00582515"/>
    <w:rsid w:val="005834C1"/>
    <w:rsid w:val="005902F4"/>
    <w:rsid w:val="005A2FE5"/>
    <w:rsid w:val="005A6739"/>
    <w:rsid w:val="005A7D7E"/>
    <w:rsid w:val="006A2E0F"/>
    <w:rsid w:val="006F1F80"/>
    <w:rsid w:val="00716B5D"/>
    <w:rsid w:val="00762177"/>
    <w:rsid w:val="00783732"/>
    <w:rsid w:val="008628F3"/>
    <w:rsid w:val="008F6CC6"/>
    <w:rsid w:val="009119D3"/>
    <w:rsid w:val="00932A65"/>
    <w:rsid w:val="0094268B"/>
    <w:rsid w:val="00980594"/>
    <w:rsid w:val="00992BB0"/>
    <w:rsid w:val="00A06D00"/>
    <w:rsid w:val="00A44EB6"/>
    <w:rsid w:val="00A77CBE"/>
    <w:rsid w:val="00AE60A7"/>
    <w:rsid w:val="00B060A1"/>
    <w:rsid w:val="00B3158B"/>
    <w:rsid w:val="00B90C6C"/>
    <w:rsid w:val="00C077EA"/>
    <w:rsid w:val="00C5511A"/>
    <w:rsid w:val="00D45010"/>
    <w:rsid w:val="00E309D4"/>
    <w:rsid w:val="00E73AAC"/>
    <w:rsid w:val="00ED19C3"/>
    <w:rsid w:val="00F56C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51DEB"/>
  <w15:docId w15:val="{5186433D-B4CA-45FA-87B0-20B987A0B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2368F"/>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4"/>
    <w:next w:val="a4"/>
    <w:link w:val="11"/>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4"/>
    <w:next w:val="a4"/>
    <w:link w:val="210"/>
    <w:uiPriority w:val="99"/>
    <w:qFormat/>
    <w:rsid w:val="00B60A6A"/>
    <w:pPr>
      <w:keepNext/>
      <w:numPr>
        <w:ilvl w:val="1"/>
        <w:numId w:val="1"/>
      </w:numPr>
      <w:suppressAutoHyphens/>
      <w:spacing w:before="360" w:after="120"/>
      <w:outlineLvl w:val="1"/>
    </w:pPr>
    <w:rPr>
      <w:b/>
      <w:sz w:val="32"/>
    </w:rPr>
  </w:style>
  <w:style w:type="paragraph" w:styleId="32">
    <w:name w:val="heading 3"/>
    <w:aliases w:val="H3"/>
    <w:basedOn w:val="a4"/>
    <w:next w:val="a4"/>
    <w:link w:val="35"/>
    <w:uiPriority w:val="99"/>
    <w:qFormat/>
    <w:rsid w:val="00B60A6A"/>
    <w:pPr>
      <w:keepNext/>
      <w:numPr>
        <w:ilvl w:val="2"/>
        <w:numId w:val="5"/>
      </w:numPr>
      <w:suppressAutoHyphens/>
      <w:spacing w:before="120" w:after="120"/>
      <w:outlineLvl w:val="2"/>
    </w:pPr>
    <w:rPr>
      <w:b/>
      <w:sz w:val="28"/>
    </w:rPr>
  </w:style>
  <w:style w:type="paragraph" w:styleId="4">
    <w:name w:val="heading 4"/>
    <w:basedOn w:val="a4"/>
    <w:next w:val="a4"/>
    <w:link w:val="41"/>
    <w:uiPriority w:val="99"/>
    <w:qFormat/>
    <w:rsid w:val="00B60A6A"/>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4"/>
    <w:next w:val="a4"/>
    <w:link w:val="51"/>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4"/>
    <w:next w:val="a4"/>
    <w:link w:val="60"/>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4"/>
    <w:next w:val="a4"/>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4"/>
    <w:next w:val="a4"/>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4"/>
    <w:next w:val="a4"/>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 Знак Знак,Document Header1 Знак1,H1 Знак,Heading 1iz Знак,Ариал11 Знак,Б1 Знак,Б11 Знак,Введение... Знак,Заголовок 1 Знак Знак Знак Знак Знак"/>
    <w:basedOn w:val="a5"/>
    <w:link w:val="10"/>
    <w:uiPriority w:val="99"/>
    <w:rsid w:val="00B60A6A"/>
    <w:rPr>
      <w:rFonts w:ascii="Arial" w:eastAsia="Times New Roman" w:hAnsi="Arial" w:cs="Times New Roman"/>
      <w:b/>
      <w:kern w:val="28"/>
      <w:sz w:val="20"/>
      <w:szCs w:val="20"/>
      <w:lang w:eastAsia="ru-RU"/>
    </w:rPr>
  </w:style>
  <w:style w:type="character" w:customStyle="1" w:styleId="210">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heading2 Знак"/>
    <w:link w:val="21"/>
    <w:uiPriority w:val="99"/>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5"/>
    <w:link w:val="32"/>
    <w:uiPriority w:val="99"/>
    <w:rsid w:val="00B60A6A"/>
    <w:rPr>
      <w:rFonts w:ascii="Times New Roman" w:eastAsia="Times New Roman" w:hAnsi="Times New Roman" w:cs="Times New Roman"/>
      <w:b/>
      <w:sz w:val="28"/>
      <w:szCs w:val="20"/>
      <w:lang w:eastAsia="ru-RU"/>
    </w:rPr>
  </w:style>
  <w:style w:type="character" w:customStyle="1" w:styleId="41">
    <w:name w:val="Заголовок 4 Знак"/>
    <w:basedOn w:val="a5"/>
    <w:link w:val="4"/>
    <w:uiPriority w:val="99"/>
    <w:rsid w:val="00B60A6A"/>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5"/>
    <w:link w:val="5"/>
    <w:uiPriority w:val="99"/>
    <w:rsid w:val="00B60A6A"/>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5"/>
    <w:link w:val="6"/>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5"/>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5"/>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5"/>
    <w:link w:val="9"/>
    <w:uiPriority w:val="99"/>
    <w:rsid w:val="00B60A6A"/>
    <w:rPr>
      <w:rFonts w:ascii="Arial" w:eastAsia="Times New Roman" w:hAnsi="Arial" w:cs="Times New Roman"/>
      <w:sz w:val="20"/>
      <w:szCs w:val="20"/>
      <w:lang w:eastAsia="ru-RU"/>
    </w:rPr>
  </w:style>
  <w:style w:type="character" w:customStyle="1" w:styleId="24">
    <w:name w:val="Заголовок 2 Знак"/>
    <w:aliases w:val="22 Знак1,A Знак1,A.B.C Знак1,CHS Знак1,H Знак1,H2 Знак Знак1,H2 Знак2,H2-Heading 2 Знак1,H21 Знак1,HD2 Знак1,Header2 Знак1,Heading 2 Hidden Знак1,Level 2 Topic Heading Знак1,Major Знак1,Numbered text 3 Знак1"/>
    <w:basedOn w:val="a5"/>
    <w:uiPriority w:val="9"/>
    <w:semiHidden/>
    <w:rsid w:val="00B60A6A"/>
    <w:rPr>
      <w:rFonts w:asciiTheme="majorHAnsi" w:eastAsiaTheme="majorEastAsia" w:hAnsiTheme="majorHAnsi" w:cstheme="majorBidi"/>
      <w:b/>
      <w:bCs/>
      <w:color w:val="4F81BD" w:themeColor="accent1"/>
      <w:sz w:val="26"/>
      <w:szCs w:val="26"/>
      <w:lang w:eastAsia="ru-RU"/>
    </w:rPr>
  </w:style>
  <w:style w:type="paragraph" w:styleId="a8">
    <w:name w:val="header"/>
    <w:basedOn w:val="a4"/>
    <w:link w:val="a9"/>
    <w:uiPriority w:val="99"/>
    <w:rsid w:val="00B60A6A"/>
    <w:pPr>
      <w:pBdr>
        <w:bottom w:val="single" w:sz="4" w:space="1" w:color="auto"/>
      </w:pBdr>
      <w:tabs>
        <w:tab w:val="center" w:pos="4153"/>
        <w:tab w:val="right" w:pos="8306"/>
      </w:tabs>
      <w:jc w:val="center"/>
    </w:pPr>
  </w:style>
  <w:style w:type="character" w:customStyle="1" w:styleId="a9">
    <w:name w:val="Верхний колонтитул Знак"/>
    <w:basedOn w:val="a5"/>
    <w:link w:val="a8"/>
    <w:uiPriority w:val="99"/>
    <w:rsid w:val="00B60A6A"/>
    <w:rPr>
      <w:rFonts w:ascii="Times New Roman" w:eastAsia="Times New Roman" w:hAnsi="Times New Roman" w:cs="Times New Roman"/>
      <w:sz w:val="20"/>
      <w:szCs w:val="20"/>
      <w:lang w:eastAsia="ru-RU"/>
    </w:rPr>
  </w:style>
  <w:style w:type="paragraph" w:styleId="aa">
    <w:name w:val="footer"/>
    <w:basedOn w:val="a4"/>
    <w:link w:val="ab"/>
    <w:uiPriority w:val="99"/>
    <w:rsid w:val="00B60A6A"/>
    <w:pPr>
      <w:tabs>
        <w:tab w:val="center" w:pos="4253"/>
        <w:tab w:val="right" w:pos="9356"/>
      </w:tabs>
      <w:jc w:val="both"/>
    </w:pPr>
  </w:style>
  <w:style w:type="character" w:customStyle="1" w:styleId="ab">
    <w:name w:val="Нижний колонтитул Знак"/>
    <w:basedOn w:val="a5"/>
    <w:link w:val="aa"/>
    <w:uiPriority w:val="99"/>
    <w:rsid w:val="00B60A6A"/>
    <w:rPr>
      <w:rFonts w:ascii="Times New Roman" w:eastAsia="Times New Roman" w:hAnsi="Times New Roman" w:cs="Times New Roman"/>
      <w:sz w:val="20"/>
      <w:szCs w:val="20"/>
      <w:lang w:eastAsia="ru-RU"/>
    </w:rPr>
  </w:style>
  <w:style w:type="character" w:styleId="ac">
    <w:name w:val="Hyperlink"/>
    <w:uiPriority w:val="99"/>
    <w:rsid w:val="00B60A6A"/>
    <w:rPr>
      <w:rFonts w:cs="Times New Roman"/>
      <w:color w:val="0000FF"/>
      <w:u w:val="single"/>
    </w:rPr>
  </w:style>
  <w:style w:type="character" w:styleId="ad">
    <w:name w:val="page number"/>
    <w:uiPriority w:val="99"/>
    <w:rsid w:val="00B60A6A"/>
    <w:rPr>
      <w:rFonts w:ascii="Times New Roman" w:hAnsi="Times New Roman" w:cs="Times New Roman"/>
      <w:sz w:val="20"/>
    </w:rPr>
  </w:style>
  <w:style w:type="paragraph" w:styleId="12">
    <w:name w:val="toc 1"/>
    <w:basedOn w:val="a4"/>
    <w:next w:val="a4"/>
    <w:autoRedefine/>
    <w:uiPriority w:val="39"/>
    <w:qFormat/>
    <w:rsid w:val="00B60A6A"/>
    <w:pPr>
      <w:tabs>
        <w:tab w:val="left" w:pos="660"/>
        <w:tab w:val="right" w:leader="dot" w:pos="9639"/>
      </w:tabs>
    </w:pPr>
  </w:style>
  <w:style w:type="paragraph" w:styleId="ae">
    <w:name w:val="List Paragraph"/>
    <w:basedOn w:val="a4"/>
    <w:link w:val="af"/>
    <w:uiPriority w:val="99"/>
    <w:qFormat/>
    <w:rsid w:val="00B60A6A"/>
    <w:pPr>
      <w:ind w:left="720"/>
      <w:contextualSpacing/>
    </w:pPr>
    <w:rPr>
      <w:sz w:val="24"/>
      <w:szCs w:val="24"/>
    </w:rPr>
  </w:style>
  <w:style w:type="character" w:customStyle="1" w:styleId="af">
    <w:name w:val="Абзац списка Знак"/>
    <w:basedOn w:val="a5"/>
    <w:link w:val="ae"/>
    <w:uiPriority w:val="99"/>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0">
    <w:name w:val="FollowedHyperlink"/>
    <w:uiPriority w:val="99"/>
    <w:rsid w:val="00B60A6A"/>
    <w:rPr>
      <w:rFonts w:cs="Times New Roman"/>
      <w:color w:val="800080"/>
      <w:u w:val="single"/>
    </w:rPr>
  </w:style>
  <w:style w:type="paragraph" w:customStyle="1" w:styleId="af1">
    <w:name w:val="Таблица шапка"/>
    <w:basedOn w:val="a4"/>
    <w:uiPriority w:val="99"/>
    <w:rsid w:val="00B60A6A"/>
    <w:pPr>
      <w:keepNext/>
      <w:spacing w:before="40" w:after="40"/>
      <w:ind w:left="57" w:right="57"/>
    </w:pPr>
    <w:rPr>
      <w:sz w:val="22"/>
    </w:rPr>
  </w:style>
  <w:style w:type="paragraph" w:customStyle="1" w:styleId="af2">
    <w:name w:val="Таблица текст"/>
    <w:basedOn w:val="a4"/>
    <w:uiPriority w:val="99"/>
    <w:rsid w:val="00B60A6A"/>
    <w:pPr>
      <w:spacing w:before="40" w:after="40"/>
      <w:ind w:left="57" w:right="57"/>
    </w:pPr>
    <w:rPr>
      <w:sz w:val="24"/>
    </w:rPr>
  </w:style>
  <w:style w:type="paragraph" w:customStyle="1" w:styleId="af3">
    <w:name w:val="Служебный"/>
    <w:basedOn w:val="af4"/>
    <w:uiPriority w:val="99"/>
    <w:rsid w:val="00B60A6A"/>
  </w:style>
  <w:style w:type="paragraph" w:customStyle="1" w:styleId="af4">
    <w:name w:val="Главы"/>
    <w:basedOn w:val="a1"/>
    <w:next w:val="a4"/>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1">
    <w:name w:val="Структура"/>
    <w:basedOn w:val="a4"/>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4"/>
    <w:link w:val="13"/>
    <w:uiPriority w:val="99"/>
    <w:rsid w:val="00B60A6A"/>
    <w:pPr>
      <w:numPr>
        <w:numId w:val="2"/>
      </w:numPr>
      <w:tabs>
        <w:tab w:val="clear" w:pos="360"/>
        <w:tab w:val="num" w:pos="2160"/>
      </w:tabs>
      <w:spacing w:line="360" w:lineRule="auto"/>
      <w:ind w:left="2160" w:hanging="180"/>
      <w:jc w:val="both"/>
    </w:pPr>
  </w:style>
  <w:style w:type="character" w:customStyle="1" w:styleId="13">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5">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6">
    <w:name w:val="Подпункт Знак"/>
    <w:uiPriority w:val="99"/>
    <w:rsid w:val="00B60A6A"/>
    <w:rPr>
      <w:sz w:val="28"/>
      <w:lang w:val="ru-RU" w:eastAsia="ru-RU"/>
    </w:rPr>
  </w:style>
  <w:style w:type="character" w:customStyle="1" w:styleId="af7">
    <w:name w:val="комментарий"/>
    <w:uiPriority w:val="99"/>
    <w:rsid w:val="00B60A6A"/>
    <w:rPr>
      <w:b/>
      <w:i/>
      <w:shd w:val="clear" w:color="auto" w:fill="FFFF99"/>
    </w:rPr>
  </w:style>
  <w:style w:type="paragraph" w:customStyle="1" w:styleId="20">
    <w:name w:val="Пункт2"/>
    <w:basedOn w:val="a0"/>
    <w:link w:val="25"/>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5">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8">
    <w:name w:val="Подподпункт"/>
    <w:basedOn w:val="a"/>
    <w:rsid w:val="00B60A6A"/>
    <w:pPr>
      <w:numPr>
        <w:numId w:val="0"/>
      </w:numPr>
      <w:tabs>
        <w:tab w:val="clear" w:pos="2880"/>
        <w:tab w:val="num" w:pos="1008"/>
        <w:tab w:val="num" w:pos="1080"/>
        <w:tab w:val="num" w:pos="3600"/>
      </w:tabs>
      <w:ind w:left="1701" w:hanging="567"/>
    </w:pPr>
  </w:style>
  <w:style w:type="paragraph" w:styleId="a3">
    <w:name w:val="List Number"/>
    <w:basedOn w:val="a4"/>
    <w:uiPriority w:val="99"/>
    <w:rsid w:val="00B60A6A"/>
    <w:pPr>
      <w:numPr>
        <w:numId w:val="10"/>
      </w:numPr>
      <w:autoSpaceDE w:val="0"/>
      <w:autoSpaceDN w:val="0"/>
      <w:spacing w:before="60" w:line="360" w:lineRule="auto"/>
      <w:jc w:val="both"/>
    </w:pPr>
    <w:rPr>
      <w:sz w:val="28"/>
      <w:szCs w:val="24"/>
    </w:rPr>
  </w:style>
  <w:style w:type="paragraph" w:customStyle="1" w:styleId="af9">
    <w:name w:val="Пункт б/н"/>
    <w:basedOn w:val="a4"/>
    <w:uiPriority w:val="99"/>
    <w:rsid w:val="00B60A6A"/>
    <w:pPr>
      <w:tabs>
        <w:tab w:val="left" w:pos="1134"/>
      </w:tabs>
      <w:spacing w:line="360" w:lineRule="auto"/>
      <w:ind w:left="1134"/>
      <w:jc w:val="both"/>
    </w:pPr>
    <w:rPr>
      <w:sz w:val="28"/>
    </w:rPr>
  </w:style>
  <w:style w:type="paragraph" w:styleId="afa">
    <w:name w:val="List Bullet"/>
    <w:basedOn w:val="a4"/>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4"/>
    <w:uiPriority w:val="9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b">
    <w:name w:val="Body Text"/>
    <w:aliases w:val="Основной текст таблиц,Письмо в Интернет,в таблицах,в таблице,таблицы"/>
    <w:basedOn w:val="a4"/>
    <w:link w:val="afc"/>
    <w:rsid w:val="00B60A6A"/>
    <w:pPr>
      <w:tabs>
        <w:tab w:val="left" w:pos="142"/>
        <w:tab w:val="left" w:pos="567"/>
        <w:tab w:val="left" w:pos="1134"/>
        <w:tab w:val="left" w:pos="1843"/>
      </w:tabs>
      <w:ind w:right="56"/>
      <w:jc w:val="both"/>
    </w:pPr>
  </w:style>
  <w:style w:type="character" w:customStyle="1" w:styleId="afc">
    <w:name w:val="Основной текст Знак"/>
    <w:aliases w:val="Основной текст таблиц Знак1,Письмо в Интернет Знак,в таблицах Знак1,в таблице Знак1,таблицы Знак1"/>
    <w:basedOn w:val="a5"/>
    <w:link w:val="afb"/>
    <w:rsid w:val="00B60A6A"/>
    <w:rPr>
      <w:rFonts w:ascii="Times New Roman" w:eastAsia="Times New Roman" w:hAnsi="Times New Roman" w:cs="Times New Roman"/>
      <w:sz w:val="20"/>
      <w:szCs w:val="20"/>
      <w:lang w:eastAsia="ru-RU"/>
    </w:rPr>
  </w:style>
  <w:style w:type="paragraph" w:styleId="26">
    <w:name w:val="Body Text Indent 2"/>
    <w:basedOn w:val="a4"/>
    <w:link w:val="27"/>
    <w:uiPriority w:val="99"/>
    <w:rsid w:val="00B60A6A"/>
    <w:pPr>
      <w:spacing w:after="120" w:line="480" w:lineRule="auto"/>
      <w:ind w:left="283" w:firstLine="567"/>
      <w:jc w:val="both"/>
    </w:pPr>
  </w:style>
  <w:style w:type="character" w:customStyle="1" w:styleId="27">
    <w:name w:val="Основной текст с отступом 2 Знак"/>
    <w:basedOn w:val="a5"/>
    <w:link w:val="26"/>
    <w:uiPriority w:val="99"/>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4"/>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4"/>
    <w:uiPriority w:val="99"/>
    <w:rsid w:val="00B60A6A"/>
    <w:pPr>
      <w:ind w:left="120" w:right="225" w:firstLine="720"/>
      <w:jc w:val="both"/>
    </w:pPr>
    <w:rPr>
      <w:i/>
      <w:sz w:val="24"/>
    </w:rPr>
  </w:style>
  <w:style w:type="character" w:styleId="afd">
    <w:name w:val="Emphasis"/>
    <w:uiPriority w:val="99"/>
    <w:qFormat/>
    <w:rsid w:val="00B60A6A"/>
    <w:rPr>
      <w:rFonts w:cs="Times New Roman"/>
      <w:i/>
    </w:rPr>
  </w:style>
  <w:style w:type="paragraph" w:styleId="36">
    <w:name w:val="Body Text 3"/>
    <w:basedOn w:val="a4"/>
    <w:link w:val="37"/>
    <w:uiPriority w:val="99"/>
    <w:rsid w:val="00B60A6A"/>
    <w:rPr>
      <w:sz w:val="16"/>
      <w:szCs w:val="16"/>
    </w:rPr>
  </w:style>
  <w:style w:type="character" w:customStyle="1" w:styleId="37">
    <w:name w:val="Основной текст 3 Знак"/>
    <w:basedOn w:val="a5"/>
    <w:link w:val="36"/>
    <w:uiPriority w:val="99"/>
    <w:rsid w:val="00B60A6A"/>
    <w:rPr>
      <w:rFonts w:ascii="Times New Roman" w:eastAsia="Times New Roman" w:hAnsi="Times New Roman" w:cs="Times New Roman"/>
      <w:sz w:val="16"/>
      <w:szCs w:val="16"/>
      <w:lang w:eastAsia="ru-RU"/>
    </w:rPr>
  </w:style>
  <w:style w:type="paragraph" w:customStyle="1" w:styleId="afe">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4"/>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5"/>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
    <w:name w:val="Body Text Indent"/>
    <w:aliases w:val="текст"/>
    <w:basedOn w:val="a4"/>
    <w:link w:val="aff0"/>
    <w:uiPriority w:val="99"/>
    <w:rsid w:val="00B60A6A"/>
    <w:pPr>
      <w:spacing w:after="120" w:line="360" w:lineRule="auto"/>
      <w:ind w:left="283" w:firstLine="567"/>
      <w:jc w:val="both"/>
    </w:pPr>
    <w:rPr>
      <w:sz w:val="28"/>
    </w:rPr>
  </w:style>
  <w:style w:type="character" w:customStyle="1" w:styleId="aff0">
    <w:name w:val="Основной текст с отступом Знак"/>
    <w:aliases w:val="текст Знак"/>
    <w:basedOn w:val="a5"/>
    <w:link w:val="aff"/>
    <w:uiPriority w:val="99"/>
    <w:rsid w:val="00B60A6A"/>
    <w:rPr>
      <w:rFonts w:ascii="Times New Roman" w:eastAsia="Times New Roman" w:hAnsi="Times New Roman" w:cs="Times New Roman"/>
      <w:sz w:val="28"/>
      <w:szCs w:val="20"/>
      <w:lang w:eastAsia="ru-RU"/>
    </w:rPr>
  </w:style>
  <w:style w:type="paragraph" w:customStyle="1" w:styleId="aff1">
    <w:name w:val="Базовая сноска"/>
    <w:basedOn w:val="a4"/>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4"/>
    <w:next w:val="a4"/>
    <w:uiPriority w:val="99"/>
    <w:rsid w:val="00B60A6A"/>
    <w:pPr>
      <w:keepNext/>
      <w:spacing w:line="360" w:lineRule="atLeast"/>
      <w:ind w:right="51"/>
      <w:jc w:val="center"/>
    </w:pPr>
    <w:rPr>
      <w:b/>
      <w:sz w:val="22"/>
    </w:rPr>
  </w:style>
  <w:style w:type="paragraph" w:customStyle="1" w:styleId="Iniiaiieoaeno2">
    <w:name w:val="Iniiaiie oaeno 2"/>
    <w:basedOn w:val="a4"/>
    <w:uiPriority w:val="99"/>
    <w:rsid w:val="00B60A6A"/>
    <w:pPr>
      <w:widowControl w:val="0"/>
      <w:ind w:right="283" w:firstLine="240"/>
    </w:pPr>
    <w:rPr>
      <w:sz w:val="24"/>
    </w:rPr>
  </w:style>
  <w:style w:type="paragraph" w:customStyle="1" w:styleId="-3">
    <w:name w:val="Пункт-3"/>
    <w:basedOn w:val="a4"/>
    <w:uiPriority w:val="99"/>
    <w:rsid w:val="00B60A6A"/>
    <w:pPr>
      <w:tabs>
        <w:tab w:val="num" w:pos="1418"/>
      </w:tabs>
      <w:ind w:left="1418" w:hanging="1418"/>
      <w:jc w:val="both"/>
    </w:pPr>
    <w:rPr>
      <w:sz w:val="28"/>
    </w:rPr>
  </w:style>
  <w:style w:type="paragraph" w:customStyle="1" w:styleId="-40">
    <w:name w:val="Пункт-4"/>
    <w:basedOn w:val="a4"/>
    <w:uiPriority w:val="99"/>
    <w:rsid w:val="00B60A6A"/>
    <w:pPr>
      <w:tabs>
        <w:tab w:val="num" w:pos="1418"/>
      </w:tabs>
      <w:ind w:left="1418" w:hanging="1418"/>
      <w:jc w:val="both"/>
    </w:pPr>
    <w:rPr>
      <w:sz w:val="28"/>
    </w:rPr>
  </w:style>
  <w:style w:type="paragraph" w:customStyle="1" w:styleId="-5">
    <w:name w:val="Пункт-5"/>
    <w:basedOn w:val="a4"/>
    <w:uiPriority w:val="99"/>
    <w:rsid w:val="00B60A6A"/>
    <w:pPr>
      <w:tabs>
        <w:tab w:val="num" w:pos="1418"/>
      </w:tabs>
      <w:ind w:left="1418" w:hanging="1418"/>
      <w:jc w:val="both"/>
    </w:pPr>
    <w:rPr>
      <w:sz w:val="28"/>
    </w:rPr>
  </w:style>
  <w:style w:type="paragraph" w:customStyle="1" w:styleId="-60">
    <w:name w:val="Пункт-6"/>
    <w:basedOn w:val="a4"/>
    <w:uiPriority w:val="99"/>
    <w:rsid w:val="00B60A6A"/>
    <w:pPr>
      <w:tabs>
        <w:tab w:val="num" w:pos="1985"/>
      </w:tabs>
      <w:ind w:left="1985" w:hanging="567"/>
      <w:jc w:val="both"/>
    </w:pPr>
    <w:rPr>
      <w:sz w:val="28"/>
    </w:rPr>
  </w:style>
  <w:style w:type="paragraph" w:customStyle="1" w:styleId="-7">
    <w:name w:val="Пункт-7"/>
    <w:basedOn w:val="a4"/>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4"/>
    <w:uiPriority w:val="99"/>
    <w:rsid w:val="00B60A6A"/>
    <w:pPr>
      <w:spacing w:before="100" w:beforeAutospacing="1" w:after="100" w:afterAutospacing="1"/>
      <w:textAlignment w:val="center"/>
    </w:pPr>
    <w:rPr>
      <w:color w:val="000000"/>
      <w:sz w:val="22"/>
      <w:szCs w:val="22"/>
    </w:rPr>
  </w:style>
  <w:style w:type="paragraph" w:customStyle="1" w:styleId="xl25">
    <w:name w:val="xl25"/>
    <w:basedOn w:val="a4"/>
    <w:uiPriority w:val="99"/>
    <w:rsid w:val="00B60A6A"/>
    <w:pPr>
      <w:spacing w:before="100" w:beforeAutospacing="1" w:after="100" w:afterAutospacing="1"/>
    </w:pPr>
    <w:rPr>
      <w:color w:val="000000"/>
      <w:sz w:val="22"/>
      <w:szCs w:val="22"/>
    </w:rPr>
  </w:style>
  <w:style w:type="paragraph" w:customStyle="1" w:styleId="xl26">
    <w:name w:val="xl2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4"/>
    <w:uiPriority w:val="9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4"/>
    <w:uiPriority w:val="9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4"/>
    <w:uiPriority w:val="9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4"/>
    <w:uiPriority w:val="9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4"/>
    <w:uiPriority w:val="9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4"/>
    <w:uiPriority w:val="99"/>
    <w:rsid w:val="00B60A6A"/>
    <w:pPr>
      <w:spacing w:before="100" w:beforeAutospacing="1" w:after="100" w:afterAutospacing="1"/>
    </w:pPr>
    <w:rPr>
      <w:sz w:val="22"/>
      <w:szCs w:val="22"/>
    </w:rPr>
  </w:style>
  <w:style w:type="paragraph" w:customStyle="1" w:styleId="xl69">
    <w:name w:val="xl69"/>
    <w:basedOn w:val="a4"/>
    <w:uiPriority w:val="99"/>
    <w:rsid w:val="00B60A6A"/>
    <w:pPr>
      <w:shd w:val="clear" w:color="auto" w:fill="FFFFFF"/>
      <w:spacing w:before="100" w:beforeAutospacing="1" w:after="100" w:afterAutospacing="1"/>
    </w:pPr>
    <w:rPr>
      <w:sz w:val="22"/>
      <w:szCs w:val="22"/>
    </w:rPr>
  </w:style>
  <w:style w:type="paragraph" w:customStyle="1" w:styleId="xl70">
    <w:name w:val="xl70"/>
    <w:basedOn w:val="a4"/>
    <w:uiPriority w:val="99"/>
    <w:rsid w:val="00B60A6A"/>
    <w:pPr>
      <w:spacing w:before="100" w:beforeAutospacing="1" w:after="100" w:afterAutospacing="1"/>
    </w:pPr>
    <w:rPr>
      <w:sz w:val="22"/>
      <w:szCs w:val="22"/>
    </w:rPr>
  </w:style>
  <w:style w:type="paragraph" w:customStyle="1" w:styleId="xl71">
    <w:name w:val="xl71"/>
    <w:basedOn w:val="a4"/>
    <w:uiPriority w:val="99"/>
    <w:rsid w:val="00B60A6A"/>
    <w:pPr>
      <w:spacing w:before="100" w:beforeAutospacing="1" w:after="100" w:afterAutospacing="1"/>
      <w:jc w:val="center"/>
    </w:pPr>
    <w:rPr>
      <w:sz w:val="22"/>
      <w:szCs w:val="22"/>
    </w:rPr>
  </w:style>
  <w:style w:type="paragraph" w:customStyle="1" w:styleId="xl72">
    <w:name w:val="xl72"/>
    <w:basedOn w:val="a4"/>
    <w:uiPriority w:val="99"/>
    <w:rsid w:val="00B60A6A"/>
    <w:pPr>
      <w:spacing w:before="100" w:beforeAutospacing="1" w:after="100" w:afterAutospacing="1"/>
      <w:jc w:val="center"/>
      <w:textAlignment w:val="center"/>
    </w:pPr>
    <w:rPr>
      <w:sz w:val="22"/>
      <w:szCs w:val="22"/>
    </w:rPr>
  </w:style>
  <w:style w:type="paragraph" w:customStyle="1" w:styleId="xl73">
    <w:name w:val="xl73"/>
    <w:basedOn w:val="a4"/>
    <w:uiPriority w:val="99"/>
    <w:rsid w:val="00B60A6A"/>
    <w:pPr>
      <w:spacing w:before="100" w:beforeAutospacing="1" w:after="100" w:afterAutospacing="1"/>
    </w:pPr>
    <w:rPr>
      <w:sz w:val="22"/>
      <w:szCs w:val="22"/>
    </w:rPr>
  </w:style>
  <w:style w:type="paragraph" w:customStyle="1" w:styleId="xl74">
    <w:name w:val="xl74"/>
    <w:basedOn w:val="a4"/>
    <w:uiPriority w:val="99"/>
    <w:rsid w:val="00B60A6A"/>
    <w:pPr>
      <w:spacing w:before="100" w:beforeAutospacing="1" w:after="100" w:afterAutospacing="1"/>
    </w:pPr>
    <w:rPr>
      <w:sz w:val="22"/>
      <w:szCs w:val="22"/>
    </w:rPr>
  </w:style>
  <w:style w:type="paragraph" w:customStyle="1" w:styleId="xl75">
    <w:name w:val="xl75"/>
    <w:basedOn w:val="a4"/>
    <w:uiPriority w:val="99"/>
    <w:rsid w:val="00B60A6A"/>
    <w:pPr>
      <w:spacing w:before="100" w:beforeAutospacing="1" w:after="100" w:afterAutospacing="1"/>
    </w:pPr>
    <w:rPr>
      <w:sz w:val="22"/>
      <w:szCs w:val="22"/>
    </w:rPr>
  </w:style>
  <w:style w:type="paragraph" w:customStyle="1" w:styleId="xl76">
    <w:name w:val="xl76"/>
    <w:basedOn w:val="a4"/>
    <w:uiPriority w:val="99"/>
    <w:rsid w:val="00B60A6A"/>
    <w:pPr>
      <w:spacing w:before="100" w:beforeAutospacing="1" w:after="100" w:afterAutospacing="1"/>
      <w:jc w:val="center"/>
      <w:textAlignment w:val="center"/>
    </w:pPr>
    <w:rPr>
      <w:b/>
      <w:bCs/>
      <w:sz w:val="22"/>
      <w:szCs w:val="22"/>
    </w:rPr>
  </w:style>
  <w:style w:type="paragraph" w:customStyle="1" w:styleId="xl77">
    <w:name w:val="xl77"/>
    <w:basedOn w:val="a4"/>
    <w:uiPriority w:val="99"/>
    <w:rsid w:val="00B60A6A"/>
    <w:pPr>
      <w:spacing w:before="100" w:beforeAutospacing="1" w:after="100" w:afterAutospacing="1"/>
      <w:jc w:val="both"/>
    </w:pPr>
    <w:rPr>
      <w:sz w:val="24"/>
      <w:szCs w:val="24"/>
    </w:rPr>
  </w:style>
  <w:style w:type="paragraph" w:customStyle="1" w:styleId="xl78">
    <w:name w:val="xl78"/>
    <w:basedOn w:val="a4"/>
    <w:uiPriority w:val="99"/>
    <w:rsid w:val="00B60A6A"/>
    <w:pPr>
      <w:spacing w:before="100" w:beforeAutospacing="1" w:after="100" w:afterAutospacing="1"/>
      <w:jc w:val="center"/>
    </w:pPr>
    <w:rPr>
      <w:sz w:val="24"/>
      <w:szCs w:val="24"/>
    </w:rPr>
  </w:style>
  <w:style w:type="paragraph" w:customStyle="1" w:styleId="xl79">
    <w:name w:val="xl79"/>
    <w:basedOn w:val="a4"/>
    <w:uiPriority w:val="99"/>
    <w:rsid w:val="00B60A6A"/>
    <w:pPr>
      <w:spacing w:before="100" w:beforeAutospacing="1" w:after="100" w:afterAutospacing="1"/>
      <w:jc w:val="center"/>
      <w:textAlignment w:val="center"/>
    </w:pPr>
    <w:rPr>
      <w:sz w:val="24"/>
      <w:szCs w:val="24"/>
    </w:rPr>
  </w:style>
  <w:style w:type="paragraph" w:customStyle="1" w:styleId="xl80">
    <w:name w:val="xl80"/>
    <w:basedOn w:val="a4"/>
    <w:uiPriority w:val="99"/>
    <w:rsid w:val="00B60A6A"/>
    <w:pPr>
      <w:spacing w:before="100" w:beforeAutospacing="1" w:after="100" w:afterAutospacing="1"/>
      <w:jc w:val="both"/>
      <w:textAlignment w:val="center"/>
    </w:pPr>
    <w:rPr>
      <w:sz w:val="22"/>
      <w:szCs w:val="22"/>
    </w:rPr>
  </w:style>
  <w:style w:type="paragraph" w:customStyle="1" w:styleId="xl81">
    <w:name w:val="xl81"/>
    <w:basedOn w:val="a4"/>
    <w:uiPriority w:val="9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4"/>
    <w:uiPriority w:val="9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uiPriority w:val="9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4"/>
    <w:uiPriority w:val="99"/>
    <w:rsid w:val="00B60A6A"/>
    <w:pPr>
      <w:spacing w:before="100" w:beforeAutospacing="1" w:after="100" w:afterAutospacing="1"/>
      <w:jc w:val="both"/>
    </w:pPr>
    <w:rPr>
      <w:color w:val="000000"/>
      <w:sz w:val="22"/>
      <w:szCs w:val="22"/>
    </w:rPr>
  </w:style>
  <w:style w:type="paragraph" w:customStyle="1" w:styleId="xl87">
    <w:name w:val="xl87"/>
    <w:basedOn w:val="a4"/>
    <w:uiPriority w:val="99"/>
    <w:rsid w:val="00B60A6A"/>
    <w:pPr>
      <w:spacing w:before="100" w:beforeAutospacing="1" w:after="100" w:afterAutospacing="1"/>
      <w:jc w:val="both"/>
    </w:pPr>
    <w:rPr>
      <w:sz w:val="22"/>
      <w:szCs w:val="22"/>
    </w:rPr>
  </w:style>
  <w:style w:type="paragraph" w:customStyle="1" w:styleId="xl88">
    <w:name w:val="xl88"/>
    <w:basedOn w:val="a4"/>
    <w:uiPriority w:val="99"/>
    <w:rsid w:val="00B60A6A"/>
    <w:pPr>
      <w:spacing w:before="100" w:beforeAutospacing="1" w:after="100" w:afterAutospacing="1"/>
      <w:textAlignment w:val="center"/>
    </w:pPr>
    <w:rPr>
      <w:sz w:val="22"/>
      <w:szCs w:val="22"/>
    </w:rPr>
  </w:style>
  <w:style w:type="paragraph" w:customStyle="1" w:styleId="ConsPlusNormal">
    <w:name w:val="ConsPlusNormal"/>
    <w:uiPriority w:val="99"/>
    <w:qFormat/>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4"/>
    <w:uiPriority w:val="99"/>
    <w:rsid w:val="00B60A6A"/>
    <w:pPr>
      <w:numPr>
        <w:numId w:val="6"/>
      </w:numPr>
      <w:tabs>
        <w:tab w:val="num" w:pos="1425"/>
      </w:tabs>
      <w:spacing w:line="360" w:lineRule="auto"/>
      <w:ind w:left="1425"/>
      <w:jc w:val="both"/>
    </w:pPr>
    <w:rPr>
      <w:sz w:val="28"/>
      <w:szCs w:val="28"/>
    </w:rPr>
  </w:style>
  <w:style w:type="table" w:styleId="aff2">
    <w:name w:val="Table Grid"/>
    <w:basedOn w:val="a6"/>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4"/>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4"/>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4"/>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4"/>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4"/>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4"/>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4"/>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4"/>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4"/>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4"/>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4"/>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3">
    <w:name w:val="Balloon Text"/>
    <w:basedOn w:val="a4"/>
    <w:link w:val="aff4"/>
    <w:uiPriority w:val="99"/>
    <w:rsid w:val="00B60A6A"/>
    <w:rPr>
      <w:rFonts w:ascii="Tahoma" w:hAnsi="Tahoma"/>
      <w:sz w:val="16"/>
    </w:rPr>
  </w:style>
  <w:style w:type="character" w:customStyle="1" w:styleId="aff4">
    <w:name w:val="Текст выноски Знак"/>
    <w:basedOn w:val="a5"/>
    <w:link w:val="aff3"/>
    <w:uiPriority w:val="99"/>
    <w:rsid w:val="00B60A6A"/>
    <w:rPr>
      <w:rFonts w:ascii="Tahoma" w:eastAsia="Times New Roman" w:hAnsi="Tahoma" w:cs="Times New Roman"/>
      <w:sz w:val="16"/>
      <w:szCs w:val="20"/>
      <w:lang w:eastAsia="ru-RU"/>
    </w:rPr>
  </w:style>
  <w:style w:type="paragraph" w:customStyle="1" w:styleId="Style7">
    <w:name w:val="Style7"/>
    <w:basedOn w:val="a4"/>
    <w:uiPriority w:val="99"/>
    <w:rsid w:val="00B60A6A"/>
    <w:pPr>
      <w:widowControl w:val="0"/>
      <w:autoSpaceDE w:val="0"/>
      <w:autoSpaceDN w:val="0"/>
      <w:adjustRightInd w:val="0"/>
      <w:spacing w:line="281" w:lineRule="exact"/>
    </w:pPr>
    <w:rPr>
      <w:sz w:val="24"/>
      <w:szCs w:val="24"/>
    </w:rPr>
  </w:style>
  <w:style w:type="paragraph" w:styleId="22">
    <w:name w:val="List Bullet 2"/>
    <w:basedOn w:val="a4"/>
    <w:uiPriority w:val="99"/>
    <w:rsid w:val="00B60A6A"/>
    <w:pPr>
      <w:numPr>
        <w:numId w:val="8"/>
      </w:numPr>
      <w:tabs>
        <w:tab w:val="clear" w:pos="360"/>
        <w:tab w:val="num" w:pos="643"/>
      </w:tabs>
      <w:ind w:left="643"/>
      <w:contextualSpacing/>
    </w:pPr>
  </w:style>
  <w:style w:type="paragraph" w:styleId="28">
    <w:name w:val="List 2"/>
    <w:basedOn w:val="a4"/>
    <w:uiPriority w:val="99"/>
    <w:rsid w:val="00B60A6A"/>
    <w:pPr>
      <w:ind w:left="566" w:hanging="283"/>
      <w:contextualSpacing/>
    </w:pPr>
  </w:style>
  <w:style w:type="paragraph" w:styleId="3a">
    <w:name w:val="List 3"/>
    <w:basedOn w:val="a4"/>
    <w:uiPriority w:val="99"/>
    <w:rsid w:val="00B60A6A"/>
    <w:pPr>
      <w:ind w:left="849" w:hanging="283"/>
      <w:contextualSpacing/>
    </w:pPr>
  </w:style>
  <w:style w:type="paragraph" w:styleId="42">
    <w:name w:val="List 4"/>
    <w:basedOn w:val="a4"/>
    <w:uiPriority w:val="99"/>
    <w:rsid w:val="00B60A6A"/>
    <w:pPr>
      <w:ind w:left="1132" w:hanging="283"/>
      <w:contextualSpacing/>
    </w:pPr>
  </w:style>
  <w:style w:type="paragraph" w:styleId="43">
    <w:name w:val="List Bullet 4"/>
    <w:basedOn w:val="a4"/>
    <w:uiPriority w:val="99"/>
    <w:rsid w:val="00B60A6A"/>
    <w:pPr>
      <w:tabs>
        <w:tab w:val="num" w:pos="1209"/>
      </w:tabs>
      <w:ind w:left="1209" w:hanging="360"/>
      <w:contextualSpacing/>
    </w:pPr>
  </w:style>
  <w:style w:type="paragraph" w:styleId="3b">
    <w:name w:val="List Continue 3"/>
    <w:basedOn w:val="a4"/>
    <w:uiPriority w:val="99"/>
    <w:rsid w:val="00B60A6A"/>
    <w:pPr>
      <w:spacing w:after="120"/>
      <w:ind w:left="849"/>
      <w:contextualSpacing/>
    </w:pPr>
  </w:style>
  <w:style w:type="paragraph" w:styleId="29">
    <w:name w:val="Body Text First Indent 2"/>
    <w:basedOn w:val="aff"/>
    <w:link w:val="2a"/>
    <w:uiPriority w:val="99"/>
    <w:rsid w:val="00B60A6A"/>
    <w:pPr>
      <w:spacing w:line="240" w:lineRule="auto"/>
      <w:ind w:firstLine="210"/>
      <w:jc w:val="left"/>
    </w:pPr>
  </w:style>
  <w:style w:type="character" w:customStyle="1" w:styleId="2a">
    <w:name w:val="Красная строка 2 Знак"/>
    <w:basedOn w:val="aff0"/>
    <w:link w:val="29"/>
    <w:uiPriority w:val="99"/>
    <w:rsid w:val="00B60A6A"/>
    <w:rPr>
      <w:rFonts w:ascii="Times New Roman" w:eastAsia="Times New Roman" w:hAnsi="Times New Roman" w:cs="Times New Roman"/>
      <w:sz w:val="28"/>
      <w:szCs w:val="20"/>
      <w:lang w:eastAsia="ru-RU"/>
    </w:rPr>
  </w:style>
  <w:style w:type="paragraph" w:styleId="2b">
    <w:name w:val="Body Text 2"/>
    <w:basedOn w:val="a4"/>
    <w:link w:val="2c"/>
    <w:uiPriority w:val="99"/>
    <w:rsid w:val="00B60A6A"/>
    <w:pPr>
      <w:spacing w:after="120" w:line="480" w:lineRule="auto"/>
    </w:pPr>
  </w:style>
  <w:style w:type="character" w:customStyle="1" w:styleId="2c">
    <w:name w:val="Основной текст 2 Знак"/>
    <w:basedOn w:val="a5"/>
    <w:link w:val="2b"/>
    <w:uiPriority w:val="99"/>
    <w:rsid w:val="00B60A6A"/>
    <w:rPr>
      <w:rFonts w:ascii="Times New Roman" w:eastAsia="Times New Roman" w:hAnsi="Times New Roman" w:cs="Times New Roman"/>
      <w:sz w:val="20"/>
      <w:szCs w:val="20"/>
      <w:lang w:eastAsia="ru-RU"/>
    </w:rPr>
  </w:style>
  <w:style w:type="paragraph" w:customStyle="1" w:styleId="aff5">
    <w:name w:val="Знак Знак"/>
    <w:basedOn w:val="a4"/>
    <w:uiPriority w:val="99"/>
    <w:rsid w:val="00B60A6A"/>
    <w:pPr>
      <w:spacing w:after="160" w:line="240" w:lineRule="exact"/>
    </w:pPr>
    <w:rPr>
      <w:rFonts w:ascii="Verdana" w:hAnsi="Verdana" w:cs="Verdana"/>
      <w:lang w:val="en-US" w:eastAsia="en-US"/>
    </w:rPr>
  </w:style>
  <w:style w:type="paragraph" w:customStyle="1" w:styleId="16">
    <w:name w:val="Знак Знак Знак1"/>
    <w:basedOn w:val="a4"/>
    <w:uiPriority w:val="9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6">
    <w:name w:val="подпункты договора"/>
    <w:basedOn w:val="a2"/>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4"/>
    <w:uiPriority w:val="99"/>
    <w:rsid w:val="00B60A6A"/>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4"/>
    <w:uiPriority w:val="99"/>
    <w:rsid w:val="00B60A6A"/>
    <w:pPr>
      <w:tabs>
        <w:tab w:val="num" w:pos="360"/>
      </w:tabs>
      <w:spacing w:after="160" w:line="240" w:lineRule="exact"/>
    </w:pPr>
    <w:rPr>
      <w:rFonts w:ascii="Verdana" w:hAnsi="Verdana" w:cs="Verdana"/>
      <w:lang w:val="en-US" w:eastAsia="en-US"/>
    </w:rPr>
  </w:style>
  <w:style w:type="paragraph" w:styleId="aff7">
    <w:name w:val="Normal (Web)"/>
    <w:aliases w:val="Обычный (Web),Обычный (Web) Знак Знак Знак,Обычный (веб) Знак Знак,Обычный (веб) Знак Знак Знак Знак"/>
    <w:basedOn w:val="a4"/>
    <w:link w:val="aff8"/>
    <w:qFormat/>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9">
    <w:name w:val="List"/>
    <w:basedOn w:val="a4"/>
    <w:uiPriority w:val="99"/>
    <w:rsid w:val="00B60A6A"/>
    <w:pPr>
      <w:ind w:left="283" w:hanging="283"/>
      <w:contextualSpacing/>
    </w:pPr>
  </w:style>
  <w:style w:type="paragraph" w:customStyle="1" w:styleId="Times12">
    <w:name w:val="Times 12"/>
    <w:basedOn w:val="a4"/>
    <w:uiPriority w:val="99"/>
    <w:rsid w:val="00B60A6A"/>
    <w:pPr>
      <w:overflowPunct w:val="0"/>
      <w:autoSpaceDE w:val="0"/>
      <w:autoSpaceDN w:val="0"/>
      <w:adjustRightInd w:val="0"/>
      <w:ind w:firstLine="567"/>
      <w:jc w:val="both"/>
    </w:pPr>
    <w:rPr>
      <w:bCs/>
      <w:sz w:val="24"/>
      <w:szCs w:val="22"/>
    </w:rPr>
  </w:style>
  <w:style w:type="character" w:styleId="affa">
    <w:name w:val="Strong"/>
    <w:uiPriority w:val="99"/>
    <w:qFormat/>
    <w:rsid w:val="00B60A6A"/>
    <w:rPr>
      <w:rFonts w:cs="Times New Roman"/>
      <w:b/>
    </w:rPr>
  </w:style>
  <w:style w:type="paragraph" w:customStyle="1" w:styleId="18">
    <w:name w:val="Абзац списка1"/>
    <w:basedOn w:val="a4"/>
    <w:uiPriority w:val="99"/>
    <w:rsid w:val="00B60A6A"/>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4"/>
    <w:uiPriority w:val="99"/>
    <w:rsid w:val="00B60A6A"/>
    <w:pPr>
      <w:numPr>
        <w:ilvl w:val="2"/>
        <w:numId w:val="12"/>
      </w:numPr>
      <w:ind w:right="-142"/>
      <w:jc w:val="both"/>
    </w:pPr>
    <w:rPr>
      <w:sz w:val="24"/>
    </w:rPr>
  </w:style>
  <w:style w:type="paragraph" w:customStyle="1" w:styleId="-6">
    <w:name w:val="пункт-6"/>
    <w:basedOn w:val="a4"/>
    <w:uiPriority w:val="99"/>
    <w:rsid w:val="00B60A6A"/>
    <w:pPr>
      <w:numPr>
        <w:numId w:val="13"/>
      </w:numPr>
      <w:spacing w:line="288" w:lineRule="auto"/>
      <w:jc w:val="both"/>
    </w:pPr>
    <w:rPr>
      <w:sz w:val="28"/>
      <w:szCs w:val="28"/>
    </w:rPr>
  </w:style>
  <w:style w:type="paragraph" w:styleId="2d">
    <w:name w:val="toc 2"/>
    <w:basedOn w:val="a4"/>
    <w:next w:val="a4"/>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4"/>
    <w:next w:val="a4"/>
    <w:autoRedefine/>
    <w:uiPriority w:val="39"/>
    <w:qFormat/>
    <w:rsid w:val="00B60A6A"/>
    <w:pPr>
      <w:tabs>
        <w:tab w:val="left" w:pos="880"/>
        <w:tab w:val="left" w:pos="9498"/>
        <w:tab w:val="right" w:leader="dot" w:pos="9781"/>
        <w:tab w:val="right" w:leader="dot" w:pos="10648"/>
      </w:tabs>
    </w:pPr>
  </w:style>
  <w:style w:type="paragraph" w:styleId="affb">
    <w:name w:val="footnote text"/>
    <w:basedOn w:val="a4"/>
    <w:link w:val="affc"/>
    <w:semiHidden/>
    <w:rsid w:val="00B60A6A"/>
  </w:style>
  <w:style w:type="character" w:customStyle="1" w:styleId="affc">
    <w:name w:val="Текст сноски Знак"/>
    <w:basedOn w:val="a5"/>
    <w:link w:val="affb"/>
    <w:semiHidden/>
    <w:rsid w:val="00B60A6A"/>
    <w:rPr>
      <w:rFonts w:ascii="Times New Roman" w:eastAsia="Times New Roman" w:hAnsi="Times New Roman" w:cs="Times New Roman"/>
      <w:sz w:val="20"/>
      <w:szCs w:val="20"/>
      <w:lang w:eastAsia="ru-RU"/>
    </w:rPr>
  </w:style>
  <w:style w:type="character" w:styleId="affd">
    <w:name w:val="footnote reference"/>
    <w:semiHidden/>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e">
    <w:name w:val="!!_Заголовок_форма"/>
    <w:basedOn w:val="a4"/>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4"/>
    <w:rsid w:val="00B60A6A"/>
    <w:pPr>
      <w:spacing w:before="120"/>
      <w:ind w:left="1134" w:right="284"/>
      <w:jc w:val="both"/>
    </w:pPr>
    <w:rPr>
      <w:color w:val="000000"/>
      <w:sz w:val="22"/>
      <w:szCs w:val="22"/>
      <w:lang w:val="fr-FR" w:eastAsia="en-US"/>
    </w:rPr>
  </w:style>
  <w:style w:type="paragraph" w:styleId="afff">
    <w:name w:val="Subtitle"/>
    <w:basedOn w:val="a4"/>
    <w:link w:val="afff0"/>
    <w:uiPriority w:val="99"/>
    <w:qFormat/>
    <w:rsid w:val="00B60A6A"/>
    <w:rPr>
      <w:sz w:val="24"/>
    </w:rPr>
  </w:style>
  <w:style w:type="character" w:customStyle="1" w:styleId="afff0">
    <w:name w:val="Подзаголовок Знак"/>
    <w:basedOn w:val="a5"/>
    <w:link w:val="afff"/>
    <w:uiPriority w:val="99"/>
    <w:rsid w:val="00B60A6A"/>
    <w:rPr>
      <w:rFonts w:ascii="Times New Roman" w:eastAsia="Times New Roman" w:hAnsi="Times New Roman" w:cs="Times New Roman"/>
      <w:sz w:val="24"/>
      <w:szCs w:val="20"/>
      <w:lang w:eastAsia="ru-RU"/>
    </w:rPr>
  </w:style>
  <w:style w:type="character" w:customStyle="1" w:styleId="afff1">
    <w:name w:val="Схема документа Знак"/>
    <w:basedOn w:val="a5"/>
    <w:link w:val="afff2"/>
    <w:uiPriority w:val="99"/>
    <w:rsid w:val="00B60A6A"/>
    <w:rPr>
      <w:rFonts w:ascii="Times New Roman" w:eastAsia="Times New Roman" w:hAnsi="Times New Roman" w:cs="Times New Roman"/>
      <w:sz w:val="2"/>
      <w:szCs w:val="20"/>
      <w:shd w:val="clear" w:color="auto" w:fill="000080"/>
      <w:lang w:eastAsia="ru-RU"/>
    </w:rPr>
  </w:style>
  <w:style w:type="paragraph" w:styleId="afff2">
    <w:name w:val="Document Map"/>
    <w:basedOn w:val="a4"/>
    <w:link w:val="afff1"/>
    <w:uiPriority w:val="99"/>
    <w:rsid w:val="00B60A6A"/>
    <w:pPr>
      <w:shd w:val="clear" w:color="auto" w:fill="000080"/>
    </w:pPr>
    <w:rPr>
      <w:sz w:val="2"/>
    </w:rPr>
  </w:style>
  <w:style w:type="character" w:customStyle="1" w:styleId="afff3">
    <w:name w:val="Текст примечания Знак"/>
    <w:basedOn w:val="a5"/>
    <w:link w:val="afff4"/>
    <w:uiPriority w:val="99"/>
    <w:rsid w:val="00B60A6A"/>
    <w:rPr>
      <w:rFonts w:ascii="Times New Roman" w:eastAsia="Times New Roman" w:hAnsi="Times New Roman" w:cs="Times New Roman"/>
      <w:sz w:val="20"/>
      <w:szCs w:val="20"/>
      <w:lang w:eastAsia="ru-RU"/>
    </w:rPr>
  </w:style>
  <w:style w:type="paragraph" w:styleId="afff4">
    <w:name w:val="annotation text"/>
    <w:basedOn w:val="a4"/>
    <w:link w:val="afff3"/>
    <w:uiPriority w:val="99"/>
    <w:rsid w:val="00B60A6A"/>
  </w:style>
  <w:style w:type="character" w:customStyle="1" w:styleId="afff5">
    <w:name w:val="Тема примечания Знак"/>
    <w:basedOn w:val="afff3"/>
    <w:link w:val="afff6"/>
    <w:uiPriority w:val="99"/>
    <w:rsid w:val="00B60A6A"/>
    <w:rPr>
      <w:rFonts w:ascii="Times New Roman" w:eastAsia="Times New Roman" w:hAnsi="Times New Roman" w:cs="Times New Roman"/>
      <w:b/>
      <w:bCs/>
      <w:sz w:val="20"/>
      <w:szCs w:val="20"/>
      <w:lang w:eastAsia="ru-RU"/>
    </w:rPr>
  </w:style>
  <w:style w:type="paragraph" w:styleId="afff6">
    <w:name w:val="annotation subject"/>
    <w:basedOn w:val="afff4"/>
    <w:next w:val="afff4"/>
    <w:link w:val="afff5"/>
    <w:uiPriority w:val="99"/>
    <w:rsid w:val="00B60A6A"/>
    <w:rPr>
      <w:b/>
      <w:bCs/>
    </w:rPr>
  </w:style>
  <w:style w:type="paragraph" w:customStyle="1" w:styleId="N">
    <w:name w:val="!_Раздел_N"/>
    <w:rsid w:val="00B60A6A"/>
    <w:pPr>
      <w:keepNext/>
      <w:numPr>
        <w:numId w:val="16"/>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4"/>
    <w:rsid w:val="00B60A6A"/>
    <w:pPr>
      <w:keepNext/>
      <w:numPr>
        <w:ilvl w:val="1"/>
        <w:numId w:val="16"/>
      </w:numPr>
      <w:spacing w:before="240" w:after="120"/>
      <w:outlineLvl w:val="1"/>
    </w:pPr>
    <w:rPr>
      <w:rFonts w:ascii="Times New Roman" w:eastAsia="Times New Roman" w:hAnsi="Times New Roman" w:cs="Times New Roman"/>
      <w:b/>
      <w:bCs/>
      <w:sz w:val="24"/>
      <w:szCs w:val="20"/>
    </w:rPr>
  </w:style>
  <w:style w:type="paragraph" w:styleId="afff7">
    <w:name w:val="TOC Heading"/>
    <w:basedOn w:val="10"/>
    <w:next w:val="a4"/>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8">
    <w:name w:val="Title"/>
    <w:basedOn w:val="a4"/>
    <w:link w:val="afff9"/>
    <w:uiPriority w:val="99"/>
    <w:qFormat/>
    <w:rsid w:val="00B60A6A"/>
    <w:pPr>
      <w:jc w:val="center"/>
    </w:pPr>
    <w:rPr>
      <w:b/>
      <w:bCs/>
      <w:sz w:val="24"/>
      <w:szCs w:val="24"/>
    </w:rPr>
  </w:style>
  <w:style w:type="character" w:customStyle="1" w:styleId="afff9">
    <w:name w:val="Заголовок Знак"/>
    <w:basedOn w:val="a5"/>
    <w:link w:val="afff8"/>
    <w:uiPriority w:val="99"/>
    <w:rsid w:val="00B60A6A"/>
    <w:rPr>
      <w:rFonts w:ascii="Times New Roman" w:eastAsia="Times New Roman" w:hAnsi="Times New Roman" w:cs="Times New Roman"/>
      <w:b/>
      <w:bCs/>
      <w:sz w:val="24"/>
      <w:szCs w:val="24"/>
      <w:lang w:eastAsia="ru-RU"/>
    </w:rPr>
  </w:style>
  <w:style w:type="character" w:customStyle="1" w:styleId="afffa">
    <w:name w:val="Текст концевой сноски Знак"/>
    <w:aliases w:val=" Знак Знак Char Char Знак Знак Знак,Знак Знак Char Char Знак Знак Знак"/>
    <w:basedOn w:val="a5"/>
    <w:link w:val="afffb"/>
    <w:uiPriority w:val="99"/>
    <w:rsid w:val="00B60A6A"/>
    <w:rPr>
      <w:rFonts w:ascii="Times New Roman" w:eastAsia="Times New Roman" w:hAnsi="Times New Roman" w:cs="Times New Roman"/>
      <w:sz w:val="20"/>
      <w:szCs w:val="20"/>
      <w:lang w:eastAsia="ru-RU"/>
    </w:rPr>
  </w:style>
  <w:style w:type="paragraph" w:styleId="afffb">
    <w:name w:val="endnote text"/>
    <w:aliases w:val=" Знак Знак Char Char Знак Знак,Знак Знак Char Char Знак Знак"/>
    <w:basedOn w:val="a4"/>
    <w:link w:val="afffa"/>
    <w:uiPriority w:val="99"/>
    <w:unhideWhenUsed/>
    <w:rsid w:val="00B60A6A"/>
  </w:style>
  <w:style w:type="paragraph" w:customStyle="1" w:styleId="320">
    <w:name w:val="Основной текст с отступом 32"/>
    <w:basedOn w:val="a4"/>
    <w:rsid w:val="00B60A6A"/>
    <w:pPr>
      <w:tabs>
        <w:tab w:val="num" w:pos="720"/>
      </w:tabs>
      <w:ind w:left="720" w:right="-142" w:hanging="720"/>
      <w:jc w:val="both"/>
    </w:pPr>
    <w:rPr>
      <w:sz w:val="24"/>
    </w:rPr>
  </w:style>
  <w:style w:type="table" w:customStyle="1" w:styleId="19">
    <w:name w:val="Сетка таблицы1"/>
    <w:basedOn w:val="a6"/>
    <w:next w:val="aff2"/>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
    <w:name w:val="Основной текст (2)"/>
    <w:basedOn w:val="a5"/>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styleId="afffc">
    <w:name w:val="annotation reference"/>
    <w:uiPriority w:val="99"/>
    <w:rsid w:val="00CA58A8"/>
    <w:rPr>
      <w:rFonts w:cs="Times New Roman"/>
      <w:sz w:val="16"/>
    </w:rPr>
  </w:style>
  <w:style w:type="character" w:styleId="afffd">
    <w:name w:val="endnote reference"/>
    <w:uiPriority w:val="99"/>
    <w:semiHidden/>
    <w:unhideWhenUsed/>
    <w:rsid w:val="00CA58A8"/>
    <w:rPr>
      <w:vertAlign w:val="superscript"/>
    </w:rPr>
  </w:style>
  <w:style w:type="paragraph" w:customStyle="1" w:styleId="ConsPlusNonformat">
    <w:name w:val="ConsPlusNonformat"/>
    <w:rsid w:val="00CA58A8"/>
    <w:pPr>
      <w:autoSpaceDE w:val="0"/>
      <w:autoSpaceDN w:val="0"/>
      <w:adjustRightInd w:val="0"/>
      <w:spacing w:after="0" w:line="240" w:lineRule="auto"/>
    </w:pPr>
    <w:rPr>
      <w:rFonts w:ascii="Courier New" w:eastAsia="Calibri" w:hAnsi="Courier New" w:cs="Courier New"/>
      <w:sz w:val="20"/>
      <w:szCs w:val="20"/>
      <w:lang w:eastAsia="ru-RU"/>
    </w:rPr>
  </w:style>
  <w:style w:type="paragraph" w:styleId="2">
    <w:name w:val="List Number 2"/>
    <w:basedOn w:val="a4"/>
    <w:rsid w:val="00CA58A8"/>
    <w:pPr>
      <w:widowControl w:val="0"/>
      <w:numPr>
        <w:numId w:val="27"/>
      </w:numPr>
      <w:jc w:val="both"/>
    </w:pPr>
    <w:rPr>
      <w:sz w:val="24"/>
      <w:szCs w:val="24"/>
    </w:rPr>
  </w:style>
  <w:style w:type="paragraph" w:customStyle="1" w:styleId="330">
    <w:name w:val="Основной текст с отступом 33"/>
    <w:basedOn w:val="a4"/>
    <w:rsid w:val="00CA58A8"/>
    <w:pPr>
      <w:tabs>
        <w:tab w:val="num" w:pos="720"/>
      </w:tabs>
      <w:ind w:left="720" w:right="-142" w:hanging="720"/>
      <w:jc w:val="both"/>
    </w:pPr>
    <w:rPr>
      <w:sz w:val="24"/>
    </w:rPr>
  </w:style>
  <w:style w:type="numbering" w:customStyle="1" w:styleId="1a">
    <w:name w:val="Нет списка1"/>
    <w:next w:val="a7"/>
    <w:uiPriority w:val="99"/>
    <w:semiHidden/>
    <w:unhideWhenUsed/>
    <w:rsid w:val="00CA58A8"/>
  </w:style>
  <w:style w:type="character" w:customStyle="1" w:styleId="211">
    <w:name w:val="2 Знак1"/>
    <w:aliases w:val="H2 Знак1,RTC Знак1,h2 Знак1,iz2 Знак,sub-sect Знак1,Б2 Знак1"/>
    <w:rsid w:val="00CA58A8"/>
    <w:rPr>
      <w:rFonts w:ascii="Cambria" w:eastAsia="Calibri" w:hAnsi="Cambria"/>
      <w:b/>
      <w:i/>
      <w:iCs/>
      <w:sz w:val="28"/>
      <w:szCs w:val="28"/>
      <w:lang w:eastAsia="ru-RU"/>
    </w:rPr>
  </w:style>
  <w:style w:type="character" w:customStyle="1" w:styleId="Heading1Char">
    <w:name w:val="Heading 1 Char"/>
    <w:locked/>
    <w:rsid w:val="00CA58A8"/>
    <w:rPr>
      <w:rFonts w:ascii="Cambria" w:hAnsi="Cambria" w:cs="Times New Roman"/>
      <w:b/>
      <w:bCs/>
      <w:kern w:val="32"/>
      <w:sz w:val="32"/>
      <w:szCs w:val="32"/>
    </w:rPr>
  </w:style>
  <w:style w:type="character" w:customStyle="1" w:styleId="1b">
    <w:name w:val="Название Знак1"/>
    <w:rsid w:val="00CA58A8"/>
    <w:rPr>
      <w:rFonts w:eastAsia="Calibri"/>
      <w:b/>
      <w:sz w:val="28"/>
    </w:rPr>
  </w:style>
  <w:style w:type="character" w:customStyle="1" w:styleId="TitleChar">
    <w:name w:val="Title Char"/>
    <w:locked/>
    <w:rsid w:val="00CA58A8"/>
    <w:rPr>
      <w:rFonts w:ascii="Cambria" w:hAnsi="Cambria" w:cs="Times New Roman"/>
      <w:b/>
      <w:bCs/>
      <w:kern w:val="28"/>
      <w:sz w:val="32"/>
      <w:szCs w:val="32"/>
    </w:rPr>
  </w:style>
  <w:style w:type="character" w:customStyle="1" w:styleId="webofficeattributevalue1">
    <w:name w:val="webofficeattributevalue1"/>
    <w:rsid w:val="00CA58A8"/>
    <w:rPr>
      <w:rFonts w:ascii="Verdana" w:hAnsi="Verdana" w:cs="Times New Roman"/>
      <w:color w:val="000000"/>
      <w:sz w:val="18"/>
      <w:szCs w:val="18"/>
      <w:u w:val="none"/>
      <w:effect w:val="none"/>
    </w:rPr>
  </w:style>
  <w:style w:type="paragraph" w:customStyle="1" w:styleId="1c">
    <w:name w:val="Обычный1"/>
    <w:uiPriority w:val="99"/>
    <w:rsid w:val="00CA58A8"/>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e">
    <w:name w:val="Ариал"/>
    <w:basedOn w:val="a4"/>
    <w:link w:val="1d"/>
    <w:rsid w:val="00CA58A8"/>
    <w:pPr>
      <w:spacing w:before="120" w:after="120" w:line="360" w:lineRule="auto"/>
      <w:ind w:firstLine="851"/>
      <w:jc w:val="both"/>
    </w:pPr>
    <w:rPr>
      <w:rFonts w:ascii="Arial" w:eastAsia="Calibri" w:hAnsi="Arial"/>
    </w:rPr>
  </w:style>
  <w:style w:type="character" w:customStyle="1" w:styleId="1d">
    <w:name w:val="Ариал Знак1"/>
    <w:link w:val="afffe"/>
    <w:locked/>
    <w:rsid w:val="00CA58A8"/>
    <w:rPr>
      <w:rFonts w:ascii="Arial" w:eastAsia="Calibri" w:hAnsi="Arial" w:cs="Times New Roman"/>
      <w:sz w:val="20"/>
      <w:szCs w:val="20"/>
      <w:lang w:eastAsia="ru-RU"/>
    </w:rPr>
  </w:style>
  <w:style w:type="character" w:styleId="HTML">
    <w:name w:val="HTML Typewriter"/>
    <w:uiPriority w:val="99"/>
    <w:semiHidden/>
    <w:rsid w:val="00CA58A8"/>
    <w:rPr>
      <w:rFonts w:ascii="Courier New" w:hAnsi="Courier New" w:cs="Courier New"/>
      <w:sz w:val="20"/>
      <w:szCs w:val="20"/>
    </w:rPr>
  </w:style>
  <w:style w:type="character" w:customStyle="1" w:styleId="HeaderChar">
    <w:name w:val="Header Char"/>
    <w:semiHidden/>
    <w:locked/>
    <w:rsid w:val="00CA58A8"/>
    <w:rPr>
      <w:rFonts w:ascii="Arial" w:hAnsi="Arial" w:cs="Arial"/>
      <w:sz w:val="20"/>
      <w:szCs w:val="20"/>
    </w:rPr>
  </w:style>
  <w:style w:type="paragraph" w:customStyle="1" w:styleId="1e">
    <w:name w:val="Без интервала1"/>
    <w:qFormat/>
    <w:rsid w:val="00CA58A8"/>
    <w:pPr>
      <w:spacing w:after="0" w:line="240" w:lineRule="auto"/>
    </w:pPr>
    <w:rPr>
      <w:rFonts w:ascii="Calibri" w:eastAsia="Calibri" w:hAnsi="Calibri" w:cs="Times New Roman"/>
    </w:rPr>
  </w:style>
  <w:style w:type="paragraph" w:customStyle="1" w:styleId="2f">
    <w:name w:val="Абзац списка2"/>
    <w:basedOn w:val="a4"/>
    <w:qFormat/>
    <w:rsid w:val="00CA58A8"/>
    <w:pPr>
      <w:ind w:left="720"/>
    </w:pPr>
    <w:rPr>
      <w:sz w:val="24"/>
      <w:szCs w:val="24"/>
    </w:rPr>
  </w:style>
  <w:style w:type="character" w:customStyle="1" w:styleId="1f">
    <w:name w:val="Тема примечания Знак1"/>
    <w:uiPriority w:val="99"/>
    <w:semiHidden/>
    <w:rsid w:val="00CA58A8"/>
    <w:rPr>
      <w:rFonts w:eastAsia="Calibri"/>
      <w:b/>
      <w:bCs w:val="0"/>
      <w:sz w:val="20"/>
      <w:szCs w:val="20"/>
      <w:lang w:eastAsia="ru-RU"/>
    </w:rPr>
  </w:style>
  <w:style w:type="paragraph" w:customStyle="1" w:styleId="-">
    <w:name w:val="_Маркер (номер) - без заголовка"/>
    <w:basedOn w:val="a4"/>
    <w:rsid w:val="00CA58A8"/>
    <w:pPr>
      <w:spacing w:line="360" w:lineRule="auto"/>
      <w:ind w:left="1304" w:hanging="595"/>
    </w:pPr>
    <w:rPr>
      <w:sz w:val="24"/>
    </w:rPr>
  </w:style>
  <w:style w:type="character" w:customStyle="1" w:styleId="61">
    <w:name w:val="Знак Знак6"/>
    <w:uiPriority w:val="99"/>
    <w:locked/>
    <w:rsid w:val="00CA58A8"/>
    <w:rPr>
      <w:rFonts w:ascii="Arial" w:hAnsi="Arial" w:cs="Arial"/>
      <w:sz w:val="16"/>
      <w:szCs w:val="16"/>
      <w:lang w:eastAsia="ru-RU"/>
    </w:rPr>
  </w:style>
  <w:style w:type="paragraph" w:customStyle="1" w:styleId="CM4">
    <w:name w:val="CM4"/>
    <w:basedOn w:val="a4"/>
    <w:next w:val="a4"/>
    <w:rsid w:val="00CA58A8"/>
    <w:pPr>
      <w:widowControl w:val="0"/>
      <w:suppressAutoHyphens/>
      <w:autoSpaceDE w:val="0"/>
      <w:spacing w:line="246" w:lineRule="atLeast"/>
    </w:pPr>
    <w:rPr>
      <w:rFonts w:ascii="HiddenHorzOCl" w:eastAsia="Calibri" w:hAnsi="HiddenHorzOCl"/>
      <w:sz w:val="24"/>
      <w:szCs w:val="24"/>
      <w:lang w:eastAsia="ar-SA"/>
    </w:rPr>
  </w:style>
  <w:style w:type="paragraph" w:styleId="affff">
    <w:name w:val="Plain Text"/>
    <w:basedOn w:val="a4"/>
    <w:link w:val="affff0"/>
    <w:uiPriority w:val="99"/>
    <w:rsid w:val="00CA58A8"/>
    <w:rPr>
      <w:rFonts w:ascii="Consolas" w:hAnsi="Consolas"/>
      <w:sz w:val="21"/>
      <w:szCs w:val="21"/>
    </w:rPr>
  </w:style>
  <w:style w:type="character" w:customStyle="1" w:styleId="affff0">
    <w:name w:val="Текст Знак"/>
    <w:basedOn w:val="a5"/>
    <w:link w:val="affff"/>
    <w:uiPriority w:val="99"/>
    <w:rsid w:val="00CA58A8"/>
    <w:rPr>
      <w:rFonts w:ascii="Consolas" w:eastAsia="Times New Roman" w:hAnsi="Consolas" w:cs="Times New Roman"/>
      <w:sz w:val="21"/>
      <w:szCs w:val="21"/>
      <w:lang w:eastAsia="ru-RU"/>
    </w:rPr>
  </w:style>
  <w:style w:type="character" w:customStyle="1" w:styleId="shorttext">
    <w:name w:val="short_text"/>
    <w:basedOn w:val="a5"/>
    <w:rsid w:val="00CA58A8"/>
  </w:style>
  <w:style w:type="character" w:customStyle="1" w:styleId="BodyTextIndent3Char">
    <w:name w:val="Body Text Indent 3 Char"/>
    <w:semiHidden/>
    <w:locked/>
    <w:rsid w:val="00CA58A8"/>
    <w:rPr>
      <w:rFonts w:ascii="Arial" w:hAnsi="Arial" w:cs="Arial"/>
      <w:sz w:val="16"/>
      <w:szCs w:val="16"/>
    </w:rPr>
  </w:style>
  <w:style w:type="character" w:customStyle="1" w:styleId="BodyTextChar">
    <w:name w:val="Body Text Char"/>
    <w:semiHidden/>
    <w:locked/>
    <w:rsid w:val="00CA58A8"/>
    <w:rPr>
      <w:rFonts w:ascii="Arial" w:hAnsi="Arial" w:cs="Arial"/>
      <w:sz w:val="20"/>
      <w:szCs w:val="20"/>
    </w:rPr>
  </w:style>
  <w:style w:type="paragraph" w:styleId="affff1">
    <w:name w:val="Normal Indent"/>
    <w:basedOn w:val="a4"/>
    <w:rsid w:val="00CA58A8"/>
    <w:pPr>
      <w:ind w:left="708"/>
    </w:pPr>
    <w:rPr>
      <w:sz w:val="24"/>
      <w:szCs w:val="24"/>
    </w:rPr>
  </w:style>
  <w:style w:type="character" w:customStyle="1" w:styleId="310">
    <w:name w:val="Основной текст 3 Знак1"/>
    <w:rsid w:val="00CA58A8"/>
    <w:rPr>
      <w:rFonts w:ascii="Times New Roman" w:eastAsia="Times New Roman" w:hAnsi="Times New Roman" w:cs="Times New Roman"/>
      <w:sz w:val="16"/>
      <w:szCs w:val="16"/>
    </w:rPr>
  </w:style>
  <w:style w:type="paragraph" w:customStyle="1" w:styleId="affff2">
    <w:name w:val="Стиль начало"/>
    <w:basedOn w:val="a4"/>
    <w:rsid w:val="00CA58A8"/>
    <w:pPr>
      <w:widowControl w:val="0"/>
      <w:spacing w:line="264" w:lineRule="auto"/>
    </w:pPr>
    <w:rPr>
      <w:sz w:val="28"/>
      <w:szCs w:val="28"/>
    </w:rPr>
  </w:style>
  <w:style w:type="character" w:customStyle="1" w:styleId="1f0">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Heading 1iz Знак1,Ариал11 Знак1,Заголовок 1 Знак1,Знак Знак1"/>
    <w:uiPriority w:val="99"/>
    <w:rsid w:val="00CA58A8"/>
    <w:rPr>
      <w:sz w:val="24"/>
      <w:szCs w:val="24"/>
      <w:lang w:val="ru-RU" w:eastAsia="ru-RU" w:bidi="ar-SA"/>
    </w:rPr>
  </w:style>
  <w:style w:type="character" w:customStyle="1" w:styleId="affff3">
    <w:name w:val="текст Знак Знак"/>
    <w:rsid w:val="00CA58A8"/>
    <w:rPr>
      <w:sz w:val="28"/>
      <w:szCs w:val="28"/>
      <w:lang w:val="ru-RU" w:eastAsia="ru-RU" w:bidi="ar-SA"/>
    </w:rPr>
  </w:style>
  <w:style w:type="character" w:customStyle="1" w:styleId="affff4">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CA58A8"/>
    <w:rPr>
      <w:sz w:val="28"/>
      <w:szCs w:val="28"/>
      <w:lang w:val="ru-RU" w:eastAsia="ru-RU" w:bidi="ar-SA"/>
    </w:rPr>
  </w:style>
  <w:style w:type="paragraph" w:styleId="30">
    <w:name w:val="List Bullet 3"/>
    <w:basedOn w:val="a4"/>
    <w:autoRedefine/>
    <w:rsid w:val="00CA58A8"/>
    <w:pPr>
      <w:numPr>
        <w:numId w:val="28"/>
      </w:numPr>
      <w:tabs>
        <w:tab w:val="num" w:pos="1620"/>
      </w:tabs>
      <w:autoSpaceDE w:val="0"/>
      <w:autoSpaceDN w:val="0"/>
      <w:ind w:left="1620" w:hanging="360"/>
      <w:jc w:val="both"/>
    </w:pPr>
    <w:rPr>
      <w:sz w:val="28"/>
      <w:szCs w:val="28"/>
    </w:rPr>
  </w:style>
  <w:style w:type="paragraph" w:customStyle="1" w:styleId="-4">
    <w:name w:val="пункт-4"/>
    <w:basedOn w:val="a4"/>
    <w:rsid w:val="00CA58A8"/>
    <w:pPr>
      <w:numPr>
        <w:ilvl w:val="3"/>
        <w:numId w:val="29"/>
      </w:numPr>
      <w:tabs>
        <w:tab w:val="num" w:pos="1418"/>
      </w:tabs>
      <w:spacing w:line="360" w:lineRule="auto"/>
      <w:ind w:left="1418" w:hanging="1418"/>
      <w:jc w:val="both"/>
    </w:pPr>
    <w:rPr>
      <w:sz w:val="24"/>
      <w:szCs w:val="24"/>
    </w:rPr>
  </w:style>
  <w:style w:type="paragraph" w:customStyle="1" w:styleId="lev2">
    <w:name w:val="lev2"/>
    <w:basedOn w:val="afb"/>
    <w:rsid w:val="00CA58A8"/>
    <w:pPr>
      <w:numPr>
        <w:ilvl w:val="1"/>
        <w:numId w:val="30"/>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4"/>
    <w:rsid w:val="00CA58A8"/>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4"/>
    <w:rsid w:val="00CA58A8"/>
    <w:pPr>
      <w:tabs>
        <w:tab w:val="num" w:pos="720"/>
        <w:tab w:val="left" w:pos="1134"/>
      </w:tabs>
      <w:spacing w:line="360" w:lineRule="auto"/>
      <w:ind w:left="720" w:hanging="720"/>
      <w:jc w:val="both"/>
    </w:pPr>
    <w:rPr>
      <w:sz w:val="24"/>
      <w:szCs w:val="24"/>
    </w:rPr>
  </w:style>
  <w:style w:type="paragraph" w:customStyle="1" w:styleId="affff5">
    <w:name w:val="Íîðìàëüíûé"/>
    <w:rsid w:val="00CA58A8"/>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4"/>
    <w:rsid w:val="00CA58A8"/>
    <w:pPr>
      <w:ind w:firstLine="720"/>
    </w:pPr>
    <w:rPr>
      <w:sz w:val="26"/>
      <w:szCs w:val="26"/>
    </w:rPr>
  </w:style>
  <w:style w:type="paragraph" w:customStyle="1" w:styleId="affff6">
    <w:name w:val="Знак"/>
    <w:basedOn w:val="a4"/>
    <w:rsid w:val="00CA58A8"/>
    <w:pPr>
      <w:spacing w:after="160" w:line="240" w:lineRule="exact"/>
    </w:pPr>
    <w:rPr>
      <w:rFonts w:ascii="Verdana" w:hAnsi="Verdana" w:cs="Verdana"/>
      <w:lang w:val="en-US" w:eastAsia="en-US"/>
    </w:rPr>
  </w:style>
  <w:style w:type="paragraph" w:customStyle="1" w:styleId="affff7">
    <w:name w:val="Т"/>
    <w:basedOn w:val="a4"/>
    <w:link w:val="affff8"/>
    <w:uiPriority w:val="99"/>
    <w:rsid w:val="00CA58A8"/>
    <w:pPr>
      <w:widowControl w:val="0"/>
      <w:ind w:firstLine="709"/>
      <w:jc w:val="both"/>
    </w:pPr>
    <w:rPr>
      <w:rFonts w:eastAsia="Calibri"/>
      <w:sz w:val="24"/>
      <w:szCs w:val="24"/>
    </w:rPr>
  </w:style>
  <w:style w:type="character" w:customStyle="1" w:styleId="affff8">
    <w:name w:val="Т Знак"/>
    <w:link w:val="affff7"/>
    <w:uiPriority w:val="99"/>
    <w:locked/>
    <w:rsid w:val="00CA58A8"/>
    <w:rPr>
      <w:rFonts w:ascii="Times New Roman" w:eastAsia="Calibri" w:hAnsi="Times New Roman" w:cs="Times New Roman"/>
      <w:sz w:val="24"/>
      <w:szCs w:val="24"/>
      <w:lang w:eastAsia="ru-RU"/>
    </w:rPr>
  </w:style>
  <w:style w:type="paragraph" w:styleId="affff9">
    <w:name w:val="caption"/>
    <w:basedOn w:val="a4"/>
    <w:next w:val="a4"/>
    <w:link w:val="affffa"/>
    <w:uiPriority w:val="99"/>
    <w:qFormat/>
    <w:rsid w:val="00CA58A8"/>
    <w:pPr>
      <w:autoSpaceDE w:val="0"/>
      <w:autoSpaceDN w:val="0"/>
      <w:spacing w:before="360"/>
    </w:pPr>
    <w:rPr>
      <w:sz w:val="24"/>
      <w:szCs w:val="24"/>
    </w:rPr>
  </w:style>
  <w:style w:type="paragraph" w:customStyle="1" w:styleId="font6">
    <w:name w:val="font6"/>
    <w:basedOn w:val="a4"/>
    <w:rsid w:val="00CA58A8"/>
    <w:pPr>
      <w:spacing w:before="100" w:beforeAutospacing="1" w:after="100" w:afterAutospacing="1"/>
    </w:pPr>
    <w:rPr>
      <w:rFonts w:ascii="Arial CYR" w:eastAsia="Arial Unicode MS" w:hAnsi="Arial CYR" w:cs="Arial CYR"/>
      <w:sz w:val="24"/>
      <w:szCs w:val="24"/>
    </w:rPr>
  </w:style>
  <w:style w:type="paragraph" w:customStyle="1" w:styleId="affffb">
    <w:name w:val="Таблицы (моноширинный)"/>
    <w:basedOn w:val="a4"/>
    <w:next w:val="a4"/>
    <w:rsid w:val="00CA58A8"/>
    <w:pPr>
      <w:autoSpaceDE w:val="0"/>
      <w:autoSpaceDN w:val="0"/>
      <w:adjustRightInd w:val="0"/>
      <w:jc w:val="both"/>
    </w:pPr>
    <w:rPr>
      <w:rFonts w:ascii="Courier New" w:hAnsi="Courier New" w:cs="Courier New"/>
      <w:sz w:val="32"/>
      <w:szCs w:val="32"/>
    </w:rPr>
  </w:style>
  <w:style w:type="character" w:customStyle="1" w:styleId="affffc">
    <w:name w:val="Цветовое выделение"/>
    <w:rsid w:val="00CA58A8"/>
    <w:rPr>
      <w:b/>
      <w:bCs/>
      <w:color w:val="000080"/>
      <w:sz w:val="28"/>
      <w:szCs w:val="28"/>
    </w:rPr>
  </w:style>
  <w:style w:type="paragraph" w:customStyle="1" w:styleId="affffd">
    <w:name w:val="Прижатый влево"/>
    <w:basedOn w:val="a4"/>
    <w:next w:val="a4"/>
    <w:rsid w:val="00CA58A8"/>
    <w:pPr>
      <w:autoSpaceDE w:val="0"/>
      <w:autoSpaceDN w:val="0"/>
      <w:adjustRightInd w:val="0"/>
    </w:pPr>
    <w:rPr>
      <w:rFonts w:ascii="Arial" w:hAnsi="Arial"/>
      <w:sz w:val="28"/>
      <w:szCs w:val="28"/>
    </w:rPr>
  </w:style>
  <w:style w:type="character" w:customStyle="1" w:styleId="affffe">
    <w:name w:val="Гипертекстовая ссылка"/>
    <w:rsid w:val="00CA58A8"/>
    <w:rPr>
      <w:b/>
      <w:bCs/>
      <w:color w:val="008000"/>
      <w:sz w:val="28"/>
      <w:szCs w:val="28"/>
    </w:rPr>
  </w:style>
  <w:style w:type="paragraph" w:customStyle="1" w:styleId="font5">
    <w:name w:val="font5"/>
    <w:basedOn w:val="a4"/>
    <w:rsid w:val="00CA58A8"/>
    <w:pPr>
      <w:spacing w:before="100" w:beforeAutospacing="1" w:after="100" w:afterAutospacing="1"/>
    </w:pPr>
    <w:rPr>
      <w:rFonts w:ascii="Arial CYR" w:hAnsi="Arial CYR" w:cs="Arial CYR"/>
      <w:b/>
      <w:bCs/>
      <w:sz w:val="28"/>
      <w:szCs w:val="28"/>
    </w:rPr>
  </w:style>
  <w:style w:type="paragraph" w:customStyle="1" w:styleId="font7">
    <w:name w:val="font7"/>
    <w:basedOn w:val="a4"/>
    <w:rsid w:val="00CA58A8"/>
    <w:pPr>
      <w:spacing w:before="100" w:beforeAutospacing="1" w:after="100" w:afterAutospacing="1"/>
    </w:pPr>
    <w:rPr>
      <w:rFonts w:ascii="Arial CYR" w:hAnsi="Arial CYR" w:cs="Arial CYR"/>
      <w:b/>
      <w:bCs/>
      <w:sz w:val="16"/>
      <w:szCs w:val="16"/>
    </w:rPr>
  </w:style>
  <w:style w:type="paragraph" w:customStyle="1" w:styleId="font8">
    <w:name w:val="font8"/>
    <w:basedOn w:val="a4"/>
    <w:rsid w:val="00CA58A8"/>
    <w:pPr>
      <w:spacing w:before="100" w:beforeAutospacing="1" w:after="100" w:afterAutospacing="1"/>
    </w:pPr>
    <w:rPr>
      <w:rFonts w:ascii="Arial CYR" w:hAnsi="Arial CYR" w:cs="Arial CYR"/>
      <w:sz w:val="26"/>
      <w:szCs w:val="26"/>
    </w:rPr>
  </w:style>
  <w:style w:type="paragraph" w:customStyle="1" w:styleId="font9">
    <w:name w:val="font9"/>
    <w:basedOn w:val="a4"/>
    <w:rsid w:val="00CA58A8"/>
    <w:pPr>
      <w:spacing w:before="100" w:beforeAutospacing="1" w:after="100" w:afterAutospacing="1"/>
    </w:pPr>
    <w:rPr>
      <w:rFonts w:ascii="Arial CYR" w:hAnsi="Arial CYR" w:cs="Arial CYR"/>
      <w:i/>
      <w:iCs/>
      <w:sz w:val="28"/>
      <w:szCs w:val="28"/>
    </w:rPr>
  </w:style>
  <w:style w:type="paragraph" w:customStyle="1" w:styleId="xl23">
    <w:name w:val="xl23"/>
    <w:basedOn w:val="a4"/>
    <w:rsid w:val="00CA58A8"/>
    <w:pPr>
      <w:spacing w:before="100" w:beforeAutospacing="1" w:after="100" w:afterAutospacing="1"/>
    </w:pPr>
    <w:rPr>
      <w:rFonts w:ascii="Arial CYR" w:hAnsi="Arial CYR" w:cs="Arial CYR"/>
      <w:sz w:val="24"/>
      <w:szCs w:val="24"/>
    </w:rPr>
  </w:style>
  <w:style w:type="paragraph" w:customStyle="1" w:styleId="xl89">
    <w:name w:val="xl89"/>
    <w:basedOn w:val="a4"/>
    <w:rsid w:val="00CA58A8"/>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4"/>
    <w:rsid w:val="00CA58A8"/>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4"/>
    <w:rsid w:val="00CA58A8"/>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4"/>
    <w:rsid w:val="00CA58A8"/>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4"/>
    <w:rsid w:val="00CA58A8"/>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4"/>
    <w:rsid w:val="00CA58A8"/>
    <w:pPr>
      <w:shd w:val="clear" w:color="auto" w:fill="FFFFFF"/>
      <w:spacing w:before="100" w:beforeAutospacing="1" w:after="100" w:afterAutospacing="1"/>
    </w:pPr>
    <w:rPr>
      <w:rFonts w:ascii="Arial CYR" w:hAnsi="Arial CYR" w:cs="Arial CYR"/>
      <w:sz w:val="24"/>
      <w:szCs w:val="24"/>
    </w:rPr>
  </w:style>
  <w:style w:type="paragraph" w:customStyle="1" w:styleId="3d">
    <w:name w:val="3 Знак"/>
    <w:basedOn w:val="a4"/>
    <w:rsid w:val="00CA58A8"/>
    <w:pPr>
      <w:spacing w:after="160" w:line="240" w:lineRule="exact"/>
    </w:pPr>
    <w:rPr>
      <w:rFonts w:ascii="Verdana" w:hAnsi="Verdana" w:cs="Verdana"/>
      <w:lang w:val="en-US" w:eastAsia="en-US"/>
    </w:rPr>
  </w:style>
  <w:style w:type="paragraph" w:customStyle="1" w:styleId="afffff">
    <w:name w:val="a"/>
    <w:basedOn w:val="a4"/>
    <w:rsid w:val="00CA58A8"/>
    <w:pPr>
      <w:snapToGrid w:val="0"/>
      <w:spacing w:line="360" w:lineRule="auto"/>
      <w:ind w:left="1701" w:hanging="567"/>
      <w:jc w:val="both"/>
    </w:pPr>
    <w:rPr>
      <w:sz w:val="28"/>
      <w:szCs w:val="28"/>
    </w:rPr>
  </w:style>
  <w:style w:type="paragraph" w:styleId="afffff0">
    <w:name w:val="Block Text"/>
    <w:basedOn w:val="a4"/>
    <w:rsid w:val="00CA58A8"/>
    <w:pPr>
      <w:ind w:left="-360" w:right="-511" w:firstLine="900"/>
      <w:jc w:val="both"/>
    </w:pPr>
    <w:rPr>
      <w:sz w:val="24"/>
      <w:szCs w:val="24"/>
      <w:lang w:eastAsia="en-US"/>
    </w:rPr>
  </w:style>
  <w:style w:type="paragraph" w:customStyle="1" w:styleId="CCLegal1">
    <w:name w:val="CC Legal 1"/>
    <w:semiHidden/>
    <w:rsid w:val="00CA58A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4"/>
    <w:link w:val="HTML1"/>
    <w:rsid w:val="00CA5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5"/>
    <w:link w:val="HTML0"/>
    <w:rsid w:val="00CA58A8"/>
    <w:rPr>
      <w:rFonts w:ascii="Courier New" w:eastAsia="Times New Roman" w:hAnsi="Courier New" w:cs="Times New Roman"/>
      <w:sz w:val="20"/>
      <w:szCs w:val="20"/>
      <w:lang w:eastAsia="ru-RU"/>
    </w:rPr>
  </w:style>
  <w:style w:type="paragraph" w:customStyle="1" w:styleId="auiue">
    <w:name w:val="au?iue"/>
    <w:rsid w:val="00CA58A8"/>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CA58A8"/>
    <w:rPr>
      <w:rFonts w:ascii="Symbol" w:hAnsi="Symbol"/>
    </w:rPr>
  </w:style>
  <w:style w:type="paragraph" w:customStyle="1" w:styleId="afffff1">
    <w:name w:val="бычный"/>
    <w:link w:val="afffff2"/>
    <w:rsid w:val="00CA58A8"/>
    <w:pPr>
      <w:widowControl w:val="0"/>
      <w:spacing w:after="0" w:line="240" w:lineRule="auto"/>
      <w:ind w:firstLine="709"/>
      <w:jc w:val="both"/>
    </w:pPr>
    <w:rPr>
      <w:rFonts w:ascii="Journal" w:eastAsia="Calibri" w:hAnsi="Journal" w:cs="Journal"/>
      <w:sz w:val="24"/>
      <w:szCs w:val="24"/>
      <w:lang w:eastAsia="ru-RU"/>
    </w:rPr>
  </w:style>
  <w:style w:type="character" w:customStyle="1" w:styleId="afffff2">
    <w:name w:val="бычный Знак"/>
    <w:link w:val="afffff1"/>
    <w:locked/>
    <w:rsid w:val="00CA58A8"/>
    <w:rPr>
      <w:rFonts w:ascii="Journal" w:eastAsia="Calibri" w:hAnsi="Journal" w:cs="Journal"/>
      <w:sz w:val="24"/>
      <w:szCs w:val="24"/>
      <w:lang w:eastAsia="ru-RU"/>
    </w:rPr>
  </w:style>
  <w:style w:type="paragraph" w:customStyle="1" w:styleId="BodyText23">
    <w:name w:val="Body Text 23"/>
    <w:basedOn w:val="auiue"/>
    <w:rsid w:val="00CA58A8"/>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CA58A8"/>
    <w:pPr>
      <w:autoSpaceDN/>
      <w:adjustRightInd/>
      <w:ind w:firstLine="567"/>
    </w:pPr>
    <w:rPr>
      <w:rFonts w:ascii="Times New Roman" w:hAnsi="Times New Roman" w:cs="Times New Roman"/>
      <w:szCs w:val="20"/>
    </w:rPr>
  </w:style>
  <w:style w:type="paragraph" w:customStyle="1" w:styleId="Iniiaiieoaeno">
    <w:name w:val="Iniiaiie oaeno"/>
    <w:basedOn w:val="a4"/>
    <w:rsid w:val="00CA58A8"/>
    <w:pPr>
      <w:widowControl w:val="0"/>
      <w:spacing w:after="120"/>
      <w:ind w:firstLine="720"/>
    </w:pPr>
    <w:rPr>
      <w:rFonts w:ascii="Tms Rmn" w:hAnsi="Tms Rmn"/>
    </w:rPr>
  </w:style>
  <w:style w:type="paragraph" w:customStyle="1" w:styleId="afffff3">
    <w:name w:val="Абзац правил"/>
    <w:rsid w:val="00CA58A8"/>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4"/>
    <w:rsid w:val="00CA58A8"/>
    <w:pPr>
      <w:widowControl w:val="0"/>
      <w:suppressAutoHyphens/>
    </w:pPr>
    <w:rPr>
      <w:rFonts w:ascii="Courier New" w:hAnsi="Courier New" w:cs="Courier New"/>
    </w:rPr>
  </w:style>
  <w:style w:type="character" w:customStyle="1" w:styleId="311">
    <w:name w:val="Заголовок 3 Знак1"/>
    <w:aliases w:val="H3 Знак1"/>
    <w:semiHidden/>
    <w:rsid w:val="00CA58A8"/>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CA58A8"/>
    <w:rPr>
      <w:rFonts w:ascii="Cambria" w:eastAsia="Times New Roman" w:hAnsi="Cambria" w:cs="Times New Roman"/>
      <w:color w:val="243F60"/>
    </w:rPr>
  </w:style>
  <w:style w:type="character" w:customStyle="1" w:styleId="610">
    <w:name w:val="Заголовок 6 Знак1"/>
    <w:aliases w:val="RTC 6 Знак1"/>
    <w:semiHidden/>
    <w:rsid w:val="00CA58A8"/>
    <w:rPr>
      <w:rFonts w:ascii="Cambria" w:eastAsia="Times New Roman" w:hAnsi="Cambria" w:cs="Times New Roman"/>
      <w:i/>
      <w:iCs/>
      <w:color w:val="243F60"/>
    </w:rPr>
  </w:style>
  <w:style w:type="character" w:customStyle="1" w:styleId="71">
    <w:name w:val="Заголовок 7 Знак1"/>
    <w:aliases w:val="RTC7 Знак1"/>
    <w:semiHidden/>
    <w:rsid w:val="00CA58A8"/>
    <w:rPr>
      <w:rFonts w:ascii="Cambria" w:eastAsia="Times New Roman" w:hAnsi="Cambria" w:cs="Times New Roman"/>
      <w:i/>
      <w:iCs/>
      <w:color w:val="404040"/>
    </w:rPr>
  </w:style>
  <w:style w:type="character" w:customStyle="1" w:styleId="1f1">
    <w:name w:val="Основной текст с отступом Знак1"/>
    <w:aliases w:val="текст Знак1"/>
    <w:rsid w:val="00CA58A8"/>
    <w:rPr>
      <w:rFonts w:ascii="Arial" w:hAnsi="Arial" w:cs="Arial"/>
    </w:rPr>
  </w:style>
  <w:style w:type="character" w:customStyle="1" w:styleId="1f2">
    <w:name w:val="Текст примечания Знак1"/>
    <w:uiPriority w:val="99"/>
    <w:semiHidden/>
    <w:rsid w:val="00CA58A8"/>
    <w:rPr>
      <w:rFonts w:ascii="Arial" w:hAnsi="Arial" w:cs="Arial" w:hint="default"/>
    </w:rPr>
  </w:style>
  <w:style w:type="paragraph" w:styleId="afffff4">
    <w:name w:val="Revision"/>
    <w:hidden/>
    <w:uiPriority w:val="99"/>
    <w:semiHidden/>
    <w:rsid w:val="00CA58A8"/>
    <w:pPr>
      <w:spacing w:after="0" w:line="240" w:lineRule="auto"/>
    </w:pPr>
    <w:rPr>
      <w:rFonts w:ascii="Arial" w:eastAsia="Calibri" w:hAnsi="Arial" w:cs="Arial"/>
      <w:sz w:val="20"/>
      <w:szCs w:val="20"/>
      <w:lang w:eastAsia="ru-RU"/>
    </w:rPr>
  </w:style>
  <w:style w:type="paragraph" w:customStyle="1" w:styleId="Default">
    <w:name w:val="Default"/>
    <w:uiPriority w:val="99"/>
    <w:rsid w:val="00CA58A8"/>
    <w:pPr>
      <w:autoSpaceDE w:val="0"/>
      <w:autoSpaceDN w:val="0"/>
      <w:adjustRightInd w:val="0"/>
      <w:spacing w:after="0" w:line="240" w:lineRule="auto"/>
    </w:pPr>
    <w:rPr>
      <w:rFonts w:ascii="Arial" w:eastAsia="Times New Roman" w:hAnsi="Arial" w:cs="Arial"/>
      <w:color w:val="000000"/>
      <w:sz w:val="24"/>
      <w:szCs w:val="24"/>
      <w:lang w:eastAsia="ru-RU"/>
    </w:rPr>
  </w:style>
  <w:style w:type="numbering" w:customStyle="1" w:styleId="110">
    <w:name w:val="Нет списка11"/>
    <w:next w:val="a7"/>
    <w:uiPriority w:val="99"/>
    <w:semiHidden/>
    <w:unhideWhenUsed/>
    <w:rsid w:val="00CA58A8"/>
  </w:style>
  <w:style w:type="character" w:customStyle="1" w:styleId="1f3">
    <w:name w:val="Текст выноски Знак1"/>
    <w:uiPriority w:val="99"/>
    <w:semiHidden/>
    <w:rsid w:val="00CA58A8"/>
    <w:rPr>
      <w:rFonts w:ascii="Tahoma" w:hAnsi="Tahoma" w:cs="Tahoma"/>
      <w:sz w:val="16"/>
      <w:szCs w:val="16"/>
    </w:rPr>
  </w:style>
  <w:style w:type="paragraph" w:customStyle="1" w:styleId="NoSpacing1">
    <w:name w:val="No Spacing1"/>
    <w:rsid w:val="00CA58A8"/>
    <w:pPr>
      <w:spacing w:after="0" w:line="240" w:lineRule="auto"/>
    </w:pPr>
    <w:rPr>
      <w:rFonts w:ascii="Calibri" w:eastAsia="Calibri" w:hAnsi="Calibri" w:cs="Times New Roman"/>
    </w:rPr>
  </w:style>
  <w:style w:type="character" w:customStyle="1" w:styleId="212">
    <w:name w:val="Основной текст 2 Знак1"/>
    <w:uiPriority w:val="99"/>
    <w:semiHidden/>
    <w:rsid w:val="00CA58A8"/>
    <w:rPr>
      <w:rFonts w:ascii="Arial" w:hAnsi="Arial" w:cs="Arial"/>
    </w:rPr>
  </w:style>
  <w:style w:type="character" w:customStyle="1" w:styleId="HTML10">
    <w:name w:val="Стандартный HTML Знак1"/>
    <w:uiPriority w:val="99"/>
    <w:semiHidden/>
    <w:rsid w:val="00CA58A8"/>
    <w:rPr>
      <w:rFonts w:ascii="Consolas" w:hAnsi="Consolas" w:cs="Consolas"/>
    </w:rPr>
  </w:style>
  <w:style w:type="paragraph" w:customStyle="1" w:styleId="ListParagraph1">
    <w:name w:val="List Paragraph1"/>
    <w:basedOn w:val="a4"/>
    <w:rsid w:val="00CA58A8"/>
    <w:pPr>
      <w:ind w:left="720"/>
    </w:pPr>
    <w:rPr>
      <w:sz w:val="24"/>
      <w:szCs w:val="24"/>
    </w:rPr>
  </w:style>
  <w:style w:type="paragraph" w:customStyle="1" w:styleId="Noeeu14">
    <w:name w:val="Noeeu14"/>
    <w:basedOn w:val="a4"/>
    <w:rsid w:val="00CA58A8"/>
    <w:pPr>
      <w:overflowPunct w:val="0"/>
      <w:autoSpaceDE w:val="0"/>
      <w:autoSpaceDN w:val="0"/>
      <w:adjustRightInd w:val="0"/>
      <w:spacing w:line="264" w:lineRule="auto"/>
      <w:ind w:firstLine="720"/>
      <w:jc w:val="both"/>
      <w:textAlignment w:val="baseline"/>
    </w:pPr>
    <w:rPr>
      <w:sz w:val="28"/>
    </w:rPr>
  </w:style>
  <w:style w:type="paragraph" w:customStyle="1" w:styleId="1f4">
    <w:name w:val="Знак1"/>
    <w:basedOn w:val="a4"/>
    <w:rsid w:val="00CA58A8"/>
    <w:pPr>
      <w:spacing w:after="160" w:line="240" w:lineRule="exact"/>
    </w:pPr>
    <w:rPr>
      <w:rFonts w:ascii="Verdana" w:hAnsi="Verdana" w:cs="Verdana"/>
      <w:lang w:val="en-US" w:eastAsia="en-US"/>
    </w:rPr>
  </w:style>
  <w:style w:type="character" w:customStyle="1" w:styleId="81">
    <w:name w:val="Знак Знак8"/>
    <w:locked/>
    <w:rsid w:val="00CA58A8"/>
    <w:rPr>
      <w:rFonts w:ascii="Times New Roman" w:eastAsia="Times New Roman" w:hAnsi="Times New Roman" w:cs="Times New Roman"/>
      <w:b/>
      <w:bCs/>
      <w:sz w:val="24"/>
      <w:szCs w:val="24"/>
      <w:lang w:eastAsia="ru-RU"/>
    </w:rPr>
  </w:style>
  <w:style w:type="character" w:customStyle="1" w:styleId="72">
    <w:name w:val="Знак Знак7"/>
    <w:locked/>
    <w:rsid w:val="00CA58A8"/>
    <w:rPr>
      <w:rFonts w:ascii="Arial" w:eastAsia="Times New Roman" w:hAnsi="Arial" w:cs="Arial"/>
      <w:sz w:val="16"/>
      <w:szCs w:val="16"/>
      <w:lang w:eastAsia="ru-RU"/>
    </w:rPr>
  </w:style>
  <w:style w:type="character" w:customStyle="1" w:styleId="52">
    <w:name w:val="Знак Знак5"/>
    <w:locked/>
    <w:rsid w:val="00CA58A8"/>
    <w:rPr>
      <w:rFonts w:ascii="Arial" w:eastAsia="Times New Roman" w:hAnsi="Arial" w:cs="Arial"/>
      <w:sz w:val="20"/>
      <w:szCs w:val="20"/>
      <w:lang w:eastAsia="ru-RU"/>
    </w:rPr>
  </w:style>
  <w:style w:type="character" w:customStyle="1" w:styleId="44">
    <w:name w:val="Знак Знак4"/>
    <w:locked/>
    <w:rsid w:val="00CA58A8"/>
    <w:rPr>
      <w:rFonts w:ascii="Arial" w:eastAsia="Times New Roman" w:hAnsi="Arial" w:cs="Arial"/>
      <w:sz w:val="20"/>
      <w:szCs w:val="20"/>
      <w:lang w:eastAsia="ru-RU"/>
    </w:rPr>
  </w:style>
  <w:style w:type="character" w:customStyle="1" w:styleId="3e">
    <w:name w:val="Знак Знак3"/>
    <w:locked/>
    <w:rsid w:val="00CA58A8"/>
    <w:rPr>
      <w:rFonts w:ascii="Courier New" w:eastAsia="Times New Roman" w:hAnsi="Courier New" w:cs="Courier New"/>
      <w:sz w:val="20"/>
      <w:szCs w:val="20"/>
      <w:lang w:eastAsia="ru-RU"/>
    </w:rPr>
  </w:style>
  <w:style w:type="character" w:customStyle="1" w:styleId="2f0">
    <w:name w:val="Знак Знак2"/>
    <w:locked/>
    <w:rsid w:val="00CA58A8"/>
    <w:rPr>
      <w:rFonts w:ascii="Consolas" w:eastAsia="Times New Roman" w:hAnsi="Consolas" w:cs="Times New Roman"/>
      <w:sz w:val="21"/>
      <w:szCs w:val="21"/>
    </w:rPr>
  </w:style>
  <w:style w:type="paragraph" w:styleId="afffff5">
    <w:name w:val="No Spacing"/>
    <w:uiPriority w:val="1"/>
    <w:qFormat/>
    <w:rsid w:val="00CA58A8"/>
    <w:pPr>
      <w:spacing w:after="0" w:line="240" w:lineRule="auto"/>
    </w:pPr>
    <w:rPr>
      <w:rFonts w:ascii="Calibri" w:eastAsia="Times New Roman" w:hAnsi="Calibri" w:cs="Times New Roman"/>
    </w:rPr>
  </w:style>
  <w:style w:type="character" w:customStyle="1" w:styleId="rvts12">
    <w:name w:val="rvts12"/>
    <w:rsid w:val="00CA58A8"/>
    <w:rPr>
      <w:rFonts w:ascii="Verdana" w:hAnsi="Verdana" w:hint="default"/>
      <w:sz w:val="18"/>
      <w:szCs w:val="18"/>
    </w:rPr>
  </w:style>
  <w:style w:type="character" w:customStyle="1" w:styleId="defaultlabelstyle3">
    <w:name w:val="defaultlabelstyle3"/>
    <w:rsid w:val="00CA58A8"/>
    <w:rPr>
      <w:rFonts w:ascii="Verdana" w:hAnsi="Verdana" w:hint="default"/>
      <w:b w:val="0"/>
      <w:bCs w:val="0"/>
      <w:color w:val="333333"/>
    </w:rPr>
  </w:style>
  <w:style w:type="paragraph" w:customStyle="1" w:styleId="-2">
    <w:name w:val="_Маркер (номер) - с заголовком"/>
    <w:basedOn w:val="a4"/>
    <w:rsid w:val="00CA58A8"/>
    <w:pPr>
      <w:spacing w:before="240" w:after="60" w:line="360" w:lineRule="auto"/>
    </w:pPr>
    <w:rPr>
      <w:b/>
      <w:bCs/>
      <w:sz w:val="24"/>
    </w:rPr>
  </w:style>
  <w:style w:type="paragraph" w:customStyle="1" w:styleId="3f">
    <w:name w:val="Абзац списка3"/>
    <w:basedOn w:val="a4"/>
    <w:rsid w:val="00CA58A8"/>
    <w:pPr>
      <w:ind w:left="720"/>
    </w:pPr>
    <w:rPr>
      <w:sz w:val="24"/>
      <w:szCs w:val="24"/>
    </w:rPr>
  </w:style>
  <w:style w:type="paragraph" w:customStyle="1" w:styleId="140">
    <w:name w:val="Красная строка 14"/>
    <w:basedOn w:val="a4"/>
    <w:rsid w:val="00CA58A8"/>
    <w:pPr>
      <w:widowControl w:val="0"/>
      <w:ind w:firstLine="709"/>
      <w:jc w:val="both"/>
    </w:pPr>
    <w:rPr>
      <w:rFonts w:eastAsia="Calibri"/>
      <w:sz w:val="28"/>
      <w:szCs w:val="24"/>
    </w:rPr>
  </w:style>
  <w:style w:type="paragraph" w:customStyle="1" w:styleId="afffff6">
    <w:name w:val="Знак Знак Знак Знак Знак Знак Знак"/>
    <w:basedOn w:val="a4"/>
    <w:uiPriority w:val="99"/>
    <w:rsid w:val="00CA58A8"/>
    <w:pPr>
      <w:spacing w:after="160" w:line="240" w:lineRule="exact"/>
    </w:pPr>
    <w:rPr>
      <w:rFonts w:ascii="Verdana" w:eastAsia="Calibri" w:hAnsi="Verdana" w:cs="Verdana"/>
      <w:lang w:val="en-US" w:eastAsia="en-US"/>
    </w:rPr>
  </w:style>
  <w:style w:type="character" w:customStyle="1" w:styleId="defaultlabelstyle">
    <w:name w:val="defaultlabelstyle"/>
    <w:rsid w:val="00CA58A8"/>
    <w:rPr>
      <w:rFonts w:cs="Times New Roman"/>
    </w:rPr>
  </w:style>
  <w:style w:type="numbering" w:customStyle="1" w:styleId="2f1">
    <w:name w:val="Нет списка2"/>
    <w:next w:val="a7"/>
    <w:uiPriority w:val="99"/>
    <w:semiHidden/>
    <w:unhideWhenUsed/>
    <w:rsid w:val="00CA58A8"/>
  </w:style>
  <w:style w:type="table" w:customStyle="1" w:styleId="2f2">
    <w:name w:val="Сетка таблицы2"/>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0">
    <w:name w:val="Нет списка3"/>
    <w:next w:val="a7"/>
    <w:uiPriority w:val="99"/>
    <w:semiHidden/>
    <w:unhideWhenUsed/>
    <w:rsid w:val="00CA58A8"/>
  </w:style>
  <w:style w:type="table" w:customStyle="1" w:styleId="3f1">
    <w:name w:val="Сетка таблицы3"/>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5"/>
    <w:rsid w:val="00CA58A8"/>
  </w:style>
  <w:style w:type="character" w:customStyle="1" w:styleId="82">
    <w:name w:val="Основной текст (8)"/>
    <w:rsid w:val="00CA58A8"/>
    <w:rPr>
      <w:rFonts w:ascii="Times New Roman" w:hAnsi="Times New Roman" w:cs="Times New Roman"/>
      <w:sz w:val="20"/>
      <w:szCs w:val="20"/>
      <w:u w:val="none"/>
    </w:rPr>
  </w:style>
  <w:style w:type="table" w:customStyle="1" w:styleId="45">
    <w:name w:val="Сетка таблицы4"/>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6"/>
    <w:next w:val="aff2"/>
    <w:uiPriority w:val="59"/>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6"/>
    <w:next w:val="aff2"/>
    <w:rsid w:val="00CA58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6"/>
    <w:next w:val="aff2"/>
    <w:rsid w:val="00CA58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5"/>
    <w:rsid w:val="00CA58A8"/>
  </w:style>
  <w:style w:type="character" w:customStyle="1" w:styleId="2Exact">
    <w:name w:val="Основной текст (2) Exact"/>
    <w:basedOn w:val="a5"/>
    <w:rsid w:val="00CA58A8"/>
    <w:rPr>
      <w:rFonts w:ascii="Times New Roman" w:eastAsia="Times New Roman" w:hAnsi="Times New Roman" w:cs="Times New Roman"/>
      <w:b w:val="0"/>
      <w:bCs w:val="0"/>
      <w:i w:val="0"/>
      <w:iCs w:val="0"/>
      <w:smallCaps w:val="0"/>
      <w:strike w:val="0"/>
      <w:sz w:val="22"/>
      <w:szCs w:val="22"/>
      <w:u w:val="none"/>
    </w:rPr>
  </w:style>
  <w:style w:type="paragraph" w:styleId="46">
    <w:name w:val="toc 4"/>
    <w:basedOn w:val="a4"/>
    <w:next w:val="a4"/>
    <w:autoRedefine/>
    <w:uiPriority w:val="39"/>
    <w:unhideWhenUsed/>
    <w:rsid w:val="005544F1"/>
    <w:pPr>
      <w:widowControl w:val="0"/>
      <w:ind w:left="720" w:firstLine="680"/>
      <w:jc w:val="both"/>
    </w:pPr>
    <w:rPr>
      <w:sz w:val="24"/>
      <w:szCs w:val="24"/>
    </w:rPr>
  </w:style>
  <w:style w:type="paragraph" w:styleId="54">
    <w:name w:val="toc 5"/>
    <w:basedOn w:val="a4"/>
    <w:next w:val="a4"/>
    <w:autoRedefine/>
    <w:uiPriority w:val="39"/>
    <w:unhideWhenUsed/>
    <w:rsid w:val="005544F1"/>
    <w:pPr>
      <w:widowControl w:val="0"/>
      <w:ind w:left="960" w:firstLine="680"/>
      <w:jc w:val="both"/>
    </w:pPr>
    <w:rPr>
      <w:sz w:val="24"/>
      <w:szCs w:val="24"/>
    </w:rPr>
  </w:style>
  <w:style w:type="paragraph" w:styleId="62">
    <w:name w:val="toc 6"/>
    <w:basedOn w:val="a4"/>
    <w:next w:val="a4"/>
    <w:autoRedefine/>
    <w:uiPriority w:val="39"/>
    <w:unhideWhenUsed/>
    <w:rsid w:val="005544F1"/>
    <w:pPr>
      <w:widowControl w:val="0"/>
      <w:ind w:left="1200" w:firstLine="680"/>
      <w:jc w:val="both"/>
    </w:pPr>
    <w:rPr>
      <w:sz w:val="24"/>
      <w:szCs w:val="24"/>
    </w:rPr>
  </w:style>
  <w:style w:type="paragraph" w:styleId="73">
    <w:name w:val="toc 7"/>
    <w:basedOn w:val="a4"/>
    <w:next w:val="a4"/>
    <w:autoRedefine/>
    <w:uiPriority w:val="39"/>
    <w:unhideWhenUsed/>
    <w:rsid w:val="005544F1"/>
    <w:pPr>
      <w:widowControl w:val="0"/>
      <w:ind w:left="1440" w:firstLine="680"/>
      <w:jc w:val="both"/>
    </w:pPr>
    <w:rPr>
      <w:sz w:val="24"/>
      <w:szCs w:val="24"/>
    </w:rPr>
  </w:style>
  <w:style w:type="paragraph" w:styleId="83">
    <w:name w:val="toc 8"/>
    <w:basedOn w:val="a4"/>
    <w:next w:val="a4"/>
    <w:autoRedefine/>
    <w:uiPriority w:val="39"/>
    <w:unhideWhenUsed/>
    <w:rsid w:val="005544F1"/>
    <w:pPr>
      <w:widowControl w:val="0"/>
      <w:ind w:left="1680" w:firstLine="680"/>
      <w:jc w:val="both"/>
    </w:pPr>
    <w:rPr>
      <w:sz w:val="24"/>
      <w:szCs w:val="24"/>
    </w:rPr>
  </w:style>
  <w:style w:type="paragraph" w:styleId="91">
    <w:name w:val="toc 9"/>
    <w:basedOn w:val="a4"/>
    <w:next w:val="a4"/>
    <w:autoRedefine/>
    <w:uiPriority w:val="39"/>
    <w:unhideWhenUsed/>
    <w:rsid w:val="005544F1"/>
    <w:pPr>
      <w:widowControl w:val="0"/>
      <w:ind w:left="1920" w:firstLine="680"/>
      <w:jc w:val="both"/>
    </w:pPr>
    <w:rPr>
      <w:sz w:val="24"/>
      <w:szCs w:val="24"/>
    </w:rPr>
  </w:style>
  <w:style w:type="character" w:customStyle="1" w:styleId="3f2">
    <w:name w:val="Нумерованный список 3 Знак"/>
    <w:link w:val="3"/>
    <w:locked/>
    <w:rsid w:val="005544F1"/>
    <w:rPr>
      <w:sz w:val="24"/>
      <w:szCs w:val="24"/>
    </w:rPr>
  </w:style>
  <w:style w:type="paragraph" w:styleId="3">
    <w:name w:val="List Number 3"/>
    <w:basedOn w:val="a4"/>
    <w:link w:val="3f2"/>
    <w:unhideWhenUsed/>
    <w:rsid w:val="005544F1"/>
    <w:pPr>
      <w:widowControl w:val="0"/>
      <w:numPr>
        <w:numId w:val="32"/>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4"/>
    <w:rsid w:val="005544F1"/>
    <w:pPr>
      <w:widowControl w:val="0"/>
      <w:numPr>
        <w:numId w:val="33"/>
      </w:numPr>
      <w:tabs>
        <w:tab w:val="left" w:pos="284"/>
      </w:tabs>
    </w:pPr>
    <w:rPr>
      <w:sz w:val="18"/>
    </w:rPr>
  </w:style>
  <w:style w:type="paragraph" w:customStyle="1" w:styleId="xl96">
    <w:name w:val="xl96"/>
    <w:basedOn w:val="a4"/>
    <w:rsid w:val="005544F1"/>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4"/>
    <w:rsid w:val="005544F1"/>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4"/>
    <w:rsid w:val="005544F1"/>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4"/>
    <w:rsid w:val="005544F1"/>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4"/>
    <w:rsid w:val="005544F1"/>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4"/>
    <w:rsid w:val="005544F1"/>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4"/>
    <w:rsid w:val="005544F1"/>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4"/>
    <w:rsid w:val="005544F1"/>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4"/>
    <w:rsid w:val="005544F1"/>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4"/>
    <w:rsid w:val="005544F1"/>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4"/>
    <w:rsid w:val="005544F1"/>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4"/>
    <w:rsid w:val="005544F1"/>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4"/>
    <w:rsid w:val="005544F1"/>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5544F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5">
    <w:name w:val="Стиль1"/>
    <w:basedOn w:val="22"/>
    <w:next w:val="32"/>
    <w:rsid w:val="005544F1"/>
    <w:pPr>
      <w:widowControl w:val="0"/>
      <w:numPr>
        <w:numId w:val="0"/>
      </w:numPr>
      <w:tabs>
        <w:tab w:val="num" w:pos="643"/>
      </w:tabs>
      <w:ind w:left="680"/>
      <w:contextualSpacing w:val="0"/>
      <w:jc w:val="both"/>
    </w:pPr>
    <w:rPr>
      <w:sz w:val="24"/>
      <w:szCs w:val="24"/>
    </w:rPr>
  </w:style>
  <w:style w:type="paragraph" w:customStyle="1" w:styleId="2f3">
    <w:name w:val="Стиль2"/>
    <w:basedOn w:val="a4"/>
    <w:next w:val="32"/>
    <w:rsid w:val="005544F1"/>
    <w:pPr>
      <w:widowControl w:val="0"/>
      <w:jc w:val="both"/>
    </w:pPr>
    <w:rPr>
      <w:sz w:val="24"/>
      <w:szCs w:val="24"/>
    </w:rPr>
  </w:style>
  <w:style w:type="paragraph" w:customStyle="1" w:styleId="33">
    <w:name w:val="Пункт_3"/>
    <w:basedOn w:val="a4"/>
    <w:rsid w:val="005544F1"/>
    <w:pPr>
      <w:numPr>
        <w:ilvl w:val="2"/>
        <w:numId w:val="34"/>
      </w:numPr>
      <w:snapToGrid w:val="0"/>
      <w:contextualSpacing/>
      <w:jc w:val="both"/>
    </w:pPr>
    <w:rPr>
      <w:sz w:val="24"/>
      <w:szCs w:val="24"/>
    </w:rPr>
  </w:style>
  <w:style w:type="paragraph" w:customStyle="1" w:styleId="47">
    <w:name w:val="Абзац списка4"/>
    <w:basedOn w:val="a4"/>
    <w:rsid w:val="005544F1"/>
    <w:pPr>
      <w:ind w:left="720"/>
    </w:pPr>
    <w:rPr>
      <w:sz w:val="24"/>
      <w:szCs w:val="24"/>
    </w:rPr>
  </w:style>
  <w:style w:type="character" w:customStyle="1" w:styleId="1f6">
    <w:name w:val="Текст концевой сноски Знак1"/>
    <w:aliases w:val="Знак Знак Char Char Знак Знак Знак1"/>
    <w:basedOn w:val="a5"/>
    <w:uiPriority w:val="99"/>
    <w:semiHidden/>
    <w:rsid w:val="005544F1"/>
    <w:rPr>
      <w:rFonts w:ascii="Times New Roman" w:eastAsia="Times New Roman" w:hAnsi="Times New Roman" w:cs="Times New Roman" w:hint="default"/>
      <w:sz w:val="20"/>
      <w:szCs w:val="20"/>
      <w:lang w:eastAsia="ru-RU"/>
    </w:rPr>
  </w:style>
  <w:style w:type="character" w:customStyle="1" w:styleId="listpartfilename">
    <w:name w:val="listpartfilename"/>
    <w:basedOn w:val="a5"/>
    <w:rsid w:val="005544F1"/>
  </w:style>
  <w:style w:type="character" w:customStyle="1" w:styleId="210pt">
    <w:name w:val="Основной текст (2) + 10 pt"/>
    <w:aliases w:val="Полужирный"/>
    <w:rsid w:val="005544F1"/>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5544F1"/>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4"/>
    <w:uiPriority w:val="99"/>
    <w:rsid w:val="005544F1"/>
    <w:pPr>
      <w:tabs>
        <w:tab w:val="num" w:pos="720"/>
      </w:tabs>
      <w:ind w:left="720" w:right="-142" w:hanging="720"/>
      <w:jc w:val="both"/>
    </w:pPr>
    <w:rPr>
      <w:sz w:val="24"/>
    </w:rPr>
  </w:style>
  <w:style w:type="paragraph" w:customStyle="1" w:styleId="1f7">
    <w:name w:val="Текст1"/>
    <w:basedOn w:val="a4"/>
    <w:uiPriority w:val="99"/>
    <w:rsid w:val="005544F1"/>
    <w:pPr>
      <w:suppressAutoHyphens/>
    </w:pPr>
    <w:rPr>
      <w:rFonts w:ascii="Courier New" w:hAnsi="Courier New"/>
      <w:lang w:eastAsia="ar-SA"/>
    </w:rPr>
  </w:style>
  <w:style w:type="table" w:customStyle="1" w:styleId="2112">
    <w:name w:val="Сетка таблицы2112"/>
    <w:basedOn w:val="a6"/>
    <w:next w:val="aff2"/>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a">
    <w:name w:val="Название объекта Знак"/>
    <w:link w:val="affff9"/>
    <w:uiPriority w:val="99"/>
    <w:locked/>
    <w:rsid w:val="000E120E"/>
    <w:rPr>
      <w:rFonts w:ascii="Times New Roman" w:eastAsia="Times New Roman" w:hAnsi="Times New Roman" w:cs="Times New Roman"/>
      <w:sz w:val="24"/>
      <w:szCs w:val="24"/>
      <w:lang w:eastAsia="ru-RU"/>
    </w:rPr>
  </w:style>
  <w:style w:type="character" w:customStyle="1" w:styleId="3f3">
    <w:name w:val="Стиль3 Знак Знак"/>
    <w:link w:val="3f4"/>
    <w:locked/>
    <w:rsid w:val="000E120E"/>
    <w:rPr>
      <w:sz w:val="24"/>
    </w:rPr>
  </w:style>
  <w:style w:type="paragraph" w:customStyle="1" w:styleId="3f4">
    <w:name w:val="Стиль3 Знак"/>
    <w:basedOn w:val="a4"/>
    <w:next w:val="a4"/>
    <w:link w:val="3f3"/>
    <w:rsid w:val="000E120E"/>
    <w:pPr>
      <w:widowControl w:val="0"/>
      <w:tabs>
        <w:tab w:val="num" w:pos="227"/>
      </w:tabs>
      <w:adjustRightInd w:val="0"/>
      <w:jc w:val="both"/>
    </w:pPr>
    <w:rPr>
      <w:rFonts w:asciiTheme="minorHAnsi" w:eastAsiaTheme="minorHAnsi" w:hAnsiTheme="minorHAnsi" w:cstheme="minorBidi"/>
      <w:sz w:val="24"/>
      <w:szCs w:val="22"/>
      <w:lang w:eastAsia="en-US"/>
    </w:rPr>
  </w:style>
  <w:style w:type="paragraph" w:customStyle="1" w:styleId="BodyText22">
    <w:name w:val="Body Text 22"/>
    <w:basedOn w:val="a4"/>
    <w:uiPriority w:val="99"/>
    <w:rsid w:val="000E120E"/>
    <w:pPr>
      <w:spacing w:after="120" w:line="276" w:lineRule="auto"/>
      <w:ind w:left="113"/>
      <w:jc w:val="both"/>
    </w:pPr>
    <w:rPr>
      <w:rFonts w:asciiTheme="minorHAnsi" w:eastAsiaTheme="minorEastAsia" w:hAnsiTheme="minorHAnsi" w:cstheme="minorBidi"/>
      <w:sz w:val="22"/>
      <w:szCs w:val="22"/>
    </w:rPr>
  </w:style>
  <w:style w:type="paragraph" w:customStyle="1" w:styleId="afffff7">
    <w:name w:val="Маркированный"/>
    <w:basedOn w:val="afa"/>
    <w:uiPriority w:val="99"/>
    <w:rsid w:val="000E120E"/>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0E120E"/>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
    <w:name w:val="Сетка таблицы12"/>
    <w:basedOn w:val="a6"/>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6"/>
    <w:uiPriority w:val="59"/>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6"/>
    <w:uiPriority w:val="59"/>
    <w:rsid w:val="000E12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6"/>
    <w:rsid w:val="000E120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8">
    <w:name w:val="Название Знак"/>
    <w:basedOn w:val="a5"/>
    <w:rsid w:val="000F0416"/>
    <w:rPr>
      <w:rFonts w:asciiTheme="majorHAnsi" w:eastAsiaTheme="majorEastAsia" w:hAnsiTheme="majorHAnsi" w:cstheme="majorBidi"/>
      <w:color w:val="17365D" w:themeColor="text2" w:themeShade="BF"/>
      <w:spacing w:val="5"/>
      <w:kern w:val="28"/>
      <w:sz w:val="52"/>
      <w:szCs w:val="52"/>
    </w:rPr>
  </w:style>
  <w:style w:type="numbering" w:customStyle="1" w:styleId="122">
    <w:name w:val="Нет списка12"/>
    <w:next w:val="a7"/>
    <w:semiHidden/>
    <w:unhideWhenUsed/>
    <w:rsid w:val="003910FE"/>
  </w:style>
  <w:style w:type="character" w:customStyle="1" w:styleId="95pt">
    <w:name w:val="Основной текст + 9;5 pt"/>
    <w:rsid w:val="003910FE"/>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paragraph" w:customStyle="1" w:styleId="Standard">
    <w:name w:val="Standard"/>
    <w:rsid w:val="003910FE"/>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8">
    <w:name w:val="Обычный (веб) Знак"/>
    <w:aliases w:val="Обычный (Web) Знак,Обычный (Web) Знак Знак Знак Знак,Обычный (веб) Знак Знак Знак,Обычный (веб) Знак Знак Знак Знак Знак"/>
    <w:link w:val="aff7"/>
    <w:uiPriority w:val="99"/>
    <w:locked/>
    <w:rsid w:val="003910FE"/>
    <w:rPr>
      <w:rFonts w:ascii="Times New Roman" w:eastAsia="Times New Roman" w:hAnsi="Times New Roman" w:cs="Times New Roman"/>
      <w:sz w:val="24"/>
      <w:szCs w:val="24"/>
      <w:lang w:eastAsia="ru-RU"/>
    </w:rPr>
  </w:style>
  <w:style w:type="paragraph" w:customStyle="1" w:styleId="1">
    <w:name w:val="Заголовок [1]"/>
    <w:basedOn w:val="10"/>
    <w:qFormat/>
    <w:rsid w:val="003910FE"/>
    <w:pPr>
      <w:keepNext w:val="0"/>
      <w:keepLines w:val="0"/>
      <w:pageBreakBefore w:val="0"/>
      <w:widowControl w:val="0"/>
      <w:numPr>
        <w:numId w:val="42"/>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4"/>
    <w:link w:val="3f5"/>
    <w:qFormat/>
    <w:rsid w:val="003910FE"/>
    <w:pPr>
      <w:widowControl w:val="0"/>
      <w:numPr>
        <w:ilvl w:val="2"/>
        <w:numId w:val="42"/>
      </w:numPr>
      <w:jc w:val="both"/>
      <w:outlineLvl w:val="2"/>
    </w:pPr>
    <w:rPr>
      <w:bCs/>
      <w:iCs/>
      <w:sz w:val="28"/>
      <w:szCs w:val="28"/>
    </w:rPr>
  </w:style>
  <w:style w:type="character" w:customStyle="1" w:styleId="3f5">
    <w:name w:val="Абзац [3] Знак"/>
    <w:basedOn w:val="a5"/>
    <w:link w:val="34"/>
    <w:rsid w:val="003910FE"/>
    <w:rPr>
      <w:rFonts w:ascii="Times New Roman" w:eastAsia="Times New Roman" w:hAnsi="Times New Roman" w:cs="Times New Roman"/>
      <w:bCs/>
      <w:iCs/>
      <w:sz w:val="28"/>
      <w:szCs w:val="28"/>
      <w:lang w:eastAsia="ru-RU"/>
    </w:rPr>
  </w:style>
  <w:style w:type="paragraph" w:customStyle="1" w:styleId="23">
    <w:name w:val="Абзац [2] (нормальный)"/>
    <w:basedOn w:val="a4"/>
    <w:qFormat/>
    <w:rsid w:val="003910FE"/>
    <w:pPr>
      <w:widowControl w:val="0"/>
      <w:numPr>
        <w:ilvl w:val="1"/>
        <w:numId w:val="42"/>
      </w:numPr>
      <w:jc w:val="both"/>
      <w:outlineLvl w:val="1"/>
    </w:pPr>
    <w:rPr>
      <w:bCs/>
      <w:iCs/>
      <w:sz w:val="28"/>
      <w:szCs w:val="28"/>
    </w:rPr>
  </w:style>
  <w:style w:type="paragraph" w:customStyle="1" w:styleId="40">
    <w:name w:val="Абзац [4]"/>
    <w:basedOn w:val="34"/>
    <w:qFormat/>
    <w:rsid w:val="003910FE"/>
    <w:pPr>
      <w:numPr>
        <w:ilvl w:val="3"/>
      </w:numPr>
      <w:tabs>
        <w:tab w:val="num" w:pos="360"/>
        <w:tab w:val="num" w:pos="720"/>
      </w:tabs>
      <w:ind w:left="0" w:firstLine="709"/>
      <w:outlineLvl w:val="3"/>
    </w:pPr>
  </w:style>
  <w:style w:type="paragraph" w:customStyle="1" w:styleId="50">
    <w:name w:val="Абзац [5]"/>
    <w:basedOn w:val="40"/>
    <w:qFormat/>
    <w:rsid w:val="003910FE"/>
    <w:pPr>
      <w:numPr>
        <w:ilvl w:val="4"/>
      </w:numPr>
      <w:tabs>
        <w:tab w:val="num" w:pos="360"/>
        <w:tab w:val="num" w:pos="720"/>
        <w:tab w:val="num" w:pos="1080"/>
      </w:tabs>
      <w:ind w:left="0" w:firstLine="709"/>
      <w:outlineLvl w:val="4"/>
    </w:pPr>
  </w:style>
  <w:style w:type="paragraph" w:customStyle="1" w:styleId="1f8">
    <w:name w:val="Заголовок оглавления1"/>
    <w:basedOn w:val="10"/>
    <w:next w:val="a4"/>
    <w:uiPriority w:val="39"/>
    <w:semiHidden/>
    <w:unhideWhenUsed/>
    <w:qFormat/>
    <w:rsid w:val="003910FE"/>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character" w:customStyle="1" w:styleId="apple-style-span">
    <w:name w:val="apple-style-span"/>
    <w:basedOn w:val="a5"/>
    <w:rsid w:val="003910FE"/>
  </w:style>
  <w:style w:type="paragraph" w:customStyle="1" w:styleId="214">
    <w:name w:val="Основной текст с отступом 21"/>
    <w:basedOn w:val="a4"/>
    <w:rsid w:val="003910FE"/>
    <w:pPr>
      <w:suppressAutoHyphens/>
      <w:ind w:firstLine="720"/>
      <w:jc w:val="both"/>
    </w:pPr>
    <w:rPr>
      <w:sz w:val="24"/>
      <w:szCs w:val="24"/>
      <w:lang w:eastAsia="ar-SA"/>
    </w:rPr>
  </w:style>
  <w:style w:type="character" w:customStyle="1" w:styleId="1f9">
    <w:name w:val="Текст Знак1"/>
    <w:basedOn w:val="a5"/>
    <w:uiPriority w:val="99"/>
    <w:semiHidden/>
    <w:rsid w:val="003910FE"/>
    <w:rPr>
      <w:rFonts w:ascii="Consolas" w:eastAsiaTheme="minorEastAsia" w:hAnsi="Consolas" w:cs="Consolas"/>
      <w:sz w:val="21"/>
      <w:szCs w:val="21"/>
      <w:lang w:eastAsia="ru-RU"/>
    </w:rPr>
  </w:style>
  <w:style w:type="paragraph" w:customStyle="1" w:styleId="SCH">
    <w:name w:val="SCH"/>
    <w:basedOn w:val="a4"/>
    <w:link w:val="SCH0"/>
    <w:qFormat/>
    <w:rsid w:val="00C55091"/>
    <w:pPr>
      <w:numPr>
        <w:numId w:val="67"/>
      </w:numPr>
      <w:suppressAutoHyphens/>
      <w:autoSpaceDE w:val="0"/>
      <w:spacing w:after="120" w:line="276" w:lineRule="auto"/>
      <w:jc w:val="right"/>
    </w:pPr>
    <w:rPr>
      <w:b/>
      <w:i/>
      <w:sz w:val="24"/>
      <w:szCs w:val="24"/>
      <w:lang w:eastAsia="ar-SA"/>
    </w:rPr>
  </w:style>
  <w:style w:type="character" w:customStyle="1" w:styleId="SCH0">
    <w:name w:val="SCH Знак"/>
    <w:link w:val="SCH"/>
    <w:rsid w:val="00C55091"/>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kutskenergo.ru/qa/6458.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kutskenergo.ru/qa/6458.html"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cretar@sr-holding.r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0AB98-5DD9-44BE-9509-9D034CCB7C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243BFAA-5829-46D7-9EEA-6A1C8FA03F7A}">
  <ds:schemaRefs>
    <ds:schemaRef ds:uri="http://schemas.microsoft.com/sharepoint/v3/contenttype/forms"/>
  </ds:schemaRefs>
</ds:datastoreItem>
</file>

<file path=customXml/itemProps3.xml><?xml version="1.0" encoding="utf-8"?>
<ds:datastoreItem xmlns:ds="http://schemas.openxmlformats.org/officeDocument/2006/customXml" ds:itemID="{B02EF4B5-1842-4552-A010-BDCFEFBB77D9}">
  <ds:schemaRefs>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elements/1.1/"/>
    <ds:schemaRef ds:uri="http://www.w3.org/XML/1998/namespace"/>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E1BF4B25-2C4A-4027-AEEC-1604492D8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40</Pages>
  <Words>21184</Words>
  <Characters>120754</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141655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Bazhenov Maksim</cp:lastModifiedBy>
  <cp:revision>5</cp:revision>
  <cp:lastPrinted>2020-10-27T01:16:00Z</cp:lastPrinted>
  <dcterms:created xsi:type="dcterms:W3CDTF">2021-08-03T02:26:00Z</dcterms:created>
  <dcterms:modified xsi:type="dcterms:W3CDTF">2021-08-11T03:36:00Z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